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2381"/>
        <w:gridCol w:w="2994"/>
      </w:tblGrid>
      <w:tr w:rsidR="0070533A" w:rsidRPr="0070533A" w14:paraId="6CCD7425" w14:textId="77777777" w:rsidTr="00705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CA7F1" w14:textId="77777777" w:rsidR="0070533A" w:rsidRPr="0070533A" w:rsidRDefault="0070533A" w:rsidP="00705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76837761" w14:textId="77777777" w:rsidR="0070533A" w:rsidRPr="0070533A" w:rsidRDefault="0070533A" w:rsidP="00705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14:paraId="2C87B23C" w14:textId="77777777" w:rsidR="0070533A" w:rsidRPr="0070533A" w:rsidRDefault="0070533A" w:rsidP="00705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Role in App</w:t>
            </w:r>
          </w:p>
        </w:tc>
      </w:tr>
      <w:tr w:rsidR="0070533A" w:rsidRPr="0070533A" w14:paraId="24991F23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B32B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count_syllables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(w)</w:t>
            </w:r>
          </w:p>
        </w:tc>
        <w:tc>
          <w:tcPr>
            <w:tcW w:w="0" w:type="auto"/>
            <w:vAlign w:val="center"/>
            <w:hideMark/>
          </w:tcPr>
          <w:p w14:paraId="59FF38A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Counts syllables in a word to support readability metrics.</w:t>
            </w:r>
          </w:p>
        </w:tc>
        <w:tc>
          <w:tcPr>
            <w:tcW w:w="0" w:type="auto"/>
            <w:vAlign w:val="center"/>
            <w:hideMark/>
          </w:tcPr>
          <w:p w14:paraId="2F2E7707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in </w:t>
            </w:r>
            <w:proofErr w:type="spellStart"/>
            <w:r w:rsidRPr="0070533A">
              <w:rPr>
                <w:rFonts w:ascii="Courier New" w:eastAsia="Times New Roman" w:hAnsi="Courier New" w:cs="Courier New"/>
                <w:sz w:val="20"/>
                <w:szCs w:val="20"/>
              </w:rPr>
              <w:t>calculate_grade_</w:t>
            </w:r>
            <w:proofErr w:type="gramStart"/>
            <w:r w:rsidRPr="0070533A">
              <w:rPr>
                <w:rFonts w:ascii="Courier New" w:eastAsia="Times New Roman" w:hAnsi="Courier New" w:cs="Courier New"/>
                <w:sz w:val="20"/>
                <w:szCs w:val="20"/>
              </w:rPr>
              <w:t>level</w:t>
            </w:r>
            <w:proofErr w:type="spellEnd"/>
            <w:r w:rsidRPr="0070533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estimate text complexity.</w:t>
            </w:r>
          </w:p>
        </w:tc>
      </w:tr>
      <w:tr w:rsidR="0070533A" w:rsidRPr="0070533A" w14:paraId="642DC0A2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4228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count_words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(t)</w:t>
            </w:r>
          </w:p>
        </w:tc>
        <w:tc>
          <w:tcPr>
            <w:tcW w:w="0" w:type="auto"/>
            <w:vAlign w:val="center"/>
            <w:hideMark/>
          </w:tcPr>
          <w:p w14:paraId="0592B41A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Counts total words in the text.</w:t>
            </w:r>
          </w:p>
        </w:tc>
        <w:tc>
          <w:tcPr>
            <w:tcW w:w="0" w:type="auto"/>
            <w:vAlign w:val="center"/>
            <w:hideMark/>
          </w:tcPr>
          <w:p w14:paraId="68140C6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word count for metrics and logging.</w:t>
            </w:r>
          </w:p>
        </w:tc>
      </w:tr>
      <w:tr w:rsidR="0070533A" w:rsidRPr="0070533A" w14:paraId="44B2851F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FD8A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calculate_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gleu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reference, hypothesis, n=4)</w:t>
            </w:r>
          </w:p>
        </w:tc>
        <w:tc>
          <w:tcPr>
            <w:tcW w:w="0" w:type="auto"/>
            <w:vAlign w:val="center"/>
            <w:hideMark/>
          </w:tcPr>
          <w:p w14:paraId="2D62662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GLEU (Google's Grammar/Translation metric) using n-gram overlap.</w:t>
            </w:r>
          </w:p>
        </w:tc>
        <w:tc>
          <w:tcPr>
            <w:tcW w:w="0" w:type="auto"/>
            <w:vAlign w:val="center"/>
            <w:hideMark/>
          </w:tcPr>
          <w:p w14:paraId="32F6E4C1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Measures fluency and correction quality.</w:t>
            </w:r>
          </w:p>
        </w:tc>
      </w:tr>
      <w:tr w:rsidR="0070533A" w:rsidRPr="0070533A" w14:paraId="77EB4A52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DB45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calculate_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err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original, corrected)</w:t>
            </w:r>
          </w:p>
        </w:tc>
        <w:tc>
          <w:tcPr>
            <w:tcW w:w="0" w:type="auto"/>
            <w:vAlign w:val="center"/>
            <w:hideMark/>
          </w:tcPr>
          <w:p w14:paraId="024D93DA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error rate (percentage of edits vs total words).</w:t>
            </w:r>
          </w:p>
        </w:tc>
        <w:tc>
          <w:tcPr>
            <w:tcW w:w="0" w:type="auto"/>
            <w:vAlign w:val="center"/>
            <w:hideMark/>
          </w:tcPr>
          <w:p w14:paraId="752DC4F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how many changes were made.</w:t>
            </w:r>
          </w:p>
        </w:tc>
      </w:tr>
      <w:tr w:rsidR="0070533A" w:rsidRPr="0070533A" w14:paraId="54008338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1AE9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calculate_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precision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original, corrected)</w:t>
            </w:r>
          </w:p>
        </w:tc>
        <w:tc>
          <w:tcPr>
            <w:tcW w:w="0" w:type="auto"/>
            <w:vAlign w:val="center"/>
            <w:hideMark/>
          </w:tcPr>
          <w:p w14:paraId="45081E82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Computes word-level precision using </w:t>
            </w:r>
            <w:proofErr w:type="spellStart"/>
            <w:r w:rsidRPr="0070533A">
              <w:rPr>
                <w:rFonts w:ascii="Courier New" w:eastAsia="Times New Roman" w:hAnsi="Courier New" w:cs="Courier New"/>
                <w:sz w:val="20"/>
                <w:szCs w:val="20"/>
              </w:rPr>
              <w:t>SequenceMatcher</w:t>
            </w:r>
            <w:proofErr w:type="spellEnd"/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872E1A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for F0.5 metric.</w:t>
            </w:r>
          </w:p>
        </w:tc>
      </w:tr>
      <w:tr w:rsidR="0070533A" w:rsidRPr="0070533A" w14:paraId="5A60E8ED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EB23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calculate_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recall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original, corrected)</w:t>
            </w:r>
          </w:p>
        </w:tc>
        <w:tc>
          <w:tcPr>
            <w:tcW w:w="0" w:type="auto"/>
            <w:vAlign w:val="center"/>
            <w:hideMark/>
          </w:tcPr>
          <w:p w14:paraId="2E6777DB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recall (how many correct parts retained).</w:t>
            </w:r>
          </w:p>
        </w:tc>
        <w:tc>
          <w:tcPr>
            <w:tcW w:w="0" w:type="auto"/>
            <w:vAlign w:val="center"/>
            <w:hideMark/>
          </w:tcPr>
          <w:p w14:paraId="526DD3BD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Recall for F0.5 metric.</w:t>
            </w:r>
          </w:p>
        </w:tc>
      </w:tr>
      <w:tr w:rsidR="0070533A" w:rsidRPr="0070533A" w14:paraId="762A15BA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C22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calculate_f05(p, r)</w:t>
            </w:r>
          </w:p>
        </w:tc>
        <w:tc>
          <w:tcPr>
            <w:tcW w:w="0" w:type="auto"/>
            <w:vAlign w:val="center"/>
            <w:hideMark/>
          </w:tcPr>
          <w:p w14:paraId="472A691A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F0.5 (precision-weighted F-score).</w:t>
            </w:r>
          </w:p>
        </w:tc>
        <w:tc>
          <w:tcPr>
            <w:tcW w:w="0" w:type="auto"/>
            <w:vAlign w:val="center"/>
            <w:hideMark/>
          </w:tcPr>
          <w:p w14:paraId="410EF717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Core performance metric emphasizing precision.</w:t>
            </w:r>
          </w:p>
        </w:tc>
      </w:tr>
      <w:tr w:rsidR="0070533A" w:rsidRPr="0070533A" w14:paraId="36AC821B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81B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calculate_grade_level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(text)</w:t>
            </w:r>
          </w:p>
        </w:tc>
        <w:tc>
          <w:tcPr>
            <w:tcW w:w="0" w:type="auto"/>
            <w:vAlign w:val="center"/>
            <w:hideMark/>
          </w:tcPr>
          <w:p w14:paraId="0DCE5BEC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Flesch–Kincaid grade level (0–18 range).</w:t>
            </w:r>
          </w:p>
        </w:tc>
        <w:tc>
          <w:tcPr>
            <w:tcW w:w="0" w:type="auto"/>
            <w:vAlign w:val="center"/>
            <w:hideMark/>
          </w:tcPr>
          <w:p w14:paraId="40A936EA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Shows readability of corrected text.</w:t>
            </w:r>
          </w:p>
        </w:tc>
      </w:tr>
      <w:tr w:rsidR="0070533A" w:rsidRPr="0070533A" w14:paraId="39539FA6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0A25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calculate_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metrics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 xml:space="preserve">original, corrected, </w:t>
            </w: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processing_time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79FA18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Aggregates F0.5, ERR, GLEU, and Grade Level into one dictionary.</w:t>
            </w:r>
          </w:p>
        </w:tc>
        <w:tc>
          <w:tcPr>
            <w:tcW w:w="0" w:type="auto"/>
            <w:vAlign w:val="center"/>
            <w:hideMark/>
          </w:tcPr>
          <w:p w14:paraId="007C3D98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Central metric calculator after correction.</w:t>
            </w:r>
          </w:p>
        </w:tc>
      </w:tr>
      <w:tr w:rsidR="0070533A" w:rsidRPr="0070533A" w14:paraId="15E16C71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7C52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get_installed_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models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4E32F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subprocess to list </w:t>
            </w:r>
            <w:proofErr w:type="spellStart"/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 installed locally.</w:t>
            </w:r>
          </w:p>
        </w:tc>
        <w:tc>
          <w:tcPr>
            <w:tcW w:w="0" w:type="auto"/>
            <w:vAlign w:val="center"/>
            <w:hideMark/>
          </w:tcPr>
          <w:p w14:paraId="60075F57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Detects available AI models.</w:t>
            </w:r>
          </w:p>
        </w:tc>
      </w:tr>
      <w:tr w:rsidR="0070533A" w:rsidRPr="0070533A" w14:paraId="77141D49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EAB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refresh_model_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list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7F3DA3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Refreshes the dropdown of available LLM models in GUI.</w:t>
            </w:r>
          </w:p>
        </w:tc>
        <w:tc>
          <w:tcPr>
            <w:tcW w:w="0" w:type="auto"/>
            <w:vAlign w:val="center"/>
            <w:hideMark/>
          </w:tcPr>
          <w:p w14:paraId="2B6C5C0D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Keeps model list up to date.</w:t>
            </w:r>
          </w:p>
        </w:tc>
      </w:tr>
      <w:tr w:rsidR="0070533A" w:rsidRPr="0070533A" w14:paraId="447305E1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6D0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run_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correction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t, language, style)</w:t>
            </w:r>
          </w:p>
        </w:tc>
        <w:tc>
          <w:tcPr>
            <w:tcW w:w="0" w:type="auto"/>
            <w:vAlign w:val="center"/>
            <w:hideMark/>
          </w:tcPr>
          <w:p w14:paraId="79C8B5E2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Sends text prompt to selected </w:t>
            </w:r>
            <w:proofErr w:type="spellStart"/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to perform correction.</w:t>
            </w:r>
          </w:p>
        </w:tc>
        <w:tc>
          <w:tcPr>
            <w:tcW w:w="0" w:type="auto"/>
            <w:vAlign w:val="center"/>
            <w:hideMark/>
          </w:tcPr>
          <w:p w14:paraId="23F68C59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Core AI function for grammar correction.</w:t>
            </w:r>
          </w:p>
        </w:tc>
      </w:tr>
      <w:tr w:rsidR="0070533A" w:rsidRPr="0070533A" w14:paraId="5AE0479F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5086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highlight_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corrections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original, corrected)</w:t>
            </w:r>
          </w:p>
        </w:tc>
        <w:tc>
          <w:tcPr>
            <w:tcW w:w="0" w:type="auto"/>
            <w:vAlign w:val="center"/>
            <w:hideMark/>
          </w:tcPr>
          <w:p w14:paraId="45DED89B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Highlights changed words in red inside the output text box.</w:t>
            </w:r>
          </w:p>
        </w:tc>
        <w:tc>
          <w:tcPr>
            <w:tcW w:w="0" w:type="auto"/>
            <w:vAlign w:val="center"/>
            <w:hideMark/>
          </w:tcPr>
          <w:p w14:paraId="1128876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Visual feedback of differences between input and output.</w:t>
            </w:r>
          </w:p>
        </w:tc>
      </w:tr>
      <w:tr w:rsidR="0070533A" w:rsidRPr="0070533A" w14:paraId="1D7B2515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9599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lastRenderedPageBreak/>
              <w:t>add_to_data_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log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 xml:space="preserve">metrics, </w:t>
            </w: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processing_time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, language, style, model)</w:t>
            </w:r>
          </w:p>
        </w:tc>
        <w:tc>
          <w:tcPr>
            <w:tcW w:w="0" w:type="auto"/>
            <w:vAlign w:val="center"/>
            <w:hideMark/>
          </w:tcPr>
          <w:p w14:paraId="54FFEB91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Saves metrics and metadata to the in-memory log.</w:t>
            </w:r>
          </w:p>
        </w:tc>
        <w:tc>
          <w:tcPr>
            <w:tcW w:w="0" w:type="auto"/>
            <w:vAlign w:val="center"/>
            <w:hideMark/>
          </w:tcPr>
          <w:p w14:paraId="78FD0379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Builds the Data Logger entries.</w:t>
            </w:r>
          </w:p>
        </w:tc>
      </w:tr>
      <w:tr w:rsidR="0070533A" w:rsidRPr="0070533A" w14:paraId="6A78518E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4E4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update_data_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table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AAB83C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Refreshes the Data Logger </w:t>
            </w:r>
            <w:proofErr w:type="spellStart"/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Treeview</w:t>
            </w:r>
            <w:proofErr w:type="spellEnd"/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current log entries.</w:t>
            </w:r>
          </w:p>
        </w:tc>
        <w:tc>
          <w:tcPr>
            <w:tcW w:w="0" w:type="auto"/>
            <w:vAlign w:val="center"/>
            <w:hideMark/>
          </w:tcPr>
          <w:p w14:paraId="316AD4F4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Updates table view on UI.</w:t>
            </w:r>
          </w:p>
        </w:tc>
      </w:tr>
      <w:tr w:rsidR="0070533A" w:rsidRPr="0070533A" w14:paraId="177541B0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A847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clear_data_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log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8D70A6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Clears the stored log entries and updates the table.</w:t>
            </w:r>
          </w:p>
        </w:tc>
        <w:tc>
          <w:tcPr>
            <w:tcW w:w="0" w:type="auto"/>
            <w:vAlign w:val="center"/>
            <w:hideMark/>
          </w:tcPr>
          <w:p w14:paraId="5B278DBC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Used when user clicks “Clear Data.”</w:t>
            </w:r>
          </w:p>
        </w:tc>
      </w:tr>
      <w:tr w:rsidR="0070533A" w:rsidRPr="0070533A" w14:paraId="12B089D2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AEF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export_data_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log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F706A3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Exports all log data to CSV via file dialog.</w:t>
            </w:r>
          </w:p>
        </w:tc>
        <w:tc>
          <w:tcPr>
            <w:tcW w:w="0" w:type="auto"/>
            <w:vAlign w:val="center"/>
            <w:hideMark/>
          </w:tcPr>
          <w:p w14:paraId="02C6762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Enables data export for analysis.</w:t>
            </w:r>
          </w:p>
        </w:tc>
      </w:tr>
      <w:tr w:rsidR="0070533A" w:rsidRPr="0070533A" w14:paraId="46FF82FF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FF3B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correct_grammar_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threaded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833EEB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Handles the grammar correction process in a background thread.</w:t>
            </w:r>
          </w:p>
        </w:tc>
        <w:tc>
          <w:tcPr>
            <w:tcW w:w="0" w:type="auto"/>
            <w:vAlign w:val="center"/>
            <w:hideMark/>
          </w:tcPr>
          <w:p w14:paraId="1D1197F6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GUI freezing while model runs.</w:t>
            </w:r>
          </w:p>
        </w:tc>
      </w:tr>
      <w:tr w:rsidR="0070533A" w:rsidRPr="0070533A" w14:paraId="02633724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472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update_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output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c, o, t, m)</w:t>
            </w:r>
          </w:p>
        </w:tc>
        <w:tc>
          <w:tcPr>
            <w:tcW w:w="0" w:type="auto"/>
            <w:vAlign w:val="center"/>
            <w:hideMark/>
          </w:tcPr>
          <w:p w14:paraId="702481A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corrected text, highlights differences, updates stats labels.</w:t>
            </w:r>
          </w:p>
        </w:tc>
        <w:tc>
          <w:tcPr>
            <w:tcW w:w="0" w:type="auto"/>
            <w:vAlign w:val="center"/>
            <w:hideMark/>
          </w:tcPr>
          <w:p w14:paraId="438FE579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Updates main UI after correction finishes.</w:t>
            </w:r>
          </w:p>
        </w:tc>
      </w:tr>
      <w:tr w:rsidR="0070533A" w:rsidRPr="0070533A" w14:paraId="2FF88677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0DEF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show_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error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m, t=0)</w:t>
            </w:r>
          </w:p>
        </w:tc>
        <w:tc>
          <w:tcPr>
            <w:tcW w:w="0" w:type="auto"/>
            <w:vAlign w:val="center"/>
            <w:hideMark/>
          </w:tcPr>
          <w:p w14:paraId="47EE69F6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an error message popup.</w:t>
            </w:r>
          </w:p>
        </w:tc>
        <w:tc>
          <w:tcPr>
            <w:tcW w:w="0" w:type="auto"/>
            <w:vAlign w:val="center"/>
            <w:hideMark/>
          </w:tcPr>
          <w:p w14:paraId="2063CE92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error handling.</w:t>
            </w:r>
          </w:p>
        </w:tc>
      </w:tr>
      <w:tr w:rsidR="0070533A" w:rsidRPr="0070533A" w14:paraId="57DDECD7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4B62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clear_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text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97EBBC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Clears input/output boxes and resets labels.</w:t>
            </w:r>
          </w:p>
        </w:tc>
        <w:tc>
          <w:tcPr>
            <w:tcW w:w="0" w:type="auto"/>
            <w:vAlign w:val="center"/>
            <w:hideMark/>
          </w:tcPr>
          <w:p w14:paraId="223B4BF6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Used by “Clear” button.</w:t>
            </w:r>
          </w:p>
        </w:tc>
      </w:tr>
      <w:tr w:rsidR="0070533A" w:rsidRPr="0070533A" w14:paraId="473079D8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D117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copy_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output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094928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Copies corrected text to clipboard.</w:t>
            </w:r>
          </w:p>
        </w:tc>
        <w:tc>
          <w:tcPr>
            <w:tcW w:w="0" w:type="auto"/>
            <w:vAlign w:val="center"/>
            <w:hideMark/>
          </w:tcPr>
          <w:p w14:paraId="4348494A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Used by “Copy” button.</w:t>
            </w:r>
          </w:p>
        </w:tc>
      </w:tr>
      <w:tr w:rsidR="0070533A" w:rsidRPr="0070533A" w14:paraId="16701F08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24C5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save_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output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F2501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Saves corrected text to </w:t>
            </w:r>
            <w:r w:rsidRPr="0070533A">
              <w:rPr>
                <w:rFonts w:ascii="Courier New" w:eastAsia="Times New Roman" w:hAnsi="Courier New" w:cs="Courier New"/>
                <w:sz w:val="20"/>
                <w:szCs w:val="20"/>
              </w:rPr>
              <w:t>.txt</w:t>
            </w: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70533A">
              <w:rPr>
                <w:rFonts w:ascii="Courier New" w:eastAsia="Times New Roman" w:hAnsi="Courier New" w:cs="Courier New"/>
                <w:sz w:val="20"/>
                <w:szCs w:val="20"/>
              </w:rPr>
              <w:t>.docx</w:t>
            </w: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file.</w:t>
            </w:r>
          </w:p>
        </w:tc>
        <w:tc>
          <w:tcPr>
            <w:tcW w:w="0" w:type="auto"/>
            <w:vAlign w:val="center"/>
            <w:hideMark/>
          </w:tcPr>
          <w:p w14:paraId="7EF84B5D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Used by “Save” button.</w:t>
            </w:r>
          </w:p>
        </w:tc>
      </w:tr>
      <w:tr w:rsidR="0070533A" w:rsidRPr="0070533A" w14:paraId="2DB7E50F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2D47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swap_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text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CCDF8D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Swaps input and output text areas.</w:t>
            </w:r>
          </w:p>
        </w:tc>
        <w:tc>
          <w:tcPr>
            <w:tcW w:w="0" w:type="auto"/>
            <w:vAlign w:val="center"/>
            <w:hideMark/>
          </w:tcPr>
          <w:p w14:paraId="1FA8E723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Handy for iterative editing.</w:t>
            </w:r>
          </w:p>
        </w:tc>
      </w:tr>
      <w:tr w:rsidR="0070533A" w:rsidRPr="0070533A" w14:paraId="7C070772" w14:textId="77777777" w:rsidTr="00705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44E6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load_</w:t>
            </w:r>
            <w:proofErr w:type="gramStart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file</w:t>
            </w:r>
            <w:proofErr w:type="spell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(</w:t>
            </w:r>
            <w:proofErr w:type="gramEnd"/>
            <w:r w:rsidRPr="0070533A">
              <w:rPr>
                <w:rFonts w:ascii="Courier New" w:eastAsia="Times New Roman" w:hAnsi="Courier New" w:cs="Courier New"/>
                <w:color w:val="00B050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EED3DE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Loads text or Word files into the input box.</w:t>
            </w:r>
          </w:p>
        </w:tc>
        <w:tc>
          <w:tcPr>
            <w:tcW w:w="0" w:type="auto"/>
            <w:vAlign w:val="center"/>
            <w:hideMark/>
          </w:tcPr>
          <w:p w14:paraId="5542BAD9" w14:textId="77777777" w:rsidR="0070533A" w:rsidRPr="0070533A" w:rsidRDefault="0070533A" w:rsidP="00705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3A">
              <w:rPr>
                <w:rFonts w:ascii="Times New Roman" w:eastAsia="Times New Roman" w:hAnsi="Times New Roman" w:cs="Times New Roman"/>
                <w:sz w:val="24"/>
                <w:szCs w:val="24"/>
              </w:rPr>
              <w:t>Used by “Load File” button.</w:t>
            </w:r>
          </w:p>
        </w:tc>
      </w:tr>
    </w:tbl>
    <w:p w14:paraId="366DF5B8" w14:textId="77777777" w:rsidR="001D54BE" w:rsidRDefault="001D54BE"/>
    <w:sectPr w:rsidR="001D5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48"/>
    <w:rsid w:val="001D54BE"/>
    <w:rsid w:val="0070533A"/>
    <w:rsid w:val="0077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55492-35B6-4AD6-A148-161CE10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0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asif bin Karim</dc:creator>
  <cp:keywords/>
  <dc:description/>
  <cp:lastModifiedBy>Md asif bin Karim</cp:lastModifiedBy>
  <cp:revision>2</cp:revision>
  <dcterms:created xsi:type="dcterms:W3CDTF">2025-10-21T07:57:00Z</dcterms:created>
  <dcterms:modified xsi:type="dcterms:W3CDTF">2025-10-21T07:58:00Z</dcterms:modified>
</cp:coreProperties>
</file>