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70CAA">
      <w:pPr>
        <w:pStyle w:val="2"/>
        <w:spacing w:after="200"/>
        <w:jc w:val="center"/>
      </w:pPr>
      <w:r>
        <w:t>Comprehensive Project Report</w:t>
      </w:r>
    </w:p>
    <w:p w14:paraId="1B85066A">
      <w:pPr>
        <w:spacing w:after="120"/>
        <w:jc w:val="left"/>
      </w:pPr>
      <w:r>
        <w:t xml:space="preserve">This section summarizes the </w:t>
      </w:r>
      <w:r>
        <w:rPr>
          <w:b/>
          <w:bCs/>
        </w:rPr>
        <w:t>Eva Research AI</w:t>
      </w:r>
      <w:r>
        <w:t xml:space="preserve"> project: scope, architecture, codebase, requirements compliance, and how it aligns with the README and M1 requirements.</w:t>
      </w:r>
    </w:p>
    <w:p w14:paraId="10010685">
      <w:pPr>
        <w:spacing w:after="200"/>
      </w:pPr>
      <w:r>
        <w:t xml:space="preserve"> </w:t>
      </w:r>
    </w:p>
    <w:p w14:paraId="11DF9091">
      <w:pPr>
        <w:pBdr>
          <w:bottom w:val="single" w:color="auto" w:sz="6" w:space="1"/>
        </w:pBdr>
        <w:spacing w:after="120"/>
      </w:pPr>
    </w:p>
    <w:p w14:paraId="18E143C5">
      <w:pPr>
        <w:spacing w:after="200"/>
      </w:pPr>
      <w:r>
        <w:t xml:space="preserve"> </w:t>
      </w:r>
    </w:p>
    <w:p w14:paraId="4405CEFC">
      <w:pPr>
        <w:pStyle w:val="3"/>
        <w:spacing w:after="200"/>
        <w:jc w:val="left"/>
      </w:pPr>
      <w:r>
        <w:t>1. Executive Summary</w:t>
      </w:r>
    </w:p>
    <w:p w14:paraId="2D66D168">
      <w:pPr>
        <w:spacing w:after="120"/>
        <w:jc w:val="left"/>
      </w:pPr>
      <w:r>
        <w:rPr>
          <w:b/>
          <w:bCs/>
        </w:rPr>
        <w:t>Eva Research AI</w:t>
      </w:r>
      <w:r>
        <w:t xml:space="preserve"> is a RAG-based document Q&amp;A system that ingests PDF/DOCX documents, chunks and embeds them, stores vectors in Qdrant, and answers questions using </w:t>
      </w:r>
      <w:r>
        <w:rPr>
          <w:b/>
          <w:bCs/>
        </w:rPr>
        <w:t>Azure OpenAI (GPT)</w:t>
      </w:r>
      <w:r>
        <w:t xml:space="preserve"> or </w:t>
      </w:r>
      <w:r>
        <w:rPr>
          <w:b/>
          <w:bCs/>
        </w:rPr>
        <w:t>Ollama</w:t>
      </w:r>
      <w:r>
        <w:t xml:space="preserve"> (Qwen, Llama). A Streamlit UI provides configurable embeddings, answer models, session history, and collection (folder) isolation. All M1 deliverables (Docker Compose services, five CLI scripts, single .env config, data model, and local answer generation) are implemented and testable via the commands in this document.</w:t>
      </w:r>
    </w:p>
    <w:p w14:paraId="5895683A">
      <w:pPr>
        <w:spacing w:after="200"/>
      </w:pPr>
      <w:r>
        <w:t xml:space="preserve"> </w:t>
      </w:r>
    </w:p>
    <w:p w14:paraId="5EC257E2">
      <w:pPr>
        <w:pBdr>
          <w:bottom w:val="single" w:color="auto" w:sz="6" w:space="1"/>
        </w:pBdr>
        <w:spacing w:after="120"/>
      </w:pPr>
    </w:p>
    <w:p w14:paraId="1D028B39">
      <w:pPr>
        <w:spacing w:after="200"/>
      </w:pPr>
      <w:r>
        <w:t xml:space="preserve"> </w:t>
      </w:r>
    </w:p>
    <w:p w14:paraId="03AABA1E">
      <w:pPr>
        <w:pStyle w:val="3"/>
        <w:spacing w:after="200"/>
        <w:jc w:val="left"/>
      </w:pPr>
      <w:r>
        <w:t>2. Project Overview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622"/>
        <w:gridCol w:w="6644"/>
      </w:tblGrid>
      <w:tr w14:paraId="3195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1A36123">
            <w:pPr>
              <w:jc w:val="left"/>
            </w:pPr>
            <w:r>
              <w:rPr>
                <w:b/>
                <w:bCs/>
              </w:rPr>
              <w:t>Item</w:t>
            </w:r>
          </w:p>
        </w:tc>
        <w:tc>
          <w:p w14:paraId="55A04995">
            <w:pPr>
              <w:jc w:val="left"/>
            </w:pPr>
            <w:r>
              <w:rPr>
                <w:b/>
                <w:bCs/>
              </w:rPr>
              <w:t>Description</w:t>
            </w:r>
          </w:p>
        </w:tc>
      </w:tr>
      <w:tr w14:paraId="1C4B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1E71B2">
            <w:pPr>
              <w:jc w:val="left"/>
            </w:pPr>
            <w:r>
              <w:rPr>
                <w:b/>
                <w:bCs/>
              </w:rPr>
              <w:t>Name</w:t>
            </w:r>
          </w:p>
        </w:tc>
        <w:tc>
          <w:p w14:paraId="45F000D6">
            <w:pPr>
              <w:jc w:val="left"/>
            </w:pPr>
            <w:r>
              <w:t>Eva Research AI</w:t>
            </w:r>
          </w:p>
        </w:tc>
      </w:tr>
      <w:tr w14:paraId="6602D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DC5EC0">
            <w:pPr>
              <w:jc w:val="left"/>
            </w:pPr>
            <w:r>
              <w:rPr>
                <w:b/>
                <w:bCs/>
              </w:rPr>
              <w:t>Purpose</w:t>
            </w:r>
          </w:p>
        </w:tc>
        <w:tc>
          <w:p w14:paraId="547E73DA">
            <w:pPr>
              <w:jc w:val="left"/>
            </w:pPr>
            <w:r>
              <w:t>RAG-based document Q&amp;A: ingest, chunk, embed, store, retrieve, and answer with citations.</w:t>
            </w:r>
          </w:p>
        </w:tc>
      </w:tr>
      <w:tr w14:paraId="294B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EFF481">
            <w:pPr>
              <w:jc w:val="left"/>
            </w:pPr>
            <w:r>
              <w:rPr>
                <w:b/>
                <w:bCs/>
              </w:rPr>
              <w:t>Deployment</w:t>
            </w:r>
          </w:p>
        </w:tc>
        <w:tc>
          <w:p w14:paraId="05F68027">
            <w:pPr>
              <w:jc w:val="left"/>
            </w:pPr>
            <w:r>
              <w:t>Docker Compose (qdrant, rag-api, ollama) or local Python with Qdrant/Ollama.</w:t>
            </w:r>
          </w:p>
        </w:tc>
      </w:tr>
      <w:tr w14:paraId="686F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6A94B9">
            <w:pPr>
              <w:jc w:val="left"/>
            </w:pPr>
            <w:r>
              <w:rPr>
                <w:b/>
                <w:bCs/>
              </w:rPr>
              <w:t>Key docs</w:t>
            </w:r>
          </w:p>
        </w:tc>
        <w:tc>
          <w:p w14:paraId="438FD313">
            <w:pPr>
              <w:jc w:val="left"/>
            </w:pPr>
            <w:r>
              <w:rPr>
                <w:rFonts w:ascii="Courier New" w:hAnsi="Courier New" w:eastAsia="Courier New" w:cs="Courier New"/>
                <w:shd w:val="clear" w:color="auto" w:fill="F1F5F9"/>
              </w:rPr>
              <w:t>README.md</w:t>
            </w:r>
            <w:r>
              <w:t xml:space="preserve"> (setup, run, test), </w:t>
            </w:r>
            <w:r>
              <w:rPr>
                <w:rFonts w:ascii="Courier New" w:hAnsi="Courier New" w:eastAsia="Courier New" w:cs="Courier New"/>
                <w:shd w:val="clear" w:color="auto" w:fill="F1F5F9"/>
              </w:rPr>
              <w:t>docs/M1_Requirements.md</w:t>
            </w:r>
            <w:r>
              <w:t xml:space="preserve"> (this document).</w:t>
            </w:r>
          </w:p>
        </w:tc>
      </w:tr>
    </w:tbl>
    <w:p w14:paraId="7E71D020">
      <w:pPr>
        <w:pStyle w:val="4"/>
        <w:spacing w:after="200"/>
        <w:jc w:val="left"/>
      </w:pPr>
      <w:r>
        <w:t xml:space="preserve">Features </w:t>
      </w:r>
    </w:p>
    <w:p w14:paraId="598092D1">
      <w:pPr>
        <w:pStyle w:val="14"/>
        <w:numPr>
          <w:ilvl w:val="0"/>
          <w:numId w:val="1"/>
        </w:numPr>
        <w:spacing w:after="100"/>
        <w:ind w:left="240"/>
        <w:jc w:val="left"/>
      </w:pPr>
      <w:r>
        <w:rPr>
          <w:b/>
          <w:bCs/>
        </w:rPr>
        <w:t>Ingestion:</w:t>
      </w:r>
      <w:r>
        <w:t xml:space="preserve"> PDF/DOCX → extract text → hierarchical chunking (LangChain) → embed (Azure Ada or BGE-M3) → upsert to Qdrant with full metadata.</w:t>
      </w:r>
    </w:p>
    <w:p w14:paraId="67C949C3">
      <w:pPr>
        <w:pStyle w:val="14"/>
        <w:numPr>
          <w:ilvl w:val="0"/>
          <w:numId w:val="1"/>
        </w:numPr>
        <w:spacing w:after="100"/>
        <w:ind w:left="240"/>
        <w:jc w:val="left"/>
      </w:pPr>
      <w:r>
        <w:rPr>
          <w:b/>
          <w:bCs/>
        </w:rPr>
        <w:t>Retrieval:</w:t>
      </w:r>
      <w:r>
        <w:t xml:space="preserve"> Semantic search over one or all collections; top-k chunks with score, source, page range.</w:t>
      </w:r>
    </w:p>
    <w:p w14:paraId="755A882B">
      <w:pPr>
        <w:pStyle w:val="14"/>
        <w:numPr>
          <w:ilvl w:val="0"/>
          <w:numId w:val="1"/>
        </w:numPr>
        <w:spacing w:after="100"/>
        <w:ind w:left="240"/>
        <w:jc w:val="left"/>
      </w:pPr>
      <w:r>
        <w:rPr>
          <w:b/>
          <w:bCs/>
        </w:rPr>
        <w:t>Answering:</w:t>
      </w:r>
      <w:r>
        <w:t xml:space="preserve"> Context-aware answers via Azure GPT or Ollama (Qwen, Llama) with citation rules.</w:t>
      </w:r>
    </w:p>
    <w:p w14:paraId="17D8DCC8">
      <w:pPr>
        <w:pStyle w:val="14"/>
        <w:numPr>
          <w:ilvl w:val="0"/>
          <w:numId w:val="1"/>
        </w:numPr>
        <w:spacing w:after="100"/>
        <w:ind w:left="240"/>
        <w:jc w:val="left"/>
      </w:pPr>
      <w:r>
        <w:rPr>
          <w:b/>
          <w:bCs/>
        </w:rPr>
        <w:t>UI:</w:t>
      </w:r>
      <w:r>
        <w:t xml:space="preserve"> Streamlit — select embedding model, answer model, collection; chat with session persistence; ingest via upload; view inventory and reports.</w:t>
      </w:r>
    </w:p>
    <w:p w14:paraId="7B20DBDA">
      <w:pPr>
        <w:spacing w:after="200"/>
      </w:pPr>
      <w:r>
        <w:t xml:space="preserve"> </w:t>
      </w:r>
    </w:p>
    <w:p w14:paraId="42D911C2">
      <w:pPr>
        <w:pBdr>
          <w:bottom w:val="single" w:color="auto" w:sz="6" w:space="1"/>
        </w:pBdr>
        <w:spacing w:after="120"/>
      </w:pPr>
    </w:p>
    <w:p w14:paraId="12D95C97">
      <w:pPr>
        <w:spacing w:after="200"/>
      </w:pPr>
      <w:r>
        <w:t xml:space="preserve"> </w:t>
      </w:r>
    </w:p>
    <w:p w14:paraId="73B210E0">
      <w:pPr>
        <w:pStyle w:val="3"/>
        <w:spacing w:after="200"/>
        <w:jc w:val="left"/>
      </w:pPr>
      <w:r>
        <w:t>3. Architecture</w:t>
      </w:r>
    </w:p>
    <w:p w14:paraId="1564E034">
      <w:pPr>
        <w:pStyle w:val="4"/>
        <w:spacing w:after="200"/>
        <w:jc w:val="left"/>
      </w:pPr>
      <w:r>
        <w:t>3.1 Services (Docker Compose)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26"/>
        <w:gridCol w:w="2240"/>
        <w:gridCol w:w="2342"/>
        <w:gridCol w:w="3258"/>
      </w:tblGrid>
      <w:tr w14:paraId="5637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EC52BE9">
            <w:pPr>
              <w:jc w:val="left"/>
            </w:pPr>
            <w:r>
              <w:rPr>
                <w:b/>
                <w:bCs/>
              </w:rPr>
              <w:t>Service</w:t>
            </w:r>
          </w:p>
        </w:tc>
        <w:tc>
          <w:p w14:paraId="5B96A6A6">
            <w:pPr>
              <w:jc w:val="left"/>
            </w:pPr>
            <w:r>
              <w:rPr>
                <w:b/>
                <w:bCs/>
              </w:rPr>
              <w:t>Image / build</w:t>
            </w:r>
          </w:p>
        </w:tc>
        <w:tc>
          <w:p w14:paraId="6681A523">
            <w:pPr>
              <w:jc w:val="left"/>
            </w:pPr>
            <w:r>
              <w:rPr>
                <w:b/>
                <w:bCs/>
              </w:rPr>
              <w:t>Ports</w:t>
            </w:r>
          </w:p>
        </w:tc>
        <w:tc>
          <w:p w14:paraId="7D22939A">
            <w:pPr>
              <w:jc w:val="left"/>
            </w:pPr>
            <w:r>
              <w:rPr>
                <w:b/>
                <w:bCs/>
              </w:rPr>
              <w:t>Role</w:t>
            </w:r>
          </w:p>
        </w:tc>
      </w:tr>
      <w:tr w14:paraId="56056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001CCB">
            <w:pPr>
              <w:jc w:val="left"/>
            </w:pPr>
            <w:r>
              <w:rPr>
                <w:b/>
                <w:bCs/>
              </w:rPr>
              <w:t>qdrant</w:t>
            </w:r>
          </w:p>
        </w:tc>
        <w:tc>
          <w:p w14:paraId="383C2AE4">
            <w:pPr>
              <w:jc w:val="left"/>
            </w:pPr>
            <w:r>
              <w:rPr>
                <w:rFonts w:ascii="Courier New" w:hAnsi="Courier New" w:eastAsia="Courier New" w:cs="Courier New"/>
                <w:shd w:val="clear" w:color="auto" w:fill="F1F5F9"/>
              </w:rPr>
              <w:t>qdrant/qdrant:latest</w:t>
            </w:r>
          </w:p>
        </w:tc>
        <w:tc>
          <w:p w14:paraId="3790E7C6">
            <w:pPr>
              <w:jc w:val="left"/>
            </w:pPr>
            <w:r>
              <w:t>6333 (HTTP), 6334 (gRPC)</w:t>
            </w:r>
          </w:p>
        </w:tc>
        <w:tc>
          <w:p w14:paraId="3B8DC357">
            <w:pPr>
              <w:jc w:val="left"/>
            </w:pPr>
            <w:r>
              <w:t>Vector store; one collection per “folder”.</w:t>
            </w:r>
          </w:p>
        </w:tc>
      </w:tr>
      <w:tr w14:paraId="6ED05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692AE47">
            <w:pPr>
              <w:jc w:val="left"/>
            </w:pPr>
            <w:r>
              <w:rPr>
                <w:b/>
                <w:bCs/>
              </w:rPr>
              <w:t>rag-api</w:t>
            </w:r>
          </w:p>
        </w:tc>
        <w:tc>
          <w:p w14:paraId="5A6F7B31">
            <w:pPr>
              <w:jc w:val="left"/>
            </w:pPr>
            <w:r>
              <w:t xml:space="preserve">Build from repo </w:t>
            </w:r>
            <w:r>
              <w:rPr>
                <w:rFonts w:ascii="Courier New" w:hAnsi="Courier New" w:eastAsia="Courier New" w:cs="Courier New"/>
                <w:shd w:val="clear" w:color="auto" w:fill="F1F5F9"/>
              </w:rPr>
              <w:t>Dockerfile</w:t>
            </w:r>
          </w:p>
        </w:tc>
        <w:tc>
          <w:p w14:paraId="7A331C2F">
            <w:pPr>
              <w:jc w:val="left"/>
            </w:pPr>
            <w:r>
              <w:t>8501 (Streamlit), 8000 (optional)</w:t>
            </w:r>
          </w:p>
        </w:tc>
        <w:tc>
          <w:p w14:paraId="0B40212F">
            <w:pPr>
              <w:jc w:val="left"/>
            </w:pPr>
            <w:r>
              <w:t>Streamlit app + ingestion/retrieval; runs embeddings in-process.</w:t>
            </w:r>
          </w:p>
        </w:tc>
      </w:tr>
      <w:tr w14:paraId="406FD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744A3F6">
            <w:pPr>
              <w:jc w:val="left"/>
            </w:pPr>
            <w:r>
              <w:rPr>
                <w:b/>
                <w:bCs/>
              </w:rPr>
              <w:t>ollama</w:t>
            </w:r>
          </w:p>
        </w:tc>
        <w:tc>
          <w:p w14:paraId="34ED7ABE">
            <w:pPr>
              <w:jc w:val="left"/>
            </w:pPr>
            <w:r>
              <w:rPr>
                <w:rFonts w:ascii="Courier New" w:hAnsi="Courier New" w:eastAsia="Courier New" w:cs="Courier New"/>
                <w:shd w:val="clear" w:color="auto" w:fill="F1F5F9"/>
              </w:rPr>
              <w:t>ollama/ollama:latest</w:t>
            </w:r>
          </w:p>
        </w:tc>
        <w:tc>
          <w:p w14:paraId="52757772">
            <w:pPr>
              <w:jc w:val="left"/>
            </w:pPr>
            <w:r>
              <w:t>11434</w:t>
            </w:r>
          </w:p>
        </w:tc>
        <w:tc>
          <w:p w14:paraId="57BE6505">
            <w:pPr>
              <w:jc w:val="left"/>
            </w:pPr>
            <w:r>
              <w:t>Local LLM server (Qwen, Llama); optional.</w:t>
            </w:r>
          </w:p>
        </w:tc>
      </w:tr>
    </w:tbl>
    <w:p w14:paraId="1ECC66A8">
      <w:pPr>
        <w:pStyle w:val="4"/>
        <w:spacing w:after="200"/>
        <w:jc w:val="left"/>
      </w:pPr>
      <w:r>
        <w:t>3.2 Volumes</w:t>
      </w:r>
    </w:p>
    <w:p w14:paraId="3D0498C9">
      <w:pPr>
        <w:pStyle w:val="14"/>
        <w:numPr>
          <w:ilvl w:val="0"/>
          <w:numId w:val="1"/>
        </w:numPr>
        <w:spacing w:after="100"/>
        <w:ind w:left="240"/>
        <w:jc w:val="left"/>
      </w:pPr>
      <w:r>
        <w:rPr>
          <w:b/>
          <w:bCs/>
        </w:rPr>
        <w:t>qdrant_data</w:t>
      </w:r>
      <w:r>
        <w:t xml:space="preserve"> → </w:t>
      </w:r>
      <w:r>
        <w:rPr>
          <w:rFonts w:ascii="Courier New" w:hAnsi="Courier New" w:eastAsia="Courier New" w:cs="Courier New"/>
          <w:shd w:val="clear" w:color="auto" w:fill="F1F5F9"/>
        </w:rPr>
        <w:t>/qdrant/storage</w:t>
      </w:r>
      <w:r>
        <w:t xml:space="preserve"> (persistent vectors).</w:t>
      </w:r>
    </w:p>
    <w:p w14:paraId="4265BE71">
      <w:pPr>
        <w:pStyle w:val="14"/>
        <w:numPr>
          <w:ilvl w:val="0"/>
          <w:numId w:val="1"/>
        </w:numPr>
        <w:spacing w:after="100"/>
        <w:ind w:left="240"/>
        <w:jc w:val="left"/>
      </w:pPr>
      <w:r>
        <w:rPr>
          <w:b/>
          <w:bCs/>
        </w:rPr>
        <w:t>rag_state</w:t>
      </w:r>
      <w:r>
        <w:t xml:space="preserve"> → </w:t>
      </w:r>
      <w:r>
        <w:rPr>
          <w:rFonts w:ascii="Courier New" w:hAnsi="Courier New" w:eastAsia="Courier New" w:cs="Courier New"/>
          <w:shd w:val="clear" w:color="auto" w:fill="F1F5F9"/>
        </w:rPr>
        <w:t>/state</w:t>
      </w:r>
      <w:r>
        <w:t xml:space="preserve"> (ingestion logs, reports: </w:t>
      </w:r>
      <w:r>
        <w:rPr>
          <w:rFonts w:ascii="Courier New" w:hAnsi="Courier New" w:eastAsia="Courier New" w:cs="Courier New"/>
          <w:shd w:val="clear" w:color="auto" w:fill="F1F5F9"/>
        </w:rPr>
        <w:t>inventory.json</w:t>
      </w:r>
      <w:r>
        <w:t xml:space="preserve">, </w:t>
      </w:r>
      <w:r>
        <w:rPr>
          <w:rFonts w:ascii="Courier New" w:hAnsi="Courier New" w:eastAsia="Courier New" w:cs="Courier New"/>
          <w:shd w:val="clear" w:color="auto" w:fill="F1F5F9"/>
        </w:rPr>
        <w:t>numeric_issues.json</w:t>
      </w:r>
      <w:r>
        <w:t>).</w:t>
      </w:r>
    </w:p>
    <w:p w14:paraId="56FDD37B">
      <w:pPr>
        <w:pStyle w:val="14"/>
        <w:numPr>
          <w:ilvl w:val="0"/>
          <w:numId w:val="1"/>
        </w:numPr>
        <w:spacing w:after="100"/>
        <w:ind w:left="240"/>
        <w:jc w:val="left"/>
      </w:pPr>
      <w:r>
        <w:rPr>
          <w:b/>
          <w:bCs/>
        </w:rPr>
        <w:t>ollama_models</w:t>
      </w:r>
      <w:r>
        <w:t xml:space="preserve"> → </w:t>
      </w:r>
      <w:r>
        <w:rPr>
          <w:rFonts w:ascii="Courier New" w:hAnsi="Courier New" w:eastAsia="Courier New" w:cs="Courier New"/>
          <w:shd w:val="clear" w:color="auto" w:fill="F1F5F9"/>
        </w:rPr>
        <w:t>/root/.ollama</w:t>
      </w:r>
      <w:r>
        <w:t xml:space="preserve"> (pulled models).</w:t>
      </w:r>
    </w:p>
    <w:p w14:paraId="5A737174">
      <w:pPr>
        <w:spacing w:after="200"/>
      </w:pPr>
      <w:r>
        <w:t xml:space="preserve"> </w:t>
      </w:r>
    </w:p>
    <w:p w14:paraId="72B1948B">
      <w:pPr>
        <w:spacing w:after="120"/>
        <w:jc w:val="left"/>
      </w:pPr>
      <w:r>
        <w:t xml:space="preserve">Bind mounts: </w:t>
      </w:r>
      <w:r>
        <w:rPr>
          <w:rFonts w:ascii="Courier New" w:hAnsi="Courier New" w:eastAsia="Courier New" w:cs="Courier New"/>
          <w:shd w:val="clear" w:color="auto" w:fill="F1F5F9"/>
        </w:rPr>
        <w:t>./data</w:t>
      </w:r>
      <w:r>
        <w:t xml:space="preserve"> → </w:t>
      </w:r>
      <w:r>
        <w:rPr>
          <w:rFonts w:ascii="Courier New" w:hAnsi="Courier New" w:eastAsia="Courier New" w:cs="Courier New"/>
          <w:shd w:val="clear" w:color="auto" w:fill="F1F5F9"/>
        </w:rPr>
        <w:t>/data</w:t>
      </w:r>
      <w:r>
        <w:t xml:space="preserve"> (read-only corpus), </w:t>
      </w:r>
      <w:r>
        <w:rPr>
          <w:rFonts w:ascii="Courier New" w:hAnsi="Courier New" w:eastAsia="Courier New" w:cs="Courier New"/>
          <w:shd w:val="clear" w:color="auto" w:fill="F1F5F9"/>
        </w:rPr>
        <w:t>./sessions</w:t>
      </w:r>
      <w:r>
        <w:t xml:space="preserve"> → session persistence for Streamlit.</w:t>
      </w:r>
    </w:p>
    <w:p w14:paraId="554877D6">
      <w:pPr>
        <w:spacing w:after="200"/>
      </w:pPr>
      <w:r>
        <w:t xml:space="preserve"> </w:t>
      </w:r>
    </w:p>
    <w:p w14:paraId="2C0723E4">
      <w:pPr>
        <w:pStyle w:val="4"/>
        <w:spacing w:after="200"/>
        <w:jc w:val="left"/>
      </w:pPr>
      <w:r>
        <w:t>3.3 Data Flow</w:t>
      </w:r>
    </w:p>
    <w:p w14:paraId="70594C0E">
      <w:pPr>
        <w:spacing w:after="100"/>
        <w:ind w:left="240"/>
        <w:jc w:val="left"/>
      </w:pPr>
      <w:r>
        <w:t xml:space="preserve">1. </w:t>
      </w:r>
      <w:r>
        <w:rPr>
          <w:b/>
          <w:bCs/>
        </w:rPr>
        <w:t>Ingest:</w:t>
      </w:r>
      <w:r>
        <w:t xml:space="preserve"> </w:t>
      </w:r>
      <w:r>
        <w:rPr>
          <w:rFonts w:ascii="Courier New" w:hAnsi="Courier New" w:eastAsia="Courier New" w:cs="Courier New"/>
          <w:shd w:val="clear" w:color="auto" w:fill="F1F5F9"/>
        </w:rPr>
        <w:t>data/&lt;collection&gt;/</w:t>
      </w:r>
      <w:r>
        <w:t xml:space="preserve"> (PDF/DOCX) → extract → hierarchical chunk → embed (Azure or BGE-M3) → upsert to Qdrant collection </w:t>
      </w:r>
      <w:r>
        <w:rPr>
          <w:rFonts w:ascii="Courier New" w:hAnsi="Courier New" w:eastAsia="Courier New" w:cs="Courier New"/>
          <w:shd w:val="clear" w:color="auto" w:fill="F1F5F9"/>
        </w:rPr>
        <w:t>rag_&lt;collection&gt;</w:t>
      </w:r>
      <w:r>
        <w:t xml:space="preserve">; ingestion log under </w:t>
      </w:r>
      <w:r>
        <w:rPr>
          <w:rFonts w:ascii="Courier New" w:hAnsi="Courier New" w:eastAsia="Courier New" w:cs="Courier New"/>
          <w:shd w:val="clear" w:color="auto" w:fill="F1F5F9"/>
        </w:rPr>
        <w:t>state/</w:t>
      </w:r>
      <w:r>
        <w:t>.</w:t>
      </w:r>
    </w:p>
    <w:p w14:paraId="3BD2E525">
      <w:pPr>
        <w:spacing w:after="100"/>
        <w:ind w:left="240"/>
        <w:jc w:val="left"/>
      </w:pPr>
      <w:r>
        <w:t xml:space="preserve">2. </w:t>
      </w:r>
      <w:r>
        <w:rPr>
          <w:b/>
          <w:bCs/>
        </w:rPr>
        <w:t>Retrieve:</w:t>
      </w:r>
      <w:r>
        <w:t xml:space="preserve"> Query → embed → Qdrant search → top-k chunks with payload (source_path, page_start, page_end, text, etc.).</w:t>
      </w:r>
    </w:p>
    <w:p w14:paraId="64EA8C23">
      <w:pPr>
        <w:spacing w:after="100"/>
        <w:ind w:left="240"/>
        <w:jc w:val="left"/>
      </w:pPr>
      <w:r>
        <w:t xml:space="preserve">3. </w:t>
      </w:r>
      <w:r>
        <w:rPr>
          <w:b/>
          <w:bCs/>
        </w:rPr>
        <w:t>Answer:</w:t>
      </w:r>
      <w:r>
        <w:t xml:space="preserve"> Retrieved context + question → Azure OpenAI chat or Ollama </w:t>
      </w:r>
      <w:r>
        <w:rPr>
          <w:rFonts w:ascii="Courier New" w:hAnsi="Courier New" w:eastAsia="Courier New" w:cs="Courier New"/>
          <w:shd w:val="clear" w:color="auto" w:fill="F1F5F9"/>
        </w:rPr>
        <w:t>/api/chat</w:t>
      </w:r>
      <w:r>
        <w:t xml:space="preserve"> → response with citation rule (source_path, page range).</w:t>
      </w:r>
    </w:p>
    <w:p w14:paraId="3206FE60">
      <w:pPr>
        <w:spacing w:after="100"/>
        <w:ind w:left="240"/>
        <w:jc w:val="left"/>
      </w:pPr>
      <w:r>
        <w:t xml:space="preserve">4. </w:t>
      </w:r>
      <w:r>
        <w:rPr>
          <w:b/>
          <w:bCs/>
        </w:rPr>
        <w:t>UI:</w:t>
      </w:r>
      <w:r>
        <w:t xml:space="preserve"> User picks embedding, LLM, and collection; asks questions; optional file upload → ingest into chosen collection; sessions and history via </w:t>
      </w:r>
      <w:r>
        <w:rPr>
          <w:rFonts w:ascii="Courier New" w:hAnsi="Courier New" w:eastAsia="Courier New" w:cs="Courier New"/>
          <w:shd w:val="clear" w:color="auto" w:fill="F1F5F9"/>
        </w:rPr>
        <w:t>SessionManager</w:t>
      </w:r>
      <w:r>
        <w:t>.</w:t>
      </w:r>
    </w:p>
    <w:p w14:paraId="32D88230">
      <w:pPr>
        <w:spacing w:after="200"/>
      </w:pPr>
      <w:r>
        <w:t xml:space="preserve"> </w:t>
      </w:r>
    </w:p>
    <w:p w14:paraId="5DF988D9">
      <w:pPr>
        <w:pStyle w:val="4"/>
        <w:spacing w:after="200"/>
        <w:jc w:val="left"/>
      </w:pPr>
      <w:r>
        <w:t>3.4 Technology Stack</w:t>
      </w:r>
    </w:p>
    <w:p w14:paraId="4B27E5F9">
      <w:pPr>
        <w:pStyle w:val="14"/>
        <w:numPr>
          <w:ilvl w:val="0"/>
          <w:numId w:val="1"/>
        </w:numPr>
        <w:spacing w:after="100"/>
        <w:ind w:left="240"/>
        <w:jc w:val="left"/>
      </w:pPr>
      <w:r>
        <w:rPr>
          <w:b/>
          <w:bCs/>
        </w:rPr>
        <w:t>Language:</w:t>
      </w:r>
      <w:r>
        <w:t xml:space="preserve"> Python 3.11+.</w:t>
      </w:r>
    </w:p>
    <w:p w14:paraId="50FC2088">
      <w:pPr>
        <w:pStyle w:val="14"/>
        <w:numPr>
          <w:ilvl w:val="0"/>
          <w:numId w:val="1"/>
        </w:numPr>
        <w:spacing w:after="100"/>
        <w:ind w:left="240"/>
        <w:jc w:val="left"/>
      </w:pPr>
      <w:r>
        <w:rPr>
          <w:b/>
          <w:bCs/>
        </w:rPr>
        <w:t>Vector DB:</w:t>
      </w:r>
      <w:r>
        <w:t xml:space="preserve"> Qdrant (HTTP client).</w:t>
      </w:r>
    </w:p>
    <w:p w14:paraId="7EF72B65">
      <w:pPr>
        <w:pStyle w:val="14"/>
        <w:numPr>
          <w:ilvl w:val="0"/>
          <w:numId w:val="1"/>
        </w:numPr>
        <w:spacing w:after="100"/>
        <w:ind w:left="240"/>
        <w:jc w:val="left"/>
      </w:pPr>
      <w:r>
        <w:rPr>
          <w:b/>
          <w:bCs/>
        </w:rPr>
        <w:t>Embeddings:</w:t>
      </w:r>
      <w:r>
        <w:t xml:space="preserve"> Azure OpenAI (text-embedding-ada-002, 1536 dim) or BGE-M3 (sentence-transformers, 1024 dim) via </w:t>
      </w:r>
      <w:r>
        <w:rPr>
          <w:rFonts w:ascii="Courier New" w:hAnsi="Courier New" w:eastAsia="Courier New" w:cs="Courier New"/>
          <w:shd w:val="clear" w:color="auto" w:fill="F1F5F9"/>
        </w:rPr>
        <w:t>embed_config.py</w:t>
      </w:r>
      <w:r>
        <w:t>.</w:t>
      </w:r>
    </w:p>
    <w:p w14:paraId="6EA56A2B">
      <w:pPr>
        <w:pStyle w:val="14"/>
        <w:numPr>
          <w:ilvl w:val="0"/>
          <w:numId w:val="1"/>
        </w:numPr>
        <w:spacing w:after="100"/>
        <w:ind w:left="240"/>
        <w:jc w:val="left"/>
      </w:pPr>
      <w:r>
        <w:rPr>
          <w:b/>
          <w:bCs/>
        </w:rPr>
        <w:t>Chunking:</w:t>
      </w:r>
      <w:r>
        <w:t xml:space="preserve"> LangChain-style recursive/hierarchical (LlamaIndex </w:t>
      </w:r>
      <w:r>
        <w:rPr>
          <w:rFonts w:ascii="Courier New" w:hAnsi="Courier New" w:eastAsia="Courier New" w:cs="Courier New"/>
          <w:shd w:val="clear" w:color="auto" w:fill="F1F5F9"/>
        </w:rPr>
        <w:t>HierarchicalNodeParser</w:t>
      </w:r>
      <w:r>
        <w:t xml:space="preserve">) in </w:t>
      </w:r>
      <w:r>
        <w:rPr>
          <w:rFonts w:ascii="Courier New" w:hAnsi="Courier New" w:eastAsia="Courier New" w:cs="Courier New"/>
          <w:shd w:val="clear" w:color="auto" w:fill="F1F5F9"/>
        </w:rPr>
        <w:t>index_text.py</w:t>
      </w:r>
      <w:r>
        <w:t>.</w:t>
      </w:r>
    </w:p>
    <w:p w14:paraId="76160175">
      <w:pPr>
        <w:pStyle w:val="14"/>
        <w:numPr>
          <w:ilvl w:val="0"/>
          <w:numId w:val="1"/>
        </w:numPr>
        <w:spacing w:after="100"/>
        <w:ind w:left="240"/>
        <w:jc w:val="left"/>
      </w:pPr>
      <w:r>
        <w:rPr>
          <w:b/>
          <w:bCs/>
        </w:rPr>
        <w:t>Document parsing:</w:t>
      </w:r>
      <w:r>
        <w:t xml:space="preserve"> PyMuPDF (PDF), python-docx / docx2txt (DOCX) in </w:t>
      </w:r>
      <w:r>
        <w:rPr>
          <w:rFonts w:ascii="Courier New" w:hAnsi="Courier New" w:eastAsia="Courier New" w:cs="Courier New"/>
          <w:shd w:val="clear" w:color="auto" w:fill="F1F5F9"/>
        </w:rPr>
        <w:t>index_text.py</w:t>
      </w:r>
      <w:r>
        <w:t xml:space="preserve"> and </w:t>
      </w:r>
      <w:r>
        <w:rPr>
          <w:rFonts w:ascii="Courier New" w:hAnsi="Courier New" w:eastAsia="Courier New" w:cs="Courier New"/>
          <w:shd w:val="clear" w:color="auto" w:fill="F1F5F9"/>
        </w:rPr>
        <w:t>preview.py</w:t>
      </w:r>
      <w:r>
        <w:t>.</w:t>
      </w:r>
    </w:p>
    <w:p w14:paraId="6FC1F7DE">
      <w:pPr>
        <w:pStyle w:val="14"/>
        <w:numPr>
          <w:ilvl w:val="0"/>
          <w:numId w:val="1"/>
        </w:numPr>
        <w:spacing w:after="100"/>
        <w:ind w:left="240"/>
        <w:jc w:val="left"/>
      </w:pPr>
      <w:r>
        <w:rPr>
          <w:b/>
          <w:bCs/>
        </w:rPr>
        <w:t>LLM:</w:t>
      </w:r>
      <w:r>
        <w:t xml:space="preserve"> Azure OpenAI (chat completions) or Ollama (REST </w:t>
      </w:r>
      <w:r>
        <w:rPr>
          <w:rFonts w:ascii="Courier New" w:hAnsi="Courier New" w:eastAsia="Courier New" w:cs="Courier New"/>
          <w:shd w:val="clear" w:color="auto" w:fill="F1F5F9"/>
        </w:rPr>
        <w:t>/api/chat</w:t>
      </w:r>
      <w:r>
        <w:t>).</w:t>
      </w:r>
    </w:p>
    <w:p w14:paraId="22372B1C">
      <w:pPr>
        <w:pStyle w:val="14"/>
        <w:numPr>
          <w:ilvl w:val="0"/>
          <w:numId w:val="1"/>
        </w:numPr>
        <w:spacing w:after="100"/>
        <w:ind w:left="240"/>
        <w:jc w:val="left"/>
      </w:pPr>
      <w:r>
        <w:rPr>
          <w:b/>
          <w:bCs/>
        </w:rPr>
        <w:t>UI:</w:t>
      </w:r>
      <w:r>
        <w:t xml:space="preserve"> Streamlit; session persistence via </w:t>
      </w:r>
      <w:r>
        <w:rPr>
          <w:rFonts w:ascii="Courier New" w:hAnsi="Courier New" w:eastAsia="Courier New" w:cs="Courier New"/>
          <w:shd w:val="clear" w:color="auto" w:fill="F1F5F9"/>
        </w:rPr>
        <w:t>sessions/sessionManager.py</w:t>
      </w:r>
      <w:r>
        <w:t>.</w:t>
      </w:r>
    </w:p>
    <w:p w14:paraId="789275B2">
      <w:pPr>
        <w:pStyle w:val="14"/>
        <w:numPr>
          <w:ilvl w:val="0"/>
          <w:numId w:val="1"/>
        </w:numPr>
        <w:spacing w:after="100"/>
        <w:ind w:left="240"/>
        <w:jc w:val="left"/>
      </w:pPr>
      <w:r>
        <w:rPr>
          <w:b/>
          <w:bCs/>
        </w:rPr>
        <w:t>Config:</w:t>
      </w:r>
      <w:r>
        <w:t xml:space="preserve"> Single </w:t>
      </w:r>
      <w:r>
        <w:rPr>
          <w:rFonts w:ascii="Courier New" w:hAnsi="Courier New" w:eastAsia="Courier New" w:cs="Courier New"/>
          <w:shd w:val="clear" w:color="auto" w:fill="F1F5F9"/>
        </w:rPr>
        <w:t>.env</w:t>
      </w:r>
      <w:r>
        <w:t xml:space="preserve">; </w:t>
      </w:r>
      <w:r>
        <w:rPr>
          <w:rFonts w:ascii="Courier New" w:hAnsi="Courier New" w:eastAsia="Courier New" w:cs="Courier New"/>
          <w:shd w:val="clear" w:color="auto" w:fill="F1F5F9"/>
        </w:rPr>
        <w:t>python-dotenv</w:t>
      </w:r>
      <w:r>
        <w:t xml:space="preserve">; Docker </w:t>
      </w:r>
      <w:r>
        <w:rPr>
          <w:rFonts w:ascii="Courier New" w:hAnsi="Courier New" w:eastAsia="Courier New" w:cs="Courier New"/>
          <w:shd w:val="clear" w:color="auto" w:fill="F1F5F9"/>
        </w:rPr>
        <w:t>env_file</w:t>
      </w:r>
      <w:r>
        <w:t xml:space="preserve"> for rag-api.</w:t>
      </w:r>
    </w:p>
    <w:p w14:paraId="6CFBA4C7">
      <w:pPr>
        <w:spacing w:after="200"/>
      </w:pPr>
      <w:r>
        <w:t xml:space="preserve"> </w:t>
      </w:r>
    </w:p>
    <w:p w14:paraId="7B397B73">
      <w:pPr>
        <w:pBdr>
          <w:bottom w:val="single" w:color="auto" w:sz="6" w:space="1"/>
        </w:pBdr>
        <w:spacing w:after="120"/>
      </w:pPr>
    </w:p>
    <w:p w14:paraId="23CD4CAC">
      <w:pPr>
        <w:spacing w:after="200"/>
      </w:pPr>
      <w:r>
        <w:t xml:space="preserve"> </w:t>
      </w:r>
    </w:p>
    <w:p w14:paraId="5E27FB5F">
      <w:pPr>
        <w:pStyle w:val="3"/>
        <w:spacing w:after="200"/>
        <w:jc w:val="left"/>
      </w:pPr>
      <w:r>
        <w:t>4. Codebase Structure</w:t>
      </w:r>
    </w:p>
    <w:p w14:paraId="4AA729B2">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Eva_Rsearch_AI/    </w:t>
      </w:r>
      <w:r>
        <w:br w:type="textWrapping"/>
      </w:r>
      <w:r>
        <w:rPr>
          <w:rFonts w:ascii="Courier New" w:hAnsi="Courier New" w:eastAsia="Courier New" w:cs="Courier New"/>
          <w:color w:val="FFFFFF"/>
          <w:sz w:val="20"/>
          <w:szCs w:val="20"/>
        </w:rPr>
        <w:t xml:space="preserve">    ├── .env                          # Config (not committed)    </w:t>
      </w:r>
      <w:r>
        <w:br w:type="textWrapping"/>
      </w:r>
      <w:r>
        <w:rPr>
          <w:rFonts w:ascii="Courier New" w:hAnsi="Courier New" w:eastAsia="Courier New" w:cs="Courier New"/>
          <w:color w:val="FFFFFF"/>
          <w:sz w:val="20"/>
          <w:szCs w:val="20"/>
        </w:rPr>
        <w:t xml:space="preserve">    ├── docker_compose.yaml           # qdrant, rag-api, ollama; volumes; network    </w:t>
      </w:r>
      <w:r>
        <w:br w:type="textWrapping"/>
      </w:r>
      <w:r>
        <w:rPr>
          <w:rFonts w:ascii="Courier New" w:hAnsi="Courier New" w:eastAsia="Courier New" w:cs="Courier New"/>
          <w:color w:val="FFFFFF"/>
          <w:sz w:val="20"/>
          <w:szCs w:val="20"/>
        </w:rPr>
        <w:t xml:space="preserve">    ├── Dockerfile                    # Python 3.11 slim; requirements; Streamlit    </w:t>
      </w:r>
      <w:r>
        <w:br w:type="textWrapping"/>
      </w:r>
      <w:r>
        <w:rPr>
          <w:rFonts w:ascii="Courier New" w:hAnsi="Courier New" w:eastAsia="Courier New" w:cs="Courier New"/>
          <w:color w:val="FFFFFF"/>
          <w:sz w:val="20"/>
          <w:szCs w:val="20"/>
        </w:rPr>
        <w:t xml:space="preserve">    ├── requirements.txt    </w:t>
      </w:r>
      <w:r>
        <w:br w:type="textWrapping"/>
      </w:r>
      <w:r>
        <w:rPr>
          <w:rFonts w:ascii="Courier New" w:hAnsi="Courier New" w:eastAsia="Courier New" w:cs="Courier New"/>
          <w:color w:val="FFFFFF"/>
          <w:sz w:val="20"/>
          <w:szCs w:val="20"/>
        </w:rPr>
        <w:t xml:space="preserve">    ├── frontend/    </w:t>
      </w:r>
      <w:r>
        <w:br w:type="textWrapping"/>
      </w:r>
      <w:r>
        <w:rPr>
          <w:rFonts w:ascii="Courier New" w:hAnsi="Courier New" w:eastAsia="Courier New" w:cs="Courier New"/>
          <w:color w:val="FFFFFF"/>
          <w:sz w:val="20"/>
          <w:szCs w:val="20"/>
        </w:rPr>
        <w:t xml:space="preserve">    │   └── app.py                    # Streamlit app: embeddings/LLM/collection selectors,    </w:t>
      </w:r>
      <w:r>
        <w:br w:type="textWrapping"/>
      </w:r>
      <w:r>
        <w:rPr>
          <w:rFonts w:ascii="Courier New" w:hAnsi="Courier New" w:eastAsia="Courier New" w:cs="Courier New"/>
          <w:color w:val="FFFFFF"/>
          <w:sz w:val="20"/>
          <w:szCs w:val="20"/>
        </w:rPr>
        <w:t xml:space="preserve">    │                                  # retrieve + generate_answer (Azure/Ollama), sessions, upload    </w:t>
      </w:r>
      <w:r>
        <w:br w:type="textWrapping"/>
      </w:r>
      <w:r>
        <w:rPr>
          <w:rFonts w:ascii="Courier New" w:hAnsi="Courier New" w:eastAsia="Courier New" w:cs="Courier New"/>
          <w:color w:val="FFFFFF"/>
          <w:sz w:val="20"/>
          <w:szCs w:val="20"/>
        </w:rPr>
        <w:t xml:space="preserve">    ├── scripts/    </w:t>
      </w:r>
      <w:r>
        <w:br w:type="textWrapping"/>
      </w:r>
      <w:r>
        <w:rPr>
          <w:rFonts w:ascii="Courier New" w:hAnsi="Courier New" w:eastAsia="Courier New" w:cs="Courier New"/>
          <w:color w:val="FFFFFF"/>
          <w:sz w:val="20"/>
          <w:szCs w:val="20"/>
        </w:rPr>
        <w:t xml:space="preserve">    │   ├── index_text.py             # Ingest: extract, chunk, embed, upsert; Qdrant setup; Config    </w:t>
      </w:r>
      <w:r>
        <w:br w:type="textWrapping"/>
      </w:r>
      <w:r>
        <w:rPr>
          <w:rFonts w:ascii="Courier New" w:hAnsi="Courier New" w:eastAsia="Courier New" w:cs="Courier New"/>
          <w:color w:val="FFFFFF"/>
          <w:sz w:val="20"/>
          <w:szCs w:val="20"/>
        </w:rPr>
        <w:t xml:space="preserve">    │   ├── embed_config.py           # Embedding &amp; LLM registry (Azure, BGE-M3, Ollama models)    </w:t>
      </w:r>
      <w:r>
        <w:br w:type="textWrapping"/>
      </w:r>
      <w:r>
        <w:rPr>
          <w:rFonts w:ascii="Courier New" w:hAnsi="Courier New" w:eastAsia="Courier New" w:cs="Courier New"/>
          <w:color w:val="FFFFFF"/>
          <w:sz w:val="20"/>
          <w:szCs w:val="20"/>
        </w:rPr>
        <w:t xml:space="preserve">    │   ├── report_inventory.py       # Aggregate ingestion_*.json → state/reports/inventory.json    </w:t>
      </w:r>
      <w:r>
        <w:br w:type="textWrapping"/>
      </w:r>
      <w:r>
        <w:rPr>
          <w:rFonts w:ascii="Courier New" w:hAnsi="Courier New" w:eastAsia="Courier New" w:cs="Courier New"/>
          <w:color w:val="FFFFFF"/>
          <w:sz w:val="20"/>
          <w:szCs w:val="20"/>
        </w:rPr>
        <w:t xml:space="preserve">    │   ├── preview_extract.py         # CLI wrapper for preview.py (PDF/DOCX text preview)    </w:t>
      </w:r>
      <w:r>
        <w:br w:type="textWrapping"/>
      </w:r>
      <w:r>
        <w:rPr>
          <w:rFonts w:ascii="Courier New" w:hAnsi="Courier New" w:eastAsia="Courier New" w:cs="Courier New"/>
          <w:color w:val="FFFFFF"/>
          <w:sz w:val="20"/>
          <w:szCs w:val="20"/>
        </w:rPr>
        <w:t xml:space="preserve">    │   ├── preview.py                # PDF/DOCX extraction and page/head preview logic    </w:t>
      </w:r>
      <w:r>
        <w:br w:type="textWrapping"/>
      </w:r>
      <w:r>
        <w:rPr>
          <w:rFonts w:ascii="Courier New" w:hAnsi="Courier New" w:eastAsia="Courier New" w:cs="Courier New"/>
          <w:color w:val="FFFFFF"/>
          <w:sz w:val="20"/>
          <w:szCs w:val="20"/>
        </w:rPr>
        <w:t xml:space="preserve">    │   ├── query_chunks.py           # Embed query, search Qdrant, print top-k hits    </w:t>
      </w:r>
      <w:r>
        <w:br w:type="textWrapping"/>
      </w:r>
      <w:r>
        <w:rPr>
          <w:rFonts w:ascii="Courier New" w:hAnsi="Courier New" w:eastAsia="Courier New" w:cs="Courier New"/>
          <w:color w:val="FFFFFF"/>
          <w:sz w:val="20"/>
          <w:szCs w:val="20"/>
        </w:rPr>
        <w:t xml:space="preserve">    │   ├── check_numbers.py          # Scroll collection, detect numeric issues → numeric_issues.json    </w:t>
      </w:r>
      <w:r>
        <w:br w:type="textWrapping"/>
      </w:r>
      <w:r>
        <w:rPr>
          <w:rFonts w:ascii="Courier New" w:hAnsi="Courier New" w:eastAsia="Courier New" w:cs="Courier New"/>
          <w:color w:val="FFFFFF"/>
          <w:sz w:val="20"/>
          <w:szCs w:val="20"/>
        </w:rPr>
        <w:t xml:space="preserve">    │   ├── answer_local.py           # Retrieve chunks → Ollama /api/chat → answer with citations    </w:t>
      </w:r>
      <w:r>
        <w:br w:type="textWrapping"/>
      </w:r>
      <w:r>
        <w:rPr>
          <w:rFonts w:ascii="Courier New" w:hAnsi="Courier New" w:eastAsia="Courier New" w:cs="Courier New"/>
          <w:color w:val="FFFFFF"/>
          <w:sz w:val="20"/>
          <w:szCs w:val="20"/>
        </w:rPr>
        <w:t xml:space="preserve">    │   ├── run_script_tests_in_order.py  # Run all scripts in sequence; append FINAL TEST REPORT    </w:t>
      </w:r>
      <w:r>
        <w:br w:type="textWrapping"/>
      </w:r>
      <w:r>
        <w:rPr>
          <w:rFonts w:ascii="Courier New" w:hAnsi="Courier New" w:eastAsia="Courier New" w:cs="Courier New"/>
          <w:color w:val="FFFFFF"/>
          <w:sz w:val="20"/>
          <w:szCs w:val="20"/>
        </w:rPr>
        <w:t xml:space="preserve">    │   └── rg_pipeline.py            # retrieve_context (hybrid RRF), RAGRetriever, AutoGen agent (optional)    </w:t>
      </w:r>
      <w:r>
        <w:br w:type="textWrapping"/>
      </w:r>
      <w:r>
        <w:rPr>
          <w:rFonts w:ascii="Courier New" w:hAnsi="Courier New" w:eastAsia="Courier New" w:cs="Courier New"/>
          <w:color w:val="FFFFFF"/>
          <w:sz w:val="20"/>
          <w:szCs w:val="20"/>
        </w:rPr>
        <w:t xml:space="preserve">    ├── data/                         # Corpus: e.g. data/hydrogen_books/*.pdf    </w:t>
      </w:r>
      <w:r>
        <w:br w:type="textWrapping"/>
      </w:r>
      <w:r>
        <w:rPr>
          <w:rFonts w:ascii="Courier New" w:hAnsi="Courier New" w:eastAsia="Courier New" w:cs="Courier New"/>
          <w:color w:val="FFFFFF"/>
          <w:sz w:val="20"/>
          <w:szCs w:val="20"/>
        </w:rPr>
        <w:t xml:space="preserve">    ├── state/                        # Ingestion logs, state/reports/    </w:t>
      </w:r>
      <w:r>
        <w:br w:type="textWrapping"/>
      </w:r>
      <w:r>
        <w:rPr>
          <w:rFonts w:ascii="Courier New" w:hAnsi="Courier New" w:eastAsia="Courier New" w:cs="Courier New"/>
          <w:color w:val="FFFFFF"/>
          <w:sz w:val="20"/>
          <w:szCs w:val="20"/>
        </w:rPr>
        <w:t xml:space="preserve">    ├── sessions/    </w:t>
      </w:r>
      <w:r>
        <w:br w:type="textWrapping"/>
      </w:r>
      <w:r>
        <w:rPr>
          <w:rFonts w:ascii="Courier New" w:hAnsi="Courier New" w:eastAsia="Courier New" w:cs="Courier New"/>
          <w:color w:val="FFFFFF"/>
          <w:sz w:val="20"/>
          <w:szCs w:val="20"/>
        </w:rPr>
        <w:t xml:space="preserve">    │   └── sessionManager.py         # Session create/load/list; conversation history; JSON persistence    </w:t>
      </w:r>
      <w:r>
        <w:br w:type="textWrapping"/>
      </w:r>
      <w:r>
        <w:rPr>
          <w:rFonts w:ascii="Courier New" w:hAnsi="Courier New" w:eastAsia="Courier New" w:cs="Courier New"/>
          <w:color w:val="FFFFFF"/>
          <w:sz w:val="20"/>
          <w:szCs w:val="20"/>
        </w:rPr>
        <w:t xml:space="preserve">    └── docs/    </w:t>
      </w:r>
      <w:r>
        <w:br w:type="textWrapping"/>
      </w:r>
      <w:r>
        <w:rPr>
          <w:rFonts w:ascii="Courier New" w:hAnsi="Courier New" w:eastAsia="Courier New" w:cs="Courier New"/>
          <w:color w:val="FFFFFF"/>
          <w:sz w:val="20"/>
          <w:szCs w:val="20"/>
        </w:rPr>
        <w:t xml:space="preserve">        └── M1_Requirements.md       # This document (requirements + working commands + report)    </w:t>
      </w:r>
      <w:r>
        <w:br w:type="textWrapping"/>
      </w:r>
      <w:r>
        <w:rPr>
          <w:rFonts w:ascii="Courier New" w:hAnsi="Courier New" w:eastAsia="Courier New" w:cs="Courier New"/>
          <w:color w:val="FFFFFF"/>
          <w:sz w:val="20"/>
          <w:szCs w:val="20"/>
        </w:rPr>
        <w:t xml:space="preserve">         </w:t>
      </w:r>
    </w:p>
    <w:p w14:paraId="3DAD35F4">
      <w:pPr>
        <w:spacing w:after="200"/>
      </w:pPr>
      <w:r>
        <w:t xml:space="preserve"> </w:t>
      </w:r>
    </w:p>
    <w:p w14:paraId="1B657371">
      <w:pPr>
        <w:pBdr>
          <w:bottom w:val="single" w:color="auto" w:sz="6" w:space="1"/>
        </w:pBdr>
        <w:spacing w:after="120"/>
      </w:pPr>
    </w:p>
    <w:p w14:paraId="407AA59E">
      <w:pPr>
        <w:spacing w:after="200"/>
      </w:pPr>
      <w:r>
        <w:t xml:space="preserve"> </w:t>
      </w:r>
    </w:p>
    <w:p w14:paraId="01E3A1B0">
      <w:pPr>
        <w:pStyle w:val="3"/>
        <w:spacing w:after="200"/>
        <w:jc w:val="left"/>
      </w:pPr>
      <w:r>
        <w:t>5. Requirements Compliance (M1)</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21"/>
        <w:gridCol w:w="1339"/>
        <w:gridCol w:w="5805"/>
      </w:tblGrid>
      <w:tr w14:paraId="0FF0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9FDD90E">
            <w:pPr>
              <w:jc w:val="left"/>
            </w:pPr>
            <w:r>
              <w:rPr>
                <w:b/>
                <w:bCs/>
              </w:rPr>
              <w:t>M1 section</w:t>
            </w:r>
          </w:p>
        </w:tc>
        <w:tc>
          <w:p w14:paraId="2AD7AC5C">
            <w:pPr>
              <w:jc w:val="left"/>
            </w:pPr>
            <w:r>
              <w:rPr>
                <w:b/>
                <w:bCs/>
              </w:rPr>
              <w:t>Delivered</w:t>
            </w:r>
          </w:p>
        </w:tc>
        <w:tc>
          <w:p w14:paraId="591C10E6">
            <w:pPr>
              <w:jc w:val="left"/>
            </w:pPr>
            <w:r>
              <w:rPr>
                <w:b/>
                <w:bCs/>
              </w:rPr>
              <w:t>Location / notes</w:t>
            </w:r>
          </w:p>
        </w:tc>
      </w:tr>
      <w:tr w14:paraId="766AE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13737F">
            <w:pPr>
              <w:jc w:val="left"/>
            </w:pPr>
            <w:r>
              <w:rPr>
                <w:b/>
                <w:bCs/>
              </w:rPr>
              <w:t>A) Docker Compose</w:t>
            </w:r>
          </w:p>
        </w:tc>
        <w:tc>
          <w:p w14:paraId="1D01D0AB">
            <w:pPr>
              <w:jc w:val="left"/>
            </w:pPr>
            <w:r>
              <w:t>Yes</w:t>
            </w:r>
          </w:p>
        </w:tc>
        <w:tc>
          <w:p w14:paraId="20059DC6">
            <w:pPr>
              <w:jc w:val="left"/>
            </w:pPr>
            <w:r>
              <w:rPr>
                <w:rFonts w:ascii="Courier New" w:hAnsi="Courier New" w:eastAsia="Courier New" w:cs="Courier New"/>
                <w:shd w:val="clear" w:color="auto" w:fill="F1F5F9"/>
              </w:rPr>
              <w:t>docker_compose.yaml</w:t>
            </w:r>
            <w:r>
              <w:t>: qdrant, rag-api, ollama; volumes qdrant_data, rag_state, ollama_models; env and mounts as specified.</w:t>
            </w:r>
          </w:p>
        </w:tc>
      </w:tr>
      <w:tr w14:paraId="077F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CDC57D">
            <w:pPr>
              <w:jc w:val="left"/>
            </w:pPr>
            <w:r>
              <w:rPr>
                <w:b/>
                <w:bCs/>
              </w:rPr>
              <w:t>B) Scripts</w:t>
            </w:r>
          </w:p>
        </w:tc>
        <w:tc>
          <w:p w14:paraId="66388EFE">
            <w:pPr>
              <w:jc w:val="left"/>
            </w:pPr>
            <w:r>
              <w:t>Yes</w:t>
            </w:r>
          </w:p>
        </w:tc>
        <w:tc>
          <w:p w14:paraId="133E2231">
            <w:pPr>
              <w:jc w:val="left"/>
            </w:pPr>
            <w:r>
              <w:rPr>
                <w:rFonts w:ascii="Courier New" w:hAnsi="Courier New" w:eastAsia="Courier New" w:cs="Courier New"/>
                <w:shd w:val="clear" w:color="auto" w:fill="F1F5F9"/>
              </w:rPr>
              <w:t>index_text.py</w:t>
            </w:r>
            <w:r>
              <w:t xml:space="preserve">, </w:t>
            </w:r>
            <w:r>
              <w:rPr>
                <w:rFonts w:ascii="Courier New" w:hAnsi="Courier New" w:eastAsia="Courier New" w:cs="Courier New"/>
                <w:shd w:val="clear" w:color="auto" w:fill="F1F5F9"/>
              </w:rPr>
              <w:t>report_inventory.py</w:t>
            </w:r>
            <w:r>
              <w:t xml:space="preserve">, </w:t>
            </w:r>
            <w:r>
              <w:rPr>
                <w:rFonts w:ascii="Courier New" w:hAnsi="Courier New" w:eastAsia="Courier New" w:cs="Courier New"/>
                <w:shd w:val="clear" w:color="auto" w:fill="F1F5F9"/>
              </w:rPr>
              <w:t>preview_extract.py</w:t>
            </w:r>
            <w:r>
              <w:t xml:space="preserve">, </w:t>
            </w:r>
            <w:r>
              <w:rPr>
                <w:rFonts w:ascii="Courier New" w:hAnsi="Courier New" w:eastAsia="Courier New" w:cs="Courier New"/>
                <w:shd w:val="clear" w:color="auto" w:fill="F1F5F9"/>
              </w:rPr>
              <w:t>query_chunks.py</w:t>
            </w:r>
            <w:r>
              <w:t xml:space="preserve">, </w:t>
            </w:r>
            <w:r>
              <w:rPr>
                <w:rFonts w:ascii="Courier New" w:hAnsi="Courier New" w:eastAsia="Courier New" w:cs="Courier New"/>
                <w:shd w:val="clear" w:color="auto" w:fill="F1F5F9"/>
              </w:rPr>
              <w:t>check_numbers.py</w:t>
            </w:r>
            <w:r>
              <w:t>; CLIs and behavior match requirements.</w:t>
            </w:r>
          </w:p>
        </w:tc>
      </w:tr>
      <w:tr w14:paraId="757F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208101">
            <w:pPr>
              <w:jc w:val="left"/>
            </w:pPr>
            <w:r>
              <w:rPr>
                <w:b/>
                <w:bCs/>
              </w:rPr>
              <w:t>C) Config</w:t>
            </w:r>
          </w:p>
        </w:tc>
        <w:tc>
          <w:p w14:paraId="47DE24BE">
            <w:pPr>
              <w:jc w:val="left"/>
            </w:pPr>
            <w:r>
              <w:t>Yes</w:t>
            </w:r>
          </w:p>
        </w:tc>
        <w:tc>
          <w:p w14:paraId="77030633">
            <w:pPr>
              <w:jc w:val="left"/>
            </w:pPr>
            <w:r>
              <w:t xml:space="preserve">Single </w:t>
            </w:r>
            <w:r>
              <w:rPr>
                <w:rFonts w:ascii="Courier New" w:hAnsi="Courier New" w:eastAsia="Courier New" w:cs="Courier New"/>
                <w:shd w:val="clear" w:color="auto" w:fill="F1F5F9"/>
              </w:rPr>
              <w:t>.env</w:t>
            </w:r>
            <w:r>
              <w:t xml:space="preserve">; </w:t>
            </w:r>
            <w:r>
              <w:rPr>
                <w:rFonts w:ascii="Courier New" w:hAnsi="Courier New" w:eastAsia="Courier New" w:cs="Courier New"/>
                <w:shd w:val="clear" w:color="auto" w:fill="F1F5F9"/>
              </w:rPr>
              <w:t>env_file</w:t>
            </w:r>
            <w:r>
              <w:t xml:space="preserve"> in compose; scripts use </w:t>
            </w:r>
            <w:r>
              <w:rPr>
                <w:rFonts w:ascii="Courier New" w:hAnsi="Courier New" w:eastAsia="Courier New" w:cs="Courier New"/>
                <w:shd w:val="clear" w:color="auto" w:fill="F1F5F9"/>
              </w:rPr>
              <w:t>python-dotenv</w:t>
            </w:r>
            <w:r>
              <w:t>; CHUNK_*, EMBED_MODEL, VECTOR_DB_*, QDRANT_*, LOCAL_LLM_*, OLLAMA_BASE_URL.</w:t>
            </w:r>
          </w:p>
        </w:tc>
      </w:tr>
      <w:tr w14:paraId="376D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99C2439">
            <w:pPr>
              <w:jc w:val="left"/>
            </w:pPr>
            <w:r>
              <w:rPr>
                <w:b/>
                <w:bCs/>
              </w:rPr>
              <w:t>D) Models</w:t>
            </w:r>
          </w:p>
        </w:tc>
        <w:tc>
          <w:p w14:paraId="46647F20">
            <w:pPr>
              <w:jc w:val="left"/>
            </w:pPr>
            <w:r>
              <w:t>Yes</w:t>
            </w:r>
          </w:p>
        </w:tc>
        <w:tc>
          <w:p w14:paraId="1EC98063">
            <w:pPr>
              <w:jc w:val="left"/>
            </w:pPr>
            <w:r>
              <w:t xml:space="preserve">Ollama: qwen2.5:7b-instruct, llama3.1:8b; Embedding: azure_ada, bge_m3 via </w:t>
            </w:r>
            <w:r>
              <w:rPr>
                <w:rFonts w:ascii="Courier New" w:hAnsi="Courier New" w:eastAsia="Courier New" w:cs="Courier New"/>
                <w:shd w:val="clear" w:color="auto" w:fill="F1F5F9"/>
              </w:rPr>
              <w:t>embed_config.py</w:t>
            </w:r>
            <w:r>
              <w:t>.</w:t>
            </w:r>
          </w:p>
        </w:tc>
      </w:tr>
      <w:tr w14:paraId="1BB3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A4ADB5">
            <w:pPr>
              <w:jc w:val="left"/>
            </w:pPr>
            <w:r>
              <w:rPr>
                <w:b/>
                <w:bCs/>
              </w:rPr>
              <w:t>E) Data model</w:t>
            </w:r>
          </w:p>
        </w:tc>
        <w:tc>
          <w:p w14:paraId="1F0A30CF">
            <w:pPr>
              <w:jc w:val="left"/>
            </w:pPr>
            <w:r>
              <w:t>Yes</w:t>
            </w:r>
          </w:p>
        </w:tc>
        <w:tc>
          <w:p w14:paraId="391D042B">
            <w:pPr>
              <w:jc w:val="left"/>
            </w:pPr>
            <w:r>
              <w:t xml:space="preserve">Every chunk: collection, source_path, doc_id, page_start, page_end, chunk_index, chunk_id (doc_id:page_start:chunk_index), text; in </w:t>
            </w:r>
            <w:r>
              <w:rPr>
                <w:rFonts w:ascii="Courier New" w:hAnsi="Courier New" w:eastAsia="Courier New" w:cs="Courier New"/>
                <w:shd w:val="clear" w:color="auto" w:fill="F1F5F9"/>
              </w:rPr>
              <w:t>index_text.py</w:t>
            </w:r>
            <w:r>
              <w:t xml:space="preserve"> payload construction.</w:t>
            </w:r>
          </w:p>
        </w:tc>
      </w:tr>
      <w:tr w14:paraId="0FC27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CB01EE">
            <w:pPr>
              <w:jc w:val="left"/>
            </w:pPr>
            <w:r>
              <w:rPr>
                <w:b/>
                <w:bCs/>
              </w:rPr>
              <w:t>F) answer_local.py</w:t>
            </w:r>
          </w:p>
        </w:tc>
        <w:tc>
          <w:p w14:paraId="72FF354D">
            <w:pPr>
              <w:jc w:val="left"/>
            </w:pPr>
            <w:r>
              <w:t>Yes</w:t>
            </w:r>
          </w:p>
        </w:tc>
        <w:tc>
          <w:p w14:paraId="658708EC">
            <w:pPr>
              <w:jc w:val="left"/>
            </w:pPr>
            <w:r>
              <w:t>Retrieve → build context → Ollama /api/chat; CLI --q, --collection, --model; prompt rule (NOT FOUND, cite source_path p.page_start–page_end).</w:t>
            </w:r>
          </w:p>
        </w:tc>
      </w:tr>
    </w:tbl>
    <w:p w14:paraId="773A1849">
      <w:pPr>
        <w:pBdr>
          <w:bottom w:val="single" w:color="auto" w:sz="6" w:space="1"/>
        </w:pBdr>
        <w:spacing w:after="120"/>
      </w:pPr>
    </w:p>
    <w:p w14:paraId="07318006">
      <w:pPr>
        <w:spacing w:after="200"/>
      </w:pPr>
      <w:r>
        <w:t xml:space="preserve"> </w:t>
      </w:r>
    </w:p>
    <w:p w14:paraId="64AF35CA">
      <w:pPr>
        <w:pStyle w:val="3"/>
        <w:spacing w:after="200"/>
        <w:jc w:val="left"/>
      </w:pPr>
      <w:r>
        <w:t>6. Key Components (Implementation Summary)</w:t>
      </w:r>
    </w:p>
    <w:p w14:paraId="544199A9">
      <w:pPr>
        <w:pStyle w:val="4"/>
        <w:spacing w:after="200"/>
        <w:jc w:val="left"/>
      </w:pPr>
      <w:r>
        <w:t>6.1 Ingestion (</w:t>
      </w:r>
      <w:r>
        <w:rPr>
          <w:rFonts w:ascii="Courier New" w:hAnsi="Courier New" w:eastAsia="Courier New" w:cs="Courier New"/>
          <w:shd w:val="clear" w:color="auto" w:fill="F1F5F9"/>
        </w:rPr>
        <w:t>scripts/index_text.py</w:t>
      </w:r>
      <w:r>
        <w:t>)</w:t>
      </w:r>
    </w:p>
    <w:p w14:paraId="7D05C553">
      <w:pPr>
        <w:pStyle w:val="14"/>
        <w:numPr>
          <w:ilvl w:val="0"/>
          <w:numId w:val="1"/>
        </w:numPr>
        <w:spacing w:after="100"/>
        <w:ind w:left="240"/>
        <w:jc w:val="left"/>
      </w:pPr>
      <w:r>
        <w:rPr>
          <w:b/>
          <w:bCs/>
        </w:rPr>
        <w:t>Config:</w:t>
      </w:r>
      <w:r>
        <w:t xml:space="preserve"> </w:t>
      </w:r>
      <w:r>
        <w:rPr>
          <w:rFonts w:ascii="Courier New" w:hAnsi="Courier New" w:eastAsia="Courier New" w:cs="Courier New"/>
          <w:shd w:val="clear" w:color="auto" w:fill="F1F5F9"/>
        </w:rPr>
        <w:t>Config</w:t>
      </w:r>
      <w:r>
        <w:t xml:space="preserve"> class reads QDRANT_URL (prefer over VECTOR_DB_URL for host runs), CHUNK_SIZE, CHUNK_OVERLAP, STATE_DIR, embedding batch/delay.</w:t>
      </w:r>
    </w:p>
    <w:p w14:paraId="107C92D8">
      <w:pPr>
        <w:pStyle w:val="14"/>
        <w:numPr>
          <w:ilvl w:val="0"/>
          <w:numId w:val="1"/>
        </w:numPr>
        <w:spacing w:after="100"/>
        <w:ind w:left="240"/>
        <w:jc w:val="left"/>
      </w:pPr>
      <w:r>
        <w:rPr>
          <w:b/>
          <w:bCs/>
        </w:rPr>
        <w:t>Extraction:</w:t>
      </w:r>
      <w:r>
        <w:t xml:space="preserve"> PDF via PyMuPDF, DOCX via Docx2txtLoader; page-level text.</w:t>
      </w:r>
    </w:p>
    <w:p w14:paraId="121E2A55">
      <w:pPr>
        <w:pStyle w:val="14"/>
        <w:numPr>
          <w:ilvl w:val="0"/>
          <w:numId w:val="1"/>
        </w:numPr>
        <w:spacing w:after="100"/>
        <w:ind w:left="240"/>
        <w:jc w:val="left"/>
      </w:pPr>
      <w:r>
        <w:rPr>
          <w:b/>
          <w:bCs/>
        </w:rPr>
        <w:t>Chunking:</w:t>
      </w:r>
      <w:r>
        <w:t xml:space="preserve"> </w:t>
      </w:r>
      <w:r>
        <w:rPr>
          <w:rFonts w:ascii="Courier New" w:hAnsi="Courier New" w:eastAsia="Courier New" w:cs="Courier New"/>
          <w:shd w:val="clear" w:color="auto" w:fill="F1F5F9"/>
        </w:rPr>
        <w:t>HierarchicalNodeParser</w:t>
      </w:r>
      <w:r>
        <w:t xml:space="preserve"> (parent/child); chunk size and overlap from env.</w:t>
      </w:r>
    </w:p>
    <w:p w14:paraId="2D3263DA">
      <w:pPr>
        <w:pStyle w:val="14"/>
        <w:numPr>
          <w:ilvl w:val="0"/>
          <w:numId w:val="1"/>
        </w:numPr>
        <w:spacing w:after="100"/>
        <w:ind w:left="240"/>
        <w:jc w:val="left"/>
      </w:pPr>
      <w:r>
        <w:rPr>
          <w:b/>
          <w:bCs/>
        </w:rPr>
        <w:t>Embedding:</w:t>
      </w:r>
      <w:r>
        <w:t xml:space="preserve"> </w:t>
      </w:r>
      <w:r>
        <w:rPr>
          <w:rFonts w:ascii="Courier New" w:hAnsi="Courier New" w:eastAsia="Courier New" w:cs="Courier New"/>
          <w:shd w:val="clear" w:color="auto" w:fill="F1F5F9"/>
        </w:rPr>
        <w:t>embed_config.get_embeddings_model()</w:t>
      </w:r>
      <w:r>
        <w:t xml:space="preserve"> → Azure or BGE-M3; batch embed with retry and rate-limit handling.</w:t>
      </w:r>
    </w:p>
    <w:p w14:paraId="3CEC0889">
      <w:pPr>
        <w:pStyle w:val="14"/>
        <w:numPr>
          <w:ilvl w:val="0"/>
          <w:numId w:val="1"/>
        </w:numPr>
        <w:spacing w:after="100"/>
        <w:ind w:left="240"/>
        <w:jc w:val="left"/>
      </w:pPr>
      <w:r>
        <w:rPr>
          <w:b/>
          <w:bCs/>
        </w:rPr>
        <w:t>Qdrant:</w:t>
      </w:r>
      <w:r>
        <w:t xml:space="preserve"> </w:t>
      </w:r>
      <w:r>
        <w:rPr>
          <w:rFonts w:ascii="Courier New" w:hAnsi="Courier New" w:eastAsia="Courier New" w:cs="Courier New"/>
          <w:shd w:val="clear" w:color="auto" w:fill="F1F5F9"/>
        </w:rPr>
        <w:t>get_qdrant_client()</w:t>
      </w:r>
      <w:r>
        <w:t xml:space="preserve">, </w:t>
      </w:r>
      <w:r>
        <w:rPr>
          <w:rFonts w:ascii="Courier New" w:hAnsi="Courier New" w:eastAsia="Courier New" w:cs="Courier New"/>
          <w:shd w:val="clear" w:color="auto" w:fill="F1F5F9"/>
        </w:rPr>
        <w:t>setup_collection()</w:t>
      </w:r>
      <w:r>
        <w:t xml:space="preserve"> (vector size from embedding dimension); payload includes all required keys; upsert in batches; ingestion log written under STATE_DIR.</w:t>
      </w:r>
    </w:p>
    <w:p w14:paraId="5160F372">
      <w:pPr>
        <w:pStyle w:val="14"/>
        <w:numPr>
          <w:ilvl w:val="0"/>
          <w:numId w:val="1"/>
        </w:numPr>
        <w:spacing w:after="100"/>
        <w:ind w:left="240"/>
        <w:jc w:val="left"/>
      </w:pPr>
      <w:r>
        <w:rPr>
          <w:b/>
          <w:bCs/>
        </w:rPr>
        <w:t>CLI:</w:t>
      </w:r>
      <w:r>
        <w:t xml:space="preserve"> </w:t>
      </w:r>
      <w:r>
        <w:rPr>
          <w:rFonts w:ascii="Courier New" w:hAnsi="Courier New" w:eastAsia="Courier New" w:cs="Courier New"/>
          <w:shd w:val="clear" w:color="auto" w:fill="F1F5F9"/>
        </w:rPr>
        <w:t>--data-root</w:t>
      </w:r>
      <w:r>
        <w:t xml:space="preserve">, </w:t>
      </w:r>
      <w:r>
        <w:rPr>
          <w:rFonts w:ascii="Courier New" w:hAnsi="Courier New" w:eastAsia="Courier New" w:cs="Courier New"/>
          <w:shd w:val="clear" w:color="auto" w:fill="F1F5F9"/>
        </w:rPr>
        <w:t>--collection</w:t>
      </w:r>
      <w:r>
        <w:t xml:space="preserve"> or </w:t>
      </w:r>
      <w:r>
        <w:rPr>
          <w:rFonts w:ascii="Courier New" w:hAnsi="Courier New" w:eastAsia="Courier New" w:cs="Courier New"/>
          <w:shd w:val="clear" w:color="auto" w:fill="F1F5F9"/>
        </w:rPr>
        <w:t>--all-collections</w:t>
      </w:r>
      <w:r>
        <w:t>.</w:t>
      </w:r>
    </w:p>
    <w:p w14:paraId="2BF667F0">
      <w:pPr>
        <w:spacing w:after="200"/>
      </w:pPr>
      <w:r>
        <w:t xml:space="preserve"> </w:t>
      </w:r>
    </w:p>
    <w:p w14:paraId="4145ECDC">
      <w:pPr>
        <w:pStyle w:val="4"/>
        <w:spacing w:after="200"/>
        <w:jc w:val="left"/>
      </w:pPr>
      <w:r>
        <w:t>6.2 Retrieval and Answer</w:t>
      </w:r>
    </w:p>
    <w:p w14:paraId="4A6A9D59">
      <w:pPr>
        <w:pStyle w:val="14"/>
        <w:numPr>
          <w:ilvl w:val="0"/>
          <w:numId w:val="1"/>
        </w:numPr>
        <w:spacing w:after="100"/>
        <w:ind w:left="240"/>
        <w:jc w:val="left"/>
      </w:pPr>
      <w:r>
        <w:rPr>
          <w:b/>
          <w:bCs/>
        </w:rPr>
        <w:t>query_chunks.py:</w:t>
      </w:r>
      <w:r>
        <w:t xml:space="preserve"> Embeds query, searches Qdrant, prints score, chunk_id, source_path, page_start–page_end, text_preview.</w:t>
      </w:r>
    </w:p>
    <w:p w14:paraId="73C5B122">
      <w:pPr>
        <w:pStyle w:val="14"/>
        <w:numPr>
          <w:ilvl w:val="0"/>
          <w:numId w:val="1"/>
        </w:numPr>
        <w:spacing w:after="100"/>
        <w:ind w:left="240"/>
        <w:jc w:val="left"/>
      </w:pPr>
      <w:r>
        <w:rPr>
          <w:b/>
          <w:bCs/>
        </w:rPr>
        <w:t>answer_local.py:</w:t>
      </w:r>
      <w:r>
        <w:t xml:space="preserve"> Same retrieval; builds context string; POST to OLLAMA_BASE_URL/api/chat with system/user messages; prompt rule for citations and NOT FOUND.</w:t>
      </w:r>
    </w:p>
    <w:p w14:paraId="7073D253">
      <w:pPr>
        <w:pStyle w:val="14"/>
        <w:numPr>
          <w:ilvl w:val="0"/>
          <w:numId w:val="1"/>
        </w:numPr>
        <w:spacing w:after="100"/>
        <w:ind w:left="240"/>
        <w:jc w:val="left"/>
      </w:pPr>
      <w:r>
        <w:rPr>
          <w:b/>
          <w:bCs/>
        </w:rPr>
        <w:t>UI (app.py):</w:t>
      </w:r>
      <w:r>
        <w:t xml:space="preserve"> </w:t>
      </w:r>
      <w:r>
        <w:rPr>
          <w:rFonts w:ascii="Courier New" w:hAnsi="Courier New" w:eastAsia="Courier New" w:cs="Courier New"/>
          <w:shd w:val="clear" w:color="auto" w:fill="F1F5F9"/>
        </w:rPr>
        <w:t>retrieve_context_with_folder()</w:t>
      </w:r>
      <w:r>
        <w:t xml:space="preserve"> (single or all collections); </w:t>
      </w:r>
      <w:r>
        <w:rPr>
          <w:rFonts w:ascii="Courier New" w:hAnsi="Courier New" w:eastAsia="Courier New" w:cs="Courier New"/>
          <w:shd w:val="clear" w:color="auto" w:fill="F1F5F9"/>
        </w:rPr>
        <w:t>generate_answer()</w:t>
      </w:r>
      <w:r>
        <w:t xml:space="preserve"> branches on </w:t>
      </w:r>
      <w:r>
        <w:rPr>
          <w:rFonts w:ascii="Courier New" w:hAnsi="Courier New" w:eastAsia="Courier New" w:cs="Courier New"/>
          <w:shd w:val="clear" w:color="auto" w:fill="F1F5F9"/>
        </w:rPr>
        <w:t>embed_config.is_ollama(model_id)</w:t>
      </w:r>
      <w:r>
        <w:t xml:space="preserve"> → Ollama or Azure chat completions.</w:t>
      </w:r>
    </w:p>
    <w:p w14:paraId="255CCB04">
      <w:pPr>
        <w:spacing w:after="200"/>
      </w:pPr>
      <w:r>
        <w:t xml:space="preserve"> </w:t>
      </w:r>
    </w:p>
    <w:p w14:paraId="64D80D10">
      <w:pPr>
        <w:pStyle w:val="4"/>
        <w:spacing w:after="200"/>
        <w:jc w:val="left"/>
      </w:pPr>
      <w:r>
        <w:t>6.3 Config and Models (</w:t>
      </w:r>
      <w:r>
        <w:rPr>
          <w:rFonts w:ascii="Courier New" w:hAnsi="Courier New" w:eastAsia="Courier New" w:cs="Courier New"/>
          <w:shd w:val="clear" w:color="auto" w:fill="F1F5F9"/>
        </w:rPr>
        <w:t>scripts/embed_config.py</w:t>
      </w:r>
      <w:r>
        <w:t>)</w:t>
      </w:r>
    </w:p>
    <w:p w14:paraId="51D00312">
      <w:pPr>
        <w:pStyle w:val="14"/>
        <w:numPr>
          <w:ilvl w:val="0"/>
          <w:numId w:val="1"/>
        </w:numPr>
        <w:spacing w:after="100"/>
        <w:ind w:left="240"/>
        <w:jc w:val="left"/>
      </w:pPr>
      <w:r>
        <w:rPr>
          <w:b/>
          <w:bCs/>
        </w:rPr>
        <w:t>Embedding registry:</w:t>
      </w:r>
      <w:r>
        <w:t xml:space="preserve"> azure_ada (1536), bge_m3 (1024); </w:t>
      </w:r>
      <w:r>
        <w:rPr>
          <w:rFonts w:ascii="Courier New" w:hAnsi="Courier New" w:eastAsia="Courier New" w:cs="Courier New"/>
          <w:shd w:val="clear" w:color="auto" w:fill="F1F5F9"/>
        </w:rPr>
        <w:t>get_embeddings_model()</w:t>
      </w:r>
      <w:r>
        <w:t xml:space="preserve">, </w:t>
      </w:r>
      <w:r>
        <w:rPr>
          <w:rFonts w:ascii="Courier New" w:hAnsi="Courier New" w:eastAsia="Courier New" w:cs="Courier New"/>
          <w:shd w:val="clear" w:color="auto" w:fill="F1F5F9"/>
        </w:rPr>
        <w:t>get_embedding_dimension()</w:t>
      </w:r>
      <w:r>
        <w:t>.</w:t>
      </w:r>
    </w:p>
    <w:p w14:paraId="633ADD8E">
      <w:pPr>
        <w:pStyle w:val="14"/>
        <w:numPr>
          <w:ilvl w:val="0"/>
          <w:numId w:val="1"/>
        </w:numPr>
        <w:spacing w:after="100"/>
        <w:ind w:left="240"/>
        <w:jc w:val="left"/>
      </w:pPr>
      <w:r>
        <w:rPr>
          <w:b/>
          <w:bCs/>
        </w:rPr>
        <w:t>LLM registry:</w:t>
      </w:r>
      <w:r>
        <w:t xml:space="preserve"> azure (deployment from env), ollama_qwen2.5, ollama_llama3.1; </w:t>
      </w:r>
      <w:r>
        <w:rPr>
          <w:rFonts w:ascii="Courier New" w:hAnsi="Courier New" w:eastAsia="Courier New" w:cs="Courier New"/>
          <w:shd w:val="clear" w:color="auto" w:fill="F1F5F9"/>
        </w:rPr>
        <w:t>get_llm_options()</w:t>
      </w:r>
      <w:r>
        <w:t xml:space="preserve">, </w:t>
      </w:r>
      <w:r>
        <w:rPr>
          <w:rFonts w:ascii="Courier New" w:hAnsi="Courier New" w:eastAsia="Courier New" w:cs="Courier New"/>
          <w:shd w:val="clear" w:color="auto" w:fill="F1F5F9"/>
        </w:rPr>
        <w:t>is_ollama()</w:t>
      </w:r>
      <w:r>
        <w:t xml:space="preserve">, </w:t>
      </w:r>
      <w:r>
        <w:rPr>
          <w:rFonts w:ascii="Courier New" w:hAnsi="Courier New" w:eastAsia="Courier New" w:cs="Courier New"/>
          <w:shd w:val="clear" w:color="auto" w:fill="F1F5F9"/>
        </w:rPr>
        <w:t>get_ollama_model_name()</w:t>
      </w:r>
      <w:r>
        <w:t>.</w:t>
      </w:r>
    </w:p>
    <w:p w14:paraId="4E4FA7EE">
      <w:pPr>
        <w:spacing w:after="200"/>
      </w:pPr>
      <w:r>
        <w:t xml:space="preserve"> </w:t>
      </w:r>
    </w:p>
    <w:p w14:paraId="0B4CE427">
      <w:pPr>
        <w:pStyle w:val="4"/>
        <w:spacing w:after="200"/>
        <w:jc w:val="left"/>
      </w:pPr>
      <w:r>
        <w:t>6.4 Reports and Utilities</w:t>
      </w:r>
    </w:p>
    <w:p w14:paraId="27A590E5">
      <w:pPr>
        <w:pStyle w:val="14"/>
        <w:numPr>
          <w:ilvl w:val="0"/>
          <w:numId w:val="1"/>
        </w:numPr>
        <w:spacing w:after="100"/>
        <w:ind w:left="240"/>
        <w:jc w:val="left"/>
      </w:pPr>
      <w:r>
        <w:rPr>
          <w:b/>
          <w:bCs/>
        </w:rPr>
        <w:t>report_inventory.py:</w:t>
      </w:r>
      <w:r>
        <w:t xml:space="preserve"> Finds </w:t>
      </w:r>
      <w:r>
        <w:rPr>
          <w:rFonts w:ascii="Courier New" w:hAnsi="Courier New" w:eastAsia="Courier New" w:cs="Courier New"/>
          <w:shd w:val="clear" w:color="auto" w:fill="F1F5F9"/>
        </w:rPr>
        <w:t>state/ingestion_*.json</w:t>
      </w:r>
      <w:r>
        <w:t xml:space="preserve">, aggregates files/chunks/success/fail/skip; writes </w:t>
      </w:r>
      <w:r>
        <w:rPr>
          <w:rFonts w:ascii="Courier New" w:hAnsi="Courier New" w:eastAsia="Courier New" w:cs="Courier New"/>
          <w:shd w:val="clear" w:color="auto" w:fill="F1F5F9"/>
        </w:rPr>
        <w:t>state/reports/inventory.json</w:t>
      </w:r>
      <w:r>
        <w:t xml:space="preserve"> and timestamped copy.</w:t>
      </w:r>
    </w:p>
    <w:p w14:paraId="4166026C">
      <w:pPr>
        <w:pStyle w:val="14"/>
        <w:numPr>
          <w:ilvl w:val="0"/>
          <w:numId w:val="1"/>
        </w:numPr>
        <w:spacing w:after="100"/>
        <w:ind w:left="240"/>
        <w:jc w:val="left"/>
      </w:pPr>
      <w:r>
        <w:rPr>
          <w:b/>
          <w:bCs/>
        </w:rPr>
        <w:t>preview_extract.py / preview.py:</w:t>
      </w:r>
      <w:r>
        <w:t xml:space="preserve"> </w:t>
      </w:r>
      <w:r>
        <w:rPr>
          <w:rFonts w:ascii="Courier New" w:hAnsi="Courier New" w:eastAsia="Courier New" w:cs="Courier New"/>
          <w:shd w:val="clear" w:color="auto" w:fill="F1F5F9"/>
        </w:rPr>
        <w:t>--file</w:t>
      </w:r>
      <w:r>
        <w:t xml:space="preserve">, </w:t>
      </w:r>
      <w:r>
        <w:rPr>
          <w:rFonts w:ascii="Courier New" w:hAnsi="Courier New" w:eastAsia="Courier New" w:cs="Courier New"/>
          <w:shd w:val="clear" w:color="auto" w:fill="F1F5F9"/>
        </w:rPr>
        <w:t>--pages</w:t>
      </w:r>
      <w:r>
        <w:t xml:space="preserve"> (PDF) or </w:t>
      </w:r>
      <w:r>
        <w:rPr>
          <w:rFonts w:ascii="Courier New" w:hAnsi="Courier New" w:eastAsia="Courier New" w:cs="Courier New"/>
          <w:shd w:val="clear" w:color="auto" w:fill="F1F5F9"/>
        </w:rPr>
        <w:t>--head</w:t>
      </w:r>
      <w:r>
        <w:t>/</w:t>
      </w:r>
      <w:r>
        <w:rPr>
          <w:rFonts w:ascii="Courier New" w:hAnsi="Courier New" w:eastAsia="Courier New" w:cs="Courier New"/>
          <w:shd w:val="clear" w:color="auto" w:fill="F1F5F9"/>
        </w:rPr>
        <w:t>--all</w:t>
      </w:r>
      <w:r>
        <w:t xml:space="preserve"> (DOCX); prints extracted text for inspection.</w:t>
      </w:r>
    </w:p>
    <w:p w14:paraId="727999ED">
      <w:pPr>
        <w:pStyle w:val="14"/>
        <w:numPr>
          <w:ilvl w:val="0"/>
          <w:numId w:val="1"/>
        </w:numPr>
        <w:spacing w:after="100"/>
        <w:ind w:left="240"/>
        <w:jc w:val="left"/>
      </w:pPr>
      <w:r>
        <w:rPr>
          <w:b/>
          <w:bCs/>
        </w:rPr>
        <w:t>check_numbers.py:</w:t>
      </w:r>
      <w:r>
        <w:t xml:space="preserve"> Scrolls collection, checks chunk text for numeric patterns; writes </w:t>
      </w:r>
      <w:r>
        <w:rPr>
          <w:rFonts w:ascii="Courier New" w:hAnsi="Courier New" w:eastAsia="Courier New" w:cs="Courier New"/>
          <w:shd w:val="clear" w:color="auto" w:fill="F1F5F9"/>
        </w:rPr>
        <w:t>state/reports/numeric_issues.json</w:t>
      </w:r>
      <w:r>
        <w:t>.</w:t>
      </w:r>
    </w:p>
    <w:p w14:paraId="0A057B9C">
      <w:pPr>
        <w:spacing w:after="200"/>
      </w:pPr>
      <w:r>
        <w:t xml:space="preserve"> </w:t>
      </w:r>
    </w:p>
    <w:p w14:paraId="2214B85B">
      <w:pPr>
        <w:pStyle w:val="4"/>
        <w:spacing w:after="200"/>
        <w:jc w:val="left"/>
      </w:pPr>
      <w:r>
        <w:t>6.5 Session Management (</w:t>
      </w:r>
      <w:r>
        <w:rPr>
          <w:rFonts w:ascii="Courier New" w:hAnsi="Courier New" w:eastAsia="Courier New" w:cs="Courier New"/>
          <w:shd w:val="clear" w:color="auto" w:fill="F1F5F9"/>
        </w:rPr>
        <w:t>sessions/sessionManager.py</w:t>
      </w:r>
      <w:r>
        <w:t>)</w:t>
      </w:r>
    </w:p>
    <w:p w14:paraId="2BF718A8">
      <w:pPr>
        <w:pStyle w:val="14"/>
        <w:numPr>
          <w:ilvl w:val="0"/>
          <w:numId w:val="1"/>
        </w:numPr>
        <w:spacing w:after="100"/>
        <w:ind w:left="240"/>
        <w:jc w:val="left"/>
      </w:pPr>
      <w:r>
        <w:t xml:space="preserve">Create/load/list sessions; conversation history; JSON files under </w:t>
      </w:r>
      <w:r>
        <w:rPr>
          <w:rFonts w:ascii="Courier New" w:hAnsi="Courier New" w:eastAsia="Courier New" w:cs="Courier New"/>
          <w:shd w:val="clear" w:color="auto" w:fill="F1F5F9"/>
        </w:rPr>
        <w:t>sessions/</w:t>
      </w:r>
      <w:r>
        <w:t>; used by Streamlit app for multi-session chat.</w:t>
      </w:r>
    </w:p>
    <w:p w14:paraId="3457656D">
      <w:pPr>
        <w:spacing w:after="200"/>
      </w:pPr>
      <w:r>
        <w:t xml:space="preserve"> </w:t>
      </w:r>
    </w:p>
    <w:p w14:paraId="7CB3193B">
      <w:pPr>
        <w:pStyle w:val="4"/>
        <w:spacing w:after="200"/>
        <w:jc w:val="left"/>
      </w:pPr>
      <w:r>
        <w:t>6.6 Frontend (</w:t>
      </w:r>
      <w:r>
        <w:rPr>
          <w:rFonts w:ascii="Courier New" w:hAnsi="Courier New" w:eastAsia="Courier New" w:cs="Courier New"/>
          <w:shd w:val="clear" w:color="auto" w:fill="F1F5F9"/>
        </w:rPr>
        <w:t>frontend/app.py</w:t>
      </w:r>
      <w:r>
        <w:t>)</w:t>
      </w:r>
    </w:p>
    <w:p w14:paraId="4C88DCF3">
      <w:pPr>
        <w:pStyle w:val="14"/>
        <w:numPr>
          <w:ilvl w:val="0"/>
          <w:numId w:val="1"/>
        </w:numPr>
        <w:spacing w:after="100"/>
        <w:ind w:left="240"/>
        <w:jc w:val="left"/>
      </w:pPr>
      <w:r>
        <w:t xml:space="preserve">Sidebar: embedding model, answer model (Azure / Ollama), collection filter (folder list from </w:t>
      </w:r>
      <w:r>
        <w:rPr>
          <w:rFonts w:ascii="Courier New" w:hAnsi="Courier New" w:eastAsia="Courier New" w:cs="Courier New"/>
          <w:shd w:val="clear" w:color="auto" w:fill="F1F5F9"/>
        </w:rPr>
        <w:t>get_collection_names_for_dimension()</w:t>
      </w:r>
      <w:r>
        <w:t>).</w:t>
      </w:r>
    </w:p>
    <w:p w14:paraId="5768F38A">
      <w:pPr>
        <w:pStyle w:val="14"/>
        <w:numPr>
          <w:ilvl w:val="0"/>
          <w:numId w:val="1"/>
        </w:numPr>
        <w:spacing w:after="100"/>
        <w:ind w:left="240"/>
        <w:jc w:val="left"/>
      </w:pPr>
      <w:r>
        <w:t xml:space="preserve">Chat: user message → retrieve context → build messages → </w:t>
      </w:r>
      <w:r>
        <w:rPr>
          <w:rFonts w:ascii="Courier New" w:hAnsi="Courier New" w:eastAsia="Courier New" w:cs="Courier New"/>
          <w:shd w:val="clear" w:color="auto" w:fill="F1F5F9"/>
        </w:rPr>
        <w:t>generate_answer()</w:t>
      </w:r>
      <w:r>
        <w:t xml:space="preserve"> (Azure or Ollama) → display; session and history via SessionManager.</w:t>
      </w:r>
    </w:p>
    <w:p w14:paraId="2B4CA4EF">
      <w:pPr>
        <w:pStyle w:val="14"/>
        <w:numPr>
          <w:ilvl w:val="0"/>
          <w:numId w:val="1"/>
        </w:numPr>
        <w:spacing w:after="100"/>
        <w:ind w:left="240"/>
        <w:jc w:val="left"/>
      </w:pPr>
      <w:r>
        <w:t>Optional file upload and ingest into selected collection; inventory/report references.</w:t>
      </w:r>
    </w:p>
    <w:p w14:paraId="4BA33ED2">
      <w:pPr>
        <w:pStyle w:val="14"/>
        <w:numPr>
          <w:ilvl w:val="0"/>
          <w:numId w:val="1"/>
        </w:numPr>
        <w:spacing w:after="100"/>
        <w:ind w:left="240"/>
        <w:jc w:val="left"/>
      </w:pPr>
      <w:r>
        <w:t>Theme and layout (e.g. law-firm-style header) for consistent UX.</w:t>
      </w:r>
    </w:p>
    <w:p w14:paraId="5F826D08">
      <w:pPr>
        <w:spacing w:after="200"/>
      </w:pPr>
      <w:r>
        <w:t xml:space="preserve"> </w:t>
      </w:r>
    </w:p>
    <w:p w14:paraId="462A5CFC">
      <w:pPr>
        <w:pBdr>
          <w:bottom w:val="single" w:color="auto" w:sz="6" w:space="1"/>
        </w:pBdr>
        <w:spacing w:after="120"/>
      </w:pPr>
    </w:p>
    <w:p w14:paraId="5AAC578E">
      <w:pPr>
        <w:spacing w:after="200"/>
      </w:pPr>
      <w:r>
        <w:t xml:space="preserve"> </w:t>
      </w:r>
    </w:p>
    <w:p w14:paraId="09C293F6">
      <w:pPr>
        <w:pStyle w:val="3"/>
        <w:spacing w:after="200"/>
        <w:jc w:val="left"/>
      </w:pPr>
      <w:r>
        <w:t>7. Testing and Validation</w:t>
      </w:r>
    </w:p>
    <w:p w14:paraId="69D48501">
      <w:pPr>
        <w:pStyle w:val="14"/>
        <w:numPr>
          <w:ilvl w:val="0"/>
          <w:numId w:val="1"/>
        </w:numPr>
        <w:spacing w:after="100"/>
        <w:ind w:left="240"/>
        <w:jc w:val="left"/>
      </w:pPr>
      <w:r>
        <w:rPr>
          <w:b/>
          <w:bCs/>
        </w:rPr>
        <w:t>Automated:</w:t>
      </w:r>
      <w:r>
        <w:t xml:space="preserve"> </w:t>
      </w:r>
      <w:r>
        <w:rPr>
          <w:rFonts w:ascii="Courier New" w:hAnsi="Courier New" w:eastAsia="Courier New" w:cs="Courier New"/>
          <w:shd w:val="clear" w:color="auto" w:fill="F1F5F9"/>
        </w:rPr>
        <w:t>run_script_tests_in_order.py</w:t>
      </w:r>
      <w:r>
        <w:t xml:space="preserve"> runs ingestion, query_chunks, answer_local (unless </w:t>
      </w:r>
      <w:r>
        <w:rPr>
          <w:rFonts w:ascii="Courier New" w:hAnsi="Courier New" w:eastAsia="Courier New" w:cs="Courier New"/>
          <w:shd w:val="clear" w:color="auto" w:fill="F1F5F9"/>
        </w:rPr>
        <w:t>--skip-ollama</w:t>
      </w:r>
      <w:r>
        <w:t xml:space="preserve">), report_inventory, preview_extract (first PDF/DOCX in data/collection), check_numbers; appends to </w:t>
      </w:r>
      <w:r>
        <w:rPr>
          <w:rFonts w:ascii="Courier New" w:hAnsi="Courier New" w:eastAsia="Courier New" w:cs="Courier New"/>
          <w:shd w:val="clear" w:color="auto" w:fill="F1F5F9"/>
        </w:rPr>
        <w:t>scripts/test_report_ollama.txt</w:t>
      </w:r>
      <w:r>
        <w:t xml:space="preserve"> with FINAL TEST REPORT (pass/fail per script).</w:t>
      </w:r>
    </w:p>
    <w:p w14:paraId="7E68A4F7">
      <w:pPr>
        <w:pStyle w:val="14"/>
        <w:numPr>
          <w:ilvl w:val="0"/>
          <w:numId w:val="1"/>
        </w:numPr>
        <w:spacing w:after="100"/>
        <w:ind w:left="240"/>
        <w:jc w:val="left"/>
      </w:pPr>
      <w:r>
        <w:rPr>
          <w:b/>
          <w:bCs/>
        </w:rPr>
        <w:t>Manual:</w:t>
      </w:r>
      <w:r>
        <w:t xml:space="preserve"> Qdrant </w:t>
      </w:r>
      <w:r>
        <w:rPr>
          <w:rFonts w:ascii="Courier New" w:hAnsi="Courier New" w:eastAsia="Courier New" w:cs="Courier New"/>
          <w:shd w:val="clear" w:color="auto" w:fill="F1F5F9"/>
        </w:rPr>
        <w:t>curl http://localhost:6333/health</w:t>
      </w:r>
      <w:r>
        <w:t xml:space="preserve">; Ollama </w:t>
      </w:r>
      <w:r>
        <w:rPr>
          <w:rFonts w:ascii="Courier New" w:hAnsi="Courier New" w:eastAsia="Courier New" w:cs="Courier New"/>
          <w:shd w:val="clear" w:color="auto" w:fill="F1F5F9"/>
        </w:rPr>
        <w:t>curl http://localhost:11434/api/tags</w:t>
      </w:r>
      <w:r>
        <w:t xml:space="preserve">; Streamlit at </w:t>
      </w:r>
      <w:r>
        <w:rPr>
          <w:color w:val="0563C1"/>
          <w:u w:val="single"/>
        </w:rPr>
        <w:t>http://localhost:8501</w:t>
      </w:r>
      <w:r>
        <w:t>; run individual scripts with commands in the “Working commands” table above.</w:t>
      </w:r>
    </w:p>
    <w:p w14:paraId="7EC7DBE0">
      <w:pPr>
        <w:pStyle w:val="14"/>
        <w:numPr>
          <w:ilvl w:val="0"/>
          <w:numId w:val="1"/>
        </w:numPr>
        <w:spacing w:after="100"/>
        <w:ind w:left="240"/>
        <w:jc w:val="left"/>
      </w:pPr>
      <w:r>
        <w:rPr>
          <w:b/>
          <w:bCs/>
        </w:rPr>
        <w:t>Host vs Docker:</w:t>
      </w:r>
      <w:r>
        <w:t xml:space="preserve"> On host, set </w:t>
      </w:r>
      <w:r>
        <w:rPr>
          <w:rFonts w:ascii="Courier New" w:hAnsi="Courier New" w:eastAsia="Courier New" w:cs="Courier New"/>
          <w:shd w:val="clear" w:color="auto" w:fill="F1F5F9"/>
        </w:rPr>
        <w:t>QDRANT_URL=http://localhost:6333</w:t>
      </w:r>
      <w:r>
        <w:t xml:space="preserve"> and </w:t>
      </w:r>
      <w:r>
        <w:rPr>
          <w:rFonts w:ascii="Courier New" w:hAnsi="Courier New" w:eastAsia="Courier New" w:cs="Courier New"/>
          <w:shd w:val="clear" w:color="auto" w:fill="F1F5F9"/>
        </w:rPr>
        <w:t>OLLAMA_BASE_URL=http://localhost:11434</w:t>
      </w:r>
      <w:r>
        <w:t xml:space="preserve"> so scripts target localhost; connection-refused handling in </w:t>
      </w:r>
      <w:r>
        <w:rPr>
          <w:rFonts w:ascii="Courier New" w:hAnsi="Courier New" w:eastAsia="Courier New" w:cs="Courier New"/>
          <w:shd w:val="clear" w:color="auto" w:fill="F1F5F9"/>
        </w:rPr>
        <w:t>index_text.py</w:t>
      </w:r>
      <w:r>
        <w:t xml:space="preserve"> suggests starting Qdrant and overriding URL when needed.</w:t>
      </w:r>
    </w:p>
    <w:p w14:paraId="25DE5576">
      <w:pPr>
        <w:spacing w:after="200"/>
      </w:pPr>
      <w:r>
        <w:t xml:space="preserve"> </w:t>
      </w:r>
    </w:p>
    <w:p w14:paraId="56BC8FA0">
      <w:pPr>
        <w:pBdr>
          <w:bottom w:val="single" w:color="auto" w:sz="6" w:space="1"/>
        </w:pBdr>
        <w:spacing w:after="120"/>
      </w:pPr>
    </w:p>
    <w:p w14:paraId="59A91D2A">
      <w:pPr>
        <w:spacing w:after="200"/>
      </w:pPr>
      <w:r>
        <w:t xml:space="preserve"> </w:t>
      </w:r>
    </w:p>
    <w:p w14:paraId="69E31397">
      <w:pPr>
        <w:pStyle w:val="3"/>
        <w:spacing w:after="200"/>
        <w:jc w:val="left"/>
      </w:pPr>
      <w:r>
        <w:t>8. Deployment and Run Modes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74"/>
        <w:gridCol w:w="2957"/>
        <w:gridCol w:w="4535"/>
      </w:tblGrid>
      <w:tr w14:paraId="6CD8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97836C1">
            <w:pPr>
              <w:jc w:val="left"/>
            </w:pPr>
            <w:r>
              <w:rPr>
                <w:b/>
                <w:bCs/>
              </w:rPr>
              <w:t>Mode</w:t>
            </w:r>
          </w:p>
        </w:tc>
        <w:tc>
          <w:p w14:paraId="4F51A571">
            <w:pPr>
              <w:jc w:val="left"/>
            </w:pPr>
            <w:r>
              <w:rPr>
                <w:b/>
                <w:bCs/>
              </w:rPr>
              <w:t>When to use</w:t>
            </w:r>
          </w:p>
        </w:tc>
        <w:tc>
          <w:p w14:paraId="43045D0E">
            <w:pPr>
              <w:jc w:val="left"/>
            </w:pPr>
            <w:r>
              <w:rPr>
                <w:b/>
                <w:bCs/>
              </w:rPr>
              <w:t>Notes</w:t>
            </w:r>
          </w:p>
        </w:tc>
      </w:tr>
      <w:tr w14:paraId="1C51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A15CD1">
            <w:pPr>
              <w:jc w:val="left"/>
            </w:pPr>
            <w:r>
              <w:rPr>
                <w:b/>
                <w:bCs/>
              </w:rPr>
              <w:t>Docker Compose</w:t>
            </w:r>
          </w:p>
        </w:tc>
        <w:tc>
          <w:p w14:paraId="3C122E7E">
            <w:pPr>
              <w:jc w:val="left"/>
            </w:pPr>
            <w:r>
              <w:t>Full stack (Qdrant + Streamlit + Ollama)</w:t>
            </w:r>
          </w:p>
        </w:tc>
        <w:tc>
          <w:p w14:paraId="2BE06EAC">
            <w:pPr>
              <w:jc w:val="left"/>
            </w:pPr>
            <w:r>
              <w:rPr>
                <w:rFonts w:ascii="Courier New" w:hAnsi="Courier New" w:eastAsia="Courier New" w:cs="Courier New"/>
                <w:shd w:val="clear" w:color="auto" w:fill="F1F5F9"/>
              </w:rPr>
              <w:t>docker compose -f docker_compose.yaml up -d</w:t>
            </w:r>
            <w:r>
              <w:t>; use VECTOR_DB_URL=</w:t>
            </w:r>
            <w:r>
              <w:rPr>
                <w:color w:val="0563C1"/>
                <w:u w:val="single"/>
              </w:rPr>
              <w:t>http://qdrant:6333</w:t>
            </w:r>
            <w:r>
              <w:t>, OLLAMA_BASE_URL=</w:t>
            </w:r>
            <w:r>
              <w:rPr>
                <w:color w:val="0563C1"/>
                <w:u w:val="single"/>
              </w:rPr>
              <w:t>http://ollama:11434</w:t>
            </w:r>
            <w:r>
              <w:t xml:space="preserve"> in .env.</w:t>
            </w:r>
          </w:p>
        </w:tc>
      </w:tr>
      <w:tr w14:paraId="4D90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FB1C4D">
            <w:pPr>
              <w:jc w:val="left"/>
            </w:pPr>
            <w:r>
              <w:rPr>
                <w:b/>
                <w:bCs/>
              </w:rPr>
              <w:t>Host scripts</w:t>
            </w:r>
          </w:p>
        </w:tc>
        <w:tc>
          <w:p w14:paraId="402A53BA">
            <w:pPr>
              <w:jc w:val="left"/>
            </w:pPr>
            <w:r>
              <w:t>Run CLIs on Windows/Linux with Qdrant/Ollama elsewhere</w:t>
            </w:r>
          </w:p>
        </w:tc>
        <w:tc>
          <w:p w14:paraId="10536DFE">
            <w:pPr>
              <w:jc w:val="left"/>
            </w:pPr>
            <w:r>
              <w:t>Set PYTHONPATH, QDRANT_URL, OLLAMA_BASE_URL, STATE_ROOT; see Working commands.</w:t>
            </w:r>
          </w:p>
        </w:tc>
      </w:tr>
      <w:tr w14:paraId="60EB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B19431">
            <w:pPr>
              <w:jc w:val="left"/>
            </w:pPr>
            <w:r>
              <w:rPr>
                <w:b/>
                <w:bCs/>
              </w:rPr>
              <w:t>Streamlit local</w:t>
            </w:r>
          </w:p>
        </w:tc>
        <w:tc>
          <w:p w14:paraId="02058441">
            <w:pPr>
              <w:jc w:val="left"/>
            </w:pPr>
            <w:r>
              <w:t>UI on host, Qdrant/Ollama on host or Docker</w:t>
            </w:r>
          </w:p>
        </w:tc>
        <w:tc>
          <w:p w14:paraId="35DF40CB">
            <w:pPr>
              <w:jc w:val="left"/>
            </w:pPr>
            <w:r>
              <w:rPr>
                <w:rFonts w:ascii="Courier New" w:hAnsi="Courier New" w:eastAsia="Courier New" w:cs="Courier New"/>
                <w:shd w:val="clear" w:color="auto" w:fill="F1F5F9"/>
              </w:rPr>
              <w:t>streamlit run frontend/app.py</w:t>
            </w:r>
            <w:r>
              <w:t>; ensure .env has correct URLs for host.</w:t>
            </w:r>
          </w:p>
        </w:tc>
      </w:tr>
    </w:tbl>
    <w:p w14:paraId="189220D5">
      <w:pPr>
        <w:pBdr>
          <w:bottom w:val="single" w:color="auto" w:sz="6" w:space="1"/>
        </w:pBdr>
        <w:spacing w:after="120"/>
      </w:pPr>
    </w:p>
    <w:p w14:paraId="462F7D46">
      <w:pPr>
        <w:spacing w:after="200"/>
      </w:pPr>
      <w:r>
        <w:t xml:space="preserve"> </w:t>
      </w:r>
    </w:p>
    <w:p w14:paraId="17C6BE67">
      <w:pPr>
        <w:pStyle w:val="3"/>
        <w:spacing w:after="200"/>
        <w:jc w:val="left"/>
      </w:pPr>
      <w:r>
        <w:t>9. References</w:t>
      </w:r>
    </w:p>
    <w:p w14:paraId="6E95C3DA">
      <w:pPr>
        <w:pStyle w:val="14"/>
        <w:numPr>
          <w:ilvl w:val="0"/>
          <w:numId w:val="1"/>
        </w:numPr>
        <w:spacing w:after="100"/>
        <w:ind w:left="240"/>
        <w:jc w:val="left"/>
      </w:pPr>
      <w:r>
        <w:rPr>
          <w:b/>
          <w:bCs/>
        </w:rPr>
        <w:t>README.md</w:t>
      </w:r>
      <w:r>
        <w:t xml:space="preserve"> — Project scope, prerequisites, setup (Docker + local), run (Streamlit + scripts), test, configuration reference, project structure.</w:t>
      </w:r>
    </w:p>
    <w:p w14:paraId="516D52E5">
      <w:pPr>
        <w:pStyle w:val="14"/>
        <w:numPr>
          <w:ilvl w:val="0"/>
          <w:numId w:val="1"/>
        </w:numPr>
        <w:spacing w:after="100"/>
        <w:ind w:left="240"/>
        <w:jc w:val="left"/>
      </w:pPr>
      <w:r>
        <w:rPr>
          <w:b/>
          <w:bCs/>
        </w:rPr>
        <w:t>docs/M1_Requirements.md</w:t>
      </w:r>
      <w:r>
        <w:t xml:space="preserve"> — This document: M1 requirements response, working commands (How to test), and comprehensive project report.</w:t>
      </w:r>
    </w:p>
    <w:p w14:paraId="530A45C7">
      <w:pPr>
        <w:pStyle w:val="14"/>
        <w:numPr>
          <w:ilvl w:val="0"/>
          <w:numId w:val="1"/>
        </w:numPr>
        <w:spacing w:after="100"/>
        <w:ind w:left="240"/>
        <w:jc w:val="left"/>
      </w:pPr>
      <w:r>
        <w:rPr>
          <w:b/>
          <w:bCs/>
        </w:rPr>
        <w:t>scripts/embed_config.py</w:t>
      </w:r>
      <w:r>
        <w:t xml:space="preserve"> — Single source of truth for embedding and LLM options; extend here for new models or providers.</w:t>
      </w:r>
    </w:p>
    <w:p w14:paraId="41D1AC84">
      <w:pPr>
        <w:spacing w:after="200"/>
      </w:pPr>
      <w:r>
        <w:t xml:space="preserve"> </w:t>
      </w:r>
    </w:p>
    <w:p w14:paraId="38F0DC91">
      <w:pPr>
        <w:pBdr>
          <w:bottom w:val="single" w:color="auto" w:sz="6" w:space="1"/>
        </w:pBdr>
        <w:spacing w:after="120"/>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741E41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next w:val="1"/>
    <w:qFormat/>
    <w:uiPriority w:val="0"/>
    <w:pPr>
      <w:jc w:val="left"/>
    </w:pPr>
    <w:rPr>
      <w:b/>
      <w:bCs/>
      <w:color w:val="000000"/>
      <w:sz w:val="40"/>
      <w:szCs w:val="40"/>
    </w:rPr>
  </w:style>
  <w:style w:type="paragraph" w:styleId="3">
    <w:name w:val="heading 2"/>
    <w:next w:val="1"/>
    <w:qFormat/>
    <w:uiPriority w:val="0"/>
    <w:pPr>
      <w:jc w:val="left"/>
    </w:pPr>
    <w:rPr>
      <w:b/>
      <w:bCs/>
      <w:color w:val="000000"/>
      <w:sz w:val="36"/>
      <w:szCs w:val="36"/>
    </w:rPr>
  </w:style>
  <w:style w:type="paragraph" w:styleId="4">
    <w:name w:val="heading 3"/>
    <w:next w:val="1"/>
    <w:qFormat/>
    <w:uiPriority w:val="0"/>
    <w:pPr>
      <w:jc w:val="left"/>
    </w:pPr>
    <w:rPr>
      <w:b/>
      <w:bCs/>
      <w:color w:val="000000"/>
      <w:sz w:val="32"/>
      <w:szCs w:val="32"/>
    </w:rPr>
  </w:style>
  <w:style w:type="paragraph" w:styleId="5">
    <w:name w:val="heading 4"/>
    <w:next w:val="1"/>
    <w:qFormat/>
    <w:uiPriority w:val="0"/>
    <w:pPr>
      <w:jc w:val="left"/>
    </w:pPr>
    <w:rPr>
      <w:b/>
      <w:bCs/>
      <w:color w:val="000000"/>
      <w:sz w:val="28"/>
      <w:szCs w:val="28"/>
    </w:rPr>
  </w:style>
  <w:style w:type="paragraph" w:styleId="6">
    <w:name w:val="heading 5"/>
    <w:next w:val="1"/>
    <w:qFormat/>
    <w:uiPriority w:val="0"/>
    <w:pPr>
      <w:jc w:val="left"/>
    </w:pPr>
    <w:rPr>
      <w:b/>
      <w:bCs/>
      <w:color w:val="000000"/>
      <w:sz w:val="24"/>
      <w:szCs w:val="24"/>
    </w:rPr>
  </w:style>
  <w:style w:type="paragraph" w:styleId="7">
    <w:name w:val="heading 6"/>
    <w:next w:val="1"/>
    <w:qFormat/>
    <w:uiPriority w:val="0"/>
    <w:pPr>
      <w:jc w:val="left"/>
    </w:pPr>
    <w:rPr>
      <w:b/>
      <w:bCs/>
      <w:color w:val="000000"/>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jc w:val="left"/>
    </w:pPr>
    <w:rPr>
      <w:sz w:val="20"/>
      <w:szCs w:val="20"/>
    </w:rPr>
  </w:style>
  <w:style w:type="character" w:styleId="12">
    <w:name w:val="Hyperlink"/>
    <w:unhideWhenUsed/>
    <w:uiPriority w:val="99"/>
    <w:rPr>
      <w:color w:val="0563C1"/>
      <w:u w:val="single"/>
    </w:rPr>
  </w:style>
  <w:style w:type="paragraph" w:styleId="13">
    <w:name w:val="Title"/>
    <w:qFormat/>
    <w:uiPriority w:val="0"/>
    <w:pPr>
      <w:jc w:val="left"/>
    </w:pPr>
    <w:rPr>
      <w:sz w:val="56"/>
      <w:szCs w:val="56"/>
    </w:rPr>
  </w:style>
  <w:style w:type="paragraph" w:styleId="14">
    <w:name w:val="List Paragraph"/>
    <w:qFormat/>
    <w:uiPriority w:val="0"/>
    <w:pPr>
      <w:jc w:val="left"/>
    </w:pPr>
    <w:rPr>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2026-03-08T01:34:00Z</dcterms:created>
  <dc:creator>Un-named</dc:creator>
  <cp:lastModifiedBy>HP</cp:lastModifiedBy>
  <dcterms:modified xsi:type="dcterms:W3CDTF">2026-03-08T01:36:12Z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30A11508AFED4A6C9232A4A363300BAD_12</vt:lpwstr>
  </property>
</Properties>
</file>