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>A little room to think</w:t>
      </w:r>
    </w:p>
    <w:p>
      <w:r>
        <w:t>A good document starts with a clear idea.</w:t>
      </w:r>
    </w:p>
    <w:tbl>
      <w:tr>
        <w:tc>
          <w:p>
            <w:r>
              <w:t>Task</w:t>
            </w:r>
          </w:p>
        </w:tc>
        <w:tc>
          <w:p>
            <w:r>
              <w:t>Status</w:t>
            </w:r>
          </w:p>
        </w:tc>
      </w:tr>
      <w:tr>
        <w:tc>
          <w:p>
            <w:r>
              <w:t>Prepare files</w:t>
            </w:r>
          </w:p>
        </w:tc>
        <w:tc>
          <w:p>
            <w:r>
              <w:t>Complete</w:t>
            </w:r>
          </w:p>
        </w:tc>
      </w:tr>
    </w:tbl>
    <w:p>
      <w:r>
        <w:drawing>
          <wp:inline>
            <wp:extent cx="4572000" cy="3048000"/>
            <a:graphic>
              <a:graphicData uri="http://schemas.openxmlformats.org/drawingml/2006/picture">
                <pic:pic>
                  <pic:blipFill>
                    <a:blip r:embed="rId2"/>
                  </pic:blipFill>
                </pic:pic>
              </a:graphicData>
            </a:graphic>
          </wp:inline>
        </w:drawing>
      </w:r>
    </w:p>
    <w:sectPr/>
  </w:body>
</w:document>
</file>

<file path=word/styles.xml><?xml version="1.0" encoding="utf-8"?>
<w:styles xmlns:w="http://schemas.openxmlformats.org/wordprocessingml/2006/main">
  <w:style w:type="paragraph" w:styleId="Heading1">
    <w:name w:val="Heading 1"/>
  </w:style>
</w:styles>
</file>

<file path=word/_rels/document.xml.rels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woodland.jpg"/></Relationships>
</file>