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278" w:rsidRPr="00BC0278" w:rsidRDefault="00BC0278" w:rsidP="00BC0278">
      <w:pPr>
        <w:pStyle w:val="Heading1"/>
        <w:rPr>
          <w:color w:val="FF0000"/>
        </w:rPr>
      </w:pPr>
      <w:r>
        <w:rPr>
          <w:b w:val="0"/>
          <w:bCs w:val="0"/>
          <w:sz w:val="24"/>
          <w:szCs w:val="24"/>
        </w:rPr>
        <w:tab/>
      </w:r>
      <w:r>
        <w:rPr>
          <w:b w:val="0"/>
          <w:bCs w:val="0"/>
          <w:sz w:val="24"/>
          <w:szCs w:val="24"/>
        </w:rPr>
        <w:tab/>
      </w:r>
      <w:r w:rsidRPr="00BC0278">
        <w:rPr>
          <w:color w:val="FF0000"/>
        </w:rPr>
        <w:t>Croudf Funding Aggregator</w:t>
      </w:r>
    </w:p>
    <w:p w:rsidR="00F83291" w:rsidRDefault="00F83291" w:rsidP="00BC0278">
      <w:pPr>
        <w:spacing w:before="100" w:beforeAutospacing="1" w:after="100" w:afterAutospacing="1" w:line="240" w:lineRule="auto"/>
        <w:rPr>
          <w:rFonts w:ascii="Times New Roman" w:eastAsia="Times New Roman" w:hAnsi="Times New Roman" w:cs="Times New Roman"/>
          <w:b/>
          <w:bCs/>
          <w:sz w:val="24"/>
          <w:szCs w:val="24"/>
        </w:rPr>
      </w:pPr>
      <w:r w:rsidRPr="00F83291">
        <w:rPr>
          <w:rFonts w:ascii="Times New Roman" w:eastAsia="Times New Roman" w:hAnsi="Times New Roman" w:cs="Times New Roman"/>
          <w:b/>
          <w:bCs/>
          <w:sz w:val="24"/>
          <w:szCs w:val="24"/>
        </w:rPr>
        <w:t>http://simplehtmldom.sourceforge.net/manual_api.htm</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b/>
          <w:bCs/>
          <w:sz w:val="24"/>
          <w:szCs w:val="24"/>
        </w:rPr>
        <w:t>Req Story 1)</w:t>
      </w:r>
      <w:r w:rsidRPr="00BC0278">
        <w:rPr>
          <w:rFonts w:ascii="Times New Roman" w:eastAsia="Times New Roman" w:hAnsi="Times New Roman" w:cs="Times New Roman"/>
          <w:b/>
          <w:bCs/>
          <w:sz w:val="24"/>
          <w:szCs w:val="24"/>
        </w:rPr>
        <w:br/>
      </w:r>
      <w:r w:rsidRPr="00BC0278">
        <w:rPr>
          <w:rFonts w:ascii="Times New Roman" w:eastAsia="Times New Roman" w:hAnsi="Times New Roman" w:cs="Times New Roman"/>
          <w:sz w:val="24"/>
          <w:szCs w:val="24"/>
        </w:rPr>
        <w:br/>
        <w:t>A proof of concept for a financial services aggregator.</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The aggregator is required to automatically obtain data from 20-40</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 xml:space="preserve">websites and </w:t>
      </w:r>
      <w:r w:rsidRPr="00BC0278">
        <w:rPr>
          <w:rFonts w:ascii="Times New Roman" w:eastAsia="Times New Roman" w:hAnsi="Times New Roman" w:cs="Times New Roman"/>
          <w:color w:val="FF0000"/>
          <w:sz w:val="24"/>
          <w:szCs w:val="24"/>
        </w:rPr>
        <w:t>consolidate</w:t>
      </w:r>
      <w:r w:rsidRPr="00BC0278">
        <w:rPr>
          <w:rFonts w:ascii="Times New Roman" w:eastAsia="Times New Roman" w:hAnsi="Times New Roman" w:cs="Times New Roman"/>
          <w:sz w:val="24"/>
          <w:szCs w:val="24"/>
        </w:rPr>
        <w:t xml:space="preserve"> it into a single database which can be browsed</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or searched from a simple website. Some of the websites are password</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protected (passwords and usernames will be provided).</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color w:val="FF0000"/>
          <w:sz w:val="24"/>
          <w:szCs w:val="24"/>
        </w:rPr>
      </w:pPr>
      <w:r w:rsidRPr="00BC0278">
        <w:rPr>
          <w:rFonts w:ascii="Times New Roman" w:eastAsia="Times New Roman" w:hAnsi="Times New Roman" w:cs="Times New Roman"/>
          <w:color w:val="FF0000"/>
          <w:sz w:val="24"/>
          <w:szCs w:val="24"/>
        </w:rPr>
        <w:t>The data fields from the websites will need to be grouped and equivalent</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color w:val="FF0000"/>
          <w:sz w:val="24"/>
          <w:szCs w:val="24"/>
        </w:rPr>
      </w:pPr>
      <w:r w:rsidRPr="00BC0278">
        <w:rPr>
          <w:rFonts w:ascii="Times New Roman" w:eastAsia="Times New Roman" w:hAnsi="Times New Roman" w:cs="Times New Roman"/>
          <w:color w:val="FF0000"/>
          <w:sz w:val="24"/>
          <w:szCs w:val="24"/>
        </w:rPr>
        <w:t>(but differently named) fields identified and paired.</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 </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The project will include the development of a simple but functional</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website which is suitable for a proof of concept demonstration.</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 </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The project involves scraping information about projects that are listed</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on UK base crowd funding websites and presenting in on a webpage.</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 </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I have the urls for 40 websites, a minimum of 30 of these would need to</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be included. As a POC, I am happy for the easiest 80% to be completed</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with scoping only for the hardest 20%.</w:t>
      </w:r>
    </w:p>
    <w:p w:rsidR="00017971"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 xml:space="preserve">Some example URLs are: </w:t>
      </w:r>
    </w:p>
    <w:p w:rsidR="00BC0278" w:rsidRPr="00BC0278" w:rsidRDefault="00DC7389" w:rsidP="00BC0278">
      <w:pPr>
        <w:spacing w:before="100" w:beforeAutospacing="1" w:after="100" w:afterAutospacing="1" w:line="240" w:lineRule="auto"/>
        <w:rPr>
          <w:rFonts w:ascii="Times New Roman" w:eastAsia="Times New Roman" w:hAnsi="Times New Roman" w:cs="Times New Roman"/>
          <w:sz w:val="24"/>
          <w:szCs w:val="24"/>
        </w:rPr>
      </w:pPr>
      <w:hyperlink r:id="rId4" w:history="1">
        <w:r w:rsidR="00BC0278" w:rsidRPr="00BC0278">
          <w:rPr>
            <w:rFonts w:ascii="Times New Roman" w:eastAsia="Times New Roman" w:hAnsi="Times New Roman" w:cs="Times New Roman"/>
            <w:color w:val="0000FF"/>
            <w:sz w:val="24"/>
            <w:szCs w:val="24"/>
            <w:u w:val="single"/>
          </w:rPr>
          <w:t>https://www.crowdbnk.com/projects/projects</w:t>
        </w:r>
      </w:hyperlink>
    </w:p>
    <w:p w:rsidR="00BC0278" w:rsidRPr="00BC0278" w:rsidRDefault="00DC7389" w:rsidP="00BC0278">
      <w:pPr>
        <w:spacing w:before="100" w:beforeAutospacing="1" w:after="100" w:afterAutospacing="1" w:line="240" w:lineRule="auto"/>
        <w:rPr>
          <w:rFonts w:ascii="Times New Roman" w:eastAsia="Times New Roman" w:hAnsi="Times New Roman" w:cs="Times New Roman"/>
          <w:sz w:val="24"/>
          <w:szCs w:val="24"/>
        </w:rPr>
      </w:pPr>
      <w:hyperlink r:id="rId5" w:history="1">
        <w:r w:rsidR="00BC0278" w:rsidRPr="00BC0278">
          <w:rPr>
            <w:rFonts w:ascii="Times New Roman" w:eastAsia="Times New Roman" w:hAnsi="Times New Roman" w:cs="Times New Roman"/>
            <w:color w:val="0000FF"/>
            <w:sz w:val="24"/>
            <w:szCs w:val="24"/>
            <w:u w:val="single"/>
          </w:rPr>
          <w:t>www.crowdcube.com</w:t>
        </w:r>
      </w:hyperlink>
    </w:p>
    <w:p w:rsidR="00BC0278" w:rsidRPr="00BC0278" w:rsidRDefault="00DC7389" w:rsidP="00BC0278">
      <w:pPr>
        <w:spacing w:before="100" w:beforeAutospacing="1" w:after="100" w:afterAutospacing="1" w:line="240" w:lineRule="auto"/>
        <w:rPr>
          <w:rFonts w:ascii="Times New Roman" w:eastAsia="Times New Roman" w:hAnsi="Times New Roman" w:cs="Times New Roman"/>
          <w:sz w:val="24"/>
          <w:szCs w:val="24"/>
        </w:rPr>
      </w:pPr>
      <w:hyperlink r:id="rId6" w:history="1">
        <w:r w:rsidR="00BC0278" w:rsidRPr="00BC0278">
          <w:rPr>
            <w:rFonts w:ascii="Times New Roman" w:eastAsia="Times New Roman" w:hAnsi="Times New Roman" w:cs="Times New Roman"/>
            <w:color w:val="0000FF"/>
            <w:sz w:val="24"/>
            <w:szCs w:val="24"/>
            <w:u w:val="single"/>
          </w:rPr>
          <w:t>www.crowdfunder.co.uk</w:t>
        </w:r>
      </w:hyperlink>
    </w:p>
    <w:p w:rsidR="00BC0278" w:rsidRPr="00BC0278" w:rsidRDefault="00DC7389" w:rsidP="00BC0278">
      <w:pPr>
        <w:spacing w:before="100" w:beforeAutospacing="1" w:after="100" w:afterAutospacing="1" w:line="240" w:lineRule="auto"/>
        <w:rPr>
          <w:rFonts w:ascii="Times New Roman" w:eastAsia="Times New Roman" w:hAnsi="Times New Roman" w:cs="Times New Roman"/>
          <w:sz w:val="24"/>
          <w:szCs w:val="24"/>
        </w:rPr>
      </w:pPr>
      <w:hyperlink r:id="rId7" w:history="1">
        <w:r w:rsidR="00BC0278" w:rsidRPr="00BC0278">
          <w:rPr>
            <w:rFonts w:ascii="Times New Roman" w:eastAsia="Times New Roman" w:hAnsi="Times New Roman" w:cs="Times New Roman"/>
            <w:color w:val="0000FF"/>
            <w:sz w:val="24"/>
            <w:szCs w:val="24"/>
            <w:u w:val="single"/>
          </w:rPr>
          <w:t>https://www.investingzone.com/</w:t>
        </w:r>
      </w:hyperlink>
    </w:p>
    <w:p w:rsidR="00BC0278" w:rsidRPr="00BC0278" w:rsidRDefault="00DC7389" w:rsidP="00BC0278">
      <w:pPr>
        <w:spacing w:before="100" w:beforeAutospacing="1" w:after="100" w:afterAutospacing="1" w:line="240" w:lineRule="auto"/>
        <w:rPr>
          <w:rFonts w:ascii="Times New Roman" w:eastAsia="Times New Roman" w:hAnsi="Times New Roman" w:cs="Times New Roman"/>
          <w:sz w:val="24"/>
          <w:szCs w:val="24"/>
        </w:rPr>
      </w:pPr>
      <w:hyperlink r:id="rId8" w:history="1">
        <w:r w:rsidR="00BC0278" w:rsidRPr="00BC0278">
          <w:rPr>
            <w:rFonts w:ascii="Times New Roman" w:eastAsia="Times New Roman" w:hAnsi="Times New Roman" w:cs="Times New Roman"/>
            <w:color w:val="0000FF"/>
            <w:sz w:val="24"/>
            <w:szCs w:val="24"/>
            <w:u w:val="single"/>
          </w:rPr>
          <w:t>http://www.icedragons.co.uk/</w:t>
        </w:r>
      </w:hyperlink>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 </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It is important to note that the fields on the websites are boradly</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color w:val="FF0000"/>
          <w:sz w:val="24"/>
          <w:szCs w:val="24"/>
        </w:rPr>
      </w:pPr>
      <w:r w:rsidRPr="00BC0278">
        <w:rPr>
          <w:rFonts w:ascii="Times New Roman" w:eastAsia="Times New Roman" w:hAnsi="Times New Roman" w:cs="Times New Roman"/>
          <w:sz w:val="24"/>
          <w:szCs w:val="24"/>
        </w:rPr>
        <w:t xml:space="preserve">equivalent but not exactly the same. So </w:t>
      </w:r>
      <w:r w:rsidRPr="00BC0278">
        <w:rPr>
          <w:rFonts w:ascii="Times New Roman" w:eastAsia="Times New Roman" w:hAnsi="Times New Roman" w:cs="Times New Roman"/>
          <w:color w:val="FF0000"/>
          <w:sz w:val="24"/>
          <w:szCs w:val="24"/>
        </w:rPr>
        <w:t>the application will need to pair</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color w:val="FF0000"/>
          <w:sz w:val="24"/>
          <w:szCs w:val="24"/>
        </w:rPr>
      </w:pPr>
      <w:r w:rsidRPr="00BC0278">
        <w:rPr>
          <w:rFonts w:ascii="Times New Roman" w:eastAsia="Times New Roman" w:hAnsi="Times New Roman" w:cs="Times New Roman"/>
          <w:color w:val="FF0000"/>
          <w:sz w:val="24"/>
          <w:szCs w:val="24"/>
        </w:rPr>
        <w:t>similar fields.</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 </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If I am provided by the field names and some example data from each of</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the website, I will be able to conduct the pairing task.</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 </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You will note that most of the websites present the projects in a similar</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manner. The output from the application will need to be presented on a</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website in a similar manner that can be browsed and searched.</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 </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The crawl can be initiated manually. The POC will be used to support</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discussions with partners, I would be happy to initiate the day before</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the meeting to ensure that the most up to date information was included.</w:t>
      </w:r>
      <w:r w:rsidRPr="00BC0278">
        <w:rPr>
          <w:rFonts w:ascii="Times New Roman" w:eastAsia="Times New Roman" w:hAnsi="Times New Roman" w:cs="Times New Roman"/>
          <w:sz w:val="24"/>
          <w:szCs w:val="24"/>
        </w:rPr>
        <w:br/>
      </w:r>
      <w:r w:rsidRPr="00BC0278">
        <w:rPr>
          <w:rFonts w:ascii="Times New Roman" w:eastAsia="Times New Roman" w:hAnsi="Times New Roman" w:cs="Times New Roman"/>
          <w:sz w:val="24"/>
          <w:szCs w:val="24"/>
        </w:rPr>
        <w:br/>
      </w:r>
      <w:r w:rsidRPr="00BC0278">
        <w:rPr>
          <w:rFonts w:ascii="Times New Roman" w:eastAsia="Times New Roman" w:hAnsi="Times New Roman" w:cs="Times New Roman"/>
          <w:b/>
          <w:bCs/>
          <w:sz w:val="24"/>
          <w:szCs w:val="24"/>
        </w:rPr>
        <w:t>Req Story 2)</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At this stage, we do not have the permission of the website owners. Here in the UK, it is permissible as long as you comply with the copyright laws. So, one of the key elements is that the POC site is not available to the public.</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 </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I would like to establish the first milestone as having scraped the first three website with the data inputted into a database. Are you happy with this?</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lastRenderedPageBreak/>
        <w:t> </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I am viewing the project in three pieces:</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 </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1. Scraping three-five websites and creating database;</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2. Re-arranging the database and groups fields,</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3. Building the non-p</w:t>
      </w:r>
      <w:r>
        <w:rPr>
          <w:rFonts w:ascii="Times New Roman" w:eastAsia="Times New Roman" w:hAnsi="Times New Roman" w:cs="Times New Roman"/>
          <w:sz w:val="24"/>
          <w:szCs w:val="24"/>
        </w:rPr>
        <w:t>ublic website for demonstration</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I will also provide you the details of the initial websites for the scraping.</w:t>
      </w:r>
    </w:p>
    <w:p w:rsidR="00BC0278" w:rsidRPr="00BC0278" w:rsidRDefault="00BC0278" w:rsidP="00BC02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Req Story 3</w:t>
      </w:r>
      <w:r w:rsidRPr="00BC0278">
        <w:rPr>
          <w:rFonts w:ascii="Times New Roman" w:eastAsia="Times New Roman" w:hAnsi="Times New Roman" w:cs="Times New Roman"/>
          <w:sz w:val="24"/>
          <w:szCs w:val="24"/>
        </w:rPr>
        <w:br/>
        <w:t>First w</w:t>
      </w:r>
      <w:r>
        <w:rPr>
          <w:rFonts w:ascii="Times New Roman" w:eastAsia="Times New Roman" w:hAnsi="Times New Roman" w:cs="Times New Roman"/>
          <w:sz w:val="24"/>
          <w:szCs w:val="24"/>
        </w:rPr>
        <w:t>e have to aggrgate these 5 site.</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1. Seedrs</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2. Crowdcube</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3. Crowdbnk</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4 Crowdfunder</w:t>
      </w:r>
    </w:p>
    <w:p w:rsidR="00BC0278" w:rsidRPr="00BC0278" w:rsidRDefault="00BC0278" w:rsidP="00BC0278">
      <w:pPr>
        <w:spacing w:before="100" w:beforeAutospacing="1" w:after="100" w:afterAutospacing="1" w:line="240" w:lineRule="auto"/>
        <w:rPr>
          <w:rFonts w:ascii="Times New Roman" w:eastAsia="Times New Roman" w:hAnsi="Times New Roman" w:cs="Times New Roman"/>
          <w:sz w:val="24"/>
          <w:szCs w:val="24"/>
        </w:rPr>
      </w:pPr>
      <w:r w:rsidRPr="00BC0278">
        <w:rPr>
          <w:rFonts w:ascii="Times New Roman" w:eastAsia="Times New Roman" w:hAnsi="Times New Roman" w:cs="Times New Roman"/>
          <w:sz w:val="24"/>
          <w:szCs w:val="24"/>
        </w:rPr>
        <w:t>5. </w:t>
      </w:r>
      <w:hyperlink r:id="rId9" w:history="1">
        <w:r w:rsidRPr="00BC0278">
          <w:rPr>
            <w:rFonts w:ascii="Times New Roman" w:eastAsia="Times New Roman" w:hAnsi="Times New Roman" w:cs="Times New Roman"/>
            <w:color w:val="0000FF"/>
            <w:sz w:val="24"/>
            <w:szCs w:val="24"/>
            <w:u w:val="single"/>
          </w:rPr>
          <w:t>crowd2fund.com</w:t>
        </w:r>
      </w:hyperlink>
    </w:p>
    <w:p w:rsidR="0039587E" w:rsidRDefault="0039587E"/>
    <w:sectPr w:rsidR="0039587E" w:rsidSect="003958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C0278"/>
    <w:rsid w:val="00017971"/>
    <w:rsid w:val="0039587E"/>
    <w:rsid w:val="00455C18"/>
    <w:rsid w:val="00BC0278"/>
    <w:rsid w:val="00DC7389"/>
    <w:rsid w:val="00F83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87E"/>
  </w:style>
  <w:style w:type="paragraph" w:styleId="Heading1">
    <w:name w:val="heading 1"/>
    <w:basedOn w:val="Normal"/>
    <w:link w:val="Heading1Char"/>
    <w:uiPriority w:val="9"/>
    <w:qFormat/>
    <w:rsid w:val="00BC02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C02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0278"/>
    <w:rPr>
      <w:b/>
      <w:bCs/>
    </w:rPr>
  </w:style>
  <w:style w:type="paragraph" w:customStyle="1" w:styleId="p2">
    <w:name w:val="p2"/>
    <w:basedOn w:val="Normal"/>
    <w:rsid w:val="00BC02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BC02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BC0278"/>
  </w:style>
  <w:style w:type="character" w:styleId="Hyperlink">
    <w:name w:val="Hyperlink"/>
    <w:basedOn w:val="DefaultParagraphFont"/>
    <w:uiPriority w:val="99"/>
    <w:semiHidden/>
    <w:unhideWhenUsed/>
    <w:rsid w:val="00BC0278"/>
    <w:rPr>
      <w:color w:val="0000FF"/>
      <w:u w:val="single"/>
    </w:rPr>
  </w:style>
  <w:style w:type="character" w:customStyle="1" w:styleId="s2">
    <w:name w:val="s2"/>
    <w:basedOn w:val="DefaultParagraphFont"/>
    <w:rsid w:val="00BC0278"/>
  </w:style>
  <w:style w:type="paragraph" w:customStyle="1" w:styleId="p5">
    <w:name w:val="p5"/>
    <w:basedOn w:val="Normal"/>
    <w:rsid w:val="00BC02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BC02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C0278"/>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364140890">
      <w:bodyDiv w:val="1"/>
      <w:marLeft w:val="0"/>
      <w:marRight w:val="0"/>
      <w:marTop w:val="0"/>
      <w:marBottom w:val="0"/>
      <w:divBdr>
        <w:top w:val="none" w:sz="0" w:space="0" w:color="auto"/>
        <w:left w:val="none" w:sz="0" w:space="0" w:color="auto"/>
        <w:bottom w:val="none" w:sz="0" w:space="0" w:color="auto"/>
        <w:right w:val="none" w:sz="0" w:space="0" w:color="auto"/>
      </w:divBdr>
    </w:div>
    <w:div w:id="811558231">
      <w:bodyDiv w:val="1"/>
      <w:marLeft w:val="0"/>
      <w:marRight w:val="0"/>
      <w:marTop w:val="0"/>
      <w:marBottom w:val="0"/>
      <w:divBdr>
        <w:top w:val="none" w:sz="0" w:space="0" w:color="auto"/>
        <w:left w:val="none" w:sz="0" w:space="0" w:color="auto"/>
        <w:bottom w:val="none" w:sz="0" w:space="0" w:color="auto"/>
        <w:right w:val="none" w:sz="0" w:space="0" w:color="auto"/>
      </w:divBdr>
      <w:divsChild>
        <w:div w:id="113528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cedragons.co.uk/" TargetMode="External"/><Relationship Id="rId3" Type="http://schemas.openxmlformats.org/officeDocument/2006/relationships/webSettings" Target="webSettings.xml"/><Relationship Id="rId7" Type="http://schemas.openxmlformats.org/officeDocument/2006/relationships/hyperlink" Target="https://www.investingzon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rowdfunder.co.uk/" TargetMode="External"/><Relationship Id="rId11" Type="http://schemas.openxmlformats.org/officeDocument/2006/relationships/theme" Target="theme/theme1.xml"/><Relationship Id="rId5" Type="http://schemas.openxmlformats.org/officeDocument/2006/relationships/hyperlink" Target="http://www.crowdcube.com/" TargetMode="External"/><Relationship Id="rId10" Type="http://schemas.openxmlformats.org/officeDocument/2006/relationships/fontTable" Target="fontTable.xml"/><Relationship Id="rId4" Type="http://schemas.openxmlformats.org/officeDocument/2006/relationships/hyperlink" Target="https://www.crowdbnk.com/projects/projects" TargetMode="External"/><Relationship Id="rId9" Type="http://schemas.openxmlformats.org/officeDocument/2006/relationships/hyperlink" Target="http://crowd2fu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PHP15</dc:creator>
  <cp:lastModifiedBy>PHP15</cp:lastModifiedBy>
  <cp:revision>11</cp:revision>
  <dcterms:created xsi:type="dcterms:W3CDTF">2014-09-29T10:10:00Z</dcterms:created>
  <dcterms:modified xsi:type="dcterms:W3CDTF">2014-09-30T12:45:00Z</dcterms:modified>
</cp:coreProperties>
</file>