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0A2D1A" w14:textId="707C5B39" w:rsidR="00150C9B" w:rsidRDefault="00150C9B" w:rsidP="00150C9B">
      <w:pPr>
        <w:pStyle w:val="Heading1"/>
        <w:jc w:val="both"/>
        <w:rPr>
          <w:rFonts w:ascii="Times New Roman" w:hAnsi="Times New Roman" w:cs="Times New Roman"/>
          <w:b/>
          <w:bCs/>
          <w:color w:val="auto"/>
          <w:sz w:val="24"/>
          <w:szCs w:val="24"/>
        </w:rPr>
      </w:pPr>
      <w:r w:rsidRPr="00853434">
        <w:rPr>
          <w:rFonts w:ascii="Times New Roman" w:hAnsi="Times New Roman" w:cs="Times New Roman"/>
          <w:b/>
          <w:bCs/>
          <w:color w:val="auto"/>
          <w:sz w:val="24"/>
          <w:szCs w:val="24"/>
        </w:rPr>
        <w:t>A Boosting-Based Framework with LLM-Assisted Decision Support for Accurate Vehicular Insurance Prediction</w:t>
      </w:r>
      <w:r>
        <w:rPr>
          <w:rFonts w:ascii="Times New Roman" w:hAnsi="Times New Roman" w:cs="Times New Roman"/>
          <w:b/>
          <w:bCs/>
          <w:color w:val="auto"/>
          <w:sz w:val="24"/>
          <w:szCs w:val="24"/>
        </w:rPr>
        <w:t xml:space="preserve"> (</w:t>
      </w:r>
      <w:r w:rsidRPr="0024278E">
        <w:rPr>
          <w:rFonts w:ascii="Times New Roman" w:hAnsi="Times New Roman" w:cs="Times New Roman"/>
          <w:b/>
          <w:bCs/>
          <w:color w:val="auto"/>
          <w:sz w:val="24"/>
          <w:szCs w:val="24"/>
        </w:rPr>
        <w:t>BF-LADS-VIP</w:t>
      </w:r>
      <w:r>
        <w:rPr>
          <w:rFonts w:ascii="Times New Roman" w:hAnsi="Times New Roman" w:cs="Times New Roman"/>
          <w:b/>
          <w:bCs/>
          <w:color w:val="auto"/>
          <w:sz w:val="24"/>
          <w:szCs w:val="24"/>
        </w:rPr>
        <w:t>)</w:t>
      </w:r>
    </w:p>
    <w:p w14:paraId="2626E14C" w14:textId="77777777" w:rsidR="004D0F49" w:rsidRDefault="004D0F49" w:rsidP="004D0F49"/>
    <w:p w14:paraId="3C9DF474" w14:textId="77777777" w:rsidR="004D0F49" w:rsidRDefault="004D0F49" w:rsidP="004D0F49">
      <w:pPr>
        <w:rPr>
          <w:rFonts w:ascii="Times New Roman" w:hAnsi="Times New Roman" w:cs="Times New Roman"/>
        </w:rPr>
      </w:pPr>
      <w:r>
        <w:rPr>
          <w:rFonts w:ascii="Times New Roman" w:hAnsi="Times New Roman" w:cs="Times New Roman"/>
        </w:rPr>
        <w:t xml:space="preserve">M </w:t>
      </w:r>
      <w:r w:rsidRPr="007643A1">
        <w:rPr>
          <w:rFonts w:ascii="Times New Roman" w:hAnsi="Times New Roman" w:cs="Times New Roman"/>
        </w:rPr>
        <w:t>Asif Iqbal</w:t>
      </w:r>
      <w:r w:rsidRPr="00E903C9">
        <w:rPr>
          <w:rFonts w:ascii="Times New Roman" w:hAnsi="Times New Roman" w:cs="Times New Roman"/>
          <w:vertAlign w:val="superscript"/>
        </w:rPr>
        <w:t>1</w:t>
      </w:r>
      <w:r w:rsidRPr="007643A1">
        <w:rPr>
          <w:rFonts w:ascii="Times New Roman" w:hAnsi="Times New Roman" w:cs="Times New Roman"/>
        </w:rPr>
        <w:t xml:space="preserve"> (</w:t>
      </w:r>
      <w:hyperlink r:id="rId5" w:history="1">
        <w:r w:rsidRPr="001114AB">
          <w:rPr>
            <w:rStyle w:val="Hyperlink"/>
            <w:rFonts w:ascii="Times New Roman" w:hAnsi="Times New Roman" w:cs="Times New Roman"/>
          </w:rPr>
          <w:t>asifjutt179@gmail.com</w:t>
        </w:r>
      </w:hyperlink>
      <w:r>
        <w:rPr>
          <w:rFonts w:ascii="Times New Roman" w:hAnsi="Times New Roman" w:cs="Times New Roman"/>
        </w:rPr>
        <w:t xml:space="preserve"> </w:t>
      </w:r>
      <w:r w:rsidRPr="007643A1">
        <w:rPr>
          <w:rFonts w:ascii="Times New Roman" w:hAnsi="Times New Roman" w:cs="Times New Roman"/>
        </w:rPr>
        <w:t>), Munir Ahmad</w:t>
      </w:r>
      <w:r w:rsidRPr="00E903C9">
        <w:rPr>
          <w:rFonts w:ascii="Times New Roman" w:hAnsi="Times New Roman" w:cs="Times New Roman"/>
          <w:vertAlign w:val="superscript"/>
        </w:rPr>
        <w:t>2,3</w:t>
      </w:r>
      <w:r w:rsidRPr="007643A1">
        <w:rPr>
          <w:rFonts w:ascii="Times New Roman" w:hAnsi="Times New Roman" w:cs="Times New Roman"/>
        </w:rPr>
        <w:t xml:space="preserve"> (</w:t>
      </w:r>
      <w:hyperlink r:id="rId6" w:history="1">
        <w:r w:rsidRPr="001114AB">
          <w:rPr>
            <w:rStyle w:val="Hyperlink"/>
            <w:rFonts w:ascii="Times New Roman" w:hAnsi="Times New Roman" w:cs="Times New Roman"/>
          </w:rPr>
          <w:t>munirahmad@ieee.org</w:t>
        </w:r>
      </w:hyperlink>
      <w:r>
        <w:rPr>
          <w:rFonts w:ascii="Times New Roman" w:hAnsi="Times New Roman" w:cs="Times New Roman"/>
          <w:u w:val="single"/>
        </w:rPr>
        <w:t xml:space="preserve"> </w:t>
      </w:r>
      <w:r w:rsidRPr="007643A1">
        <w:rPr>
          <w:rFonts w:ascii="Times New Roman" w:hAnsi="Times New Roman" w:cs="Times New Roman"/>
          <w:u w:val="single"/>
        </w:rPr>
        <w:t xml:space="preserve">), </w:t>
      </w:r>
      <w:proofErr w:type="spellStart"/>
      <w:r w:rsidRPr="00E903C9">
        <w:rPr>
          <w:rFonts w:ascii="Times New Roman" w:hAnsi="Times New Roman" w:cs="Times New Roman"/>
        </w:rPr>
        <w:t>Naila</w:t>
      </w:r>
      <w:proofErr w:type="spellEnd"/>
      <w:r w:rsidRPr="00E903C9">
        <w:rPr>
          <w:rFonts w:ascii="Times New Roman" w:hAnsi="Times New Roman" w:cs="Times New Roman"/>
        </w:rPr>
        <w:t xml:space="preserve"> Samar Naz</w:t>
      </w:r>
      <w:r w:rsidRPr="00E903C9">
        <w:rPr>
          <w:rFonts w:ascii="Times New Roman" w:hAnsi="Times New Roman" w:cs="Times New Roman"/>
          <w:vertAlign w:val="superscript"/>
        </w:rPr>
        <w:t>1</w:t>
      </w:r>
      <w:r w:rsidRPr="007643A1">
        <w:rPr>
          <w:rFonts w:ascii="Times New Roman" w:hAnsi="Times New Roman" w:cs="Times New Roman"/>
        </w:rPr>
        <w:t>, Fahad Ahmed</w:t>
      </w:r>
      <w:r w:rsidRPr="00E903C9">
        <w:rPr>
          <w:rFonts w:ascii="Times New Roman" w:hAnsi="Times New Roman" w:cs="Times New Roman"/>
          <w:vertAlign w:val="superscript"/>
        </w:rPr>
        <w:t>1</w:t>
      </w:r>
      <w:r w:rsidRPr="007643A1">
        <w:rPr>
          <w:rFonts w:ascii="Times New Roman" w:hAnsi="Times New Roman" w:cs="Times New Roman"/>
        </w:rPr>
        <w:t>, Muhammad Saleem</w:t>
      </w:r>
      <w:r w:rsidRPr="00E903C9">
        <w:rPr>
          <w:rFonts w:ascii="Times New Roman" w:hAnsi="Times New Roman" w:cs="Times New Roman"/>
          <w:vertAlign w:val="superscript"/>
        </w:rPr>
        <w:t>1</w:t>
      </w:r>
      <w:r>
        <w:rPr>
          <w:rFonts w:ascii="Times New Roman" w:hAnsi="Times New Roman" w:cs="Times New Roman"/>
        </w:rPr>
        <w:t>, Muhammad Adnan Khan</w:t>
      </w:r>
      <w:r w:rsidRPr="00E903C9">
        <w:rPr>
          <w:rFonts w:ascii="Times New Roman" w:hAnsi="Times New Roman" w:cs="Times New Roman"/>
          <w:vertAlign w:val="superscript"/>
        </w:rPr>
        <w:t>4</w:t>
      </w:r>
    </w:p>
    <w:p w14:paraId="12B7E9CC" w14:textId="77777777" w:rsidR="004D0F49" w:rsidRDefault="004D0F49" w:rsidP="004D0F49">
      <w:pPr>
        <w:rPr>
          <w:rFonts w:ascii="Times New Roman" w:hAnsi="Times New Roman" w:cs="Times New Roman"/>
        </w:rPr>
      </w:pPr>
    </w:p>
    <w:p w14:paraId="349100EA" w14:textId="77777777" w:rsidR="004D0F49" w:rsidRPr="00620ACB" w:rsidRDefault="004D0F49" w:rsidP="004D0F49">
      <w:pPr>
        <w:rPr>
          <w:rFonts w:ascii="Times New Roman" w:hAnsi="Times New Roman" w:cs="Times New Roman"/>
        </w:rPr>
      </w:pPr>
      <w:r w:rsidRPr="00E903C9">
        <w:rPr>
          <w:rFonts w:ascii="Times New Roman" w:hAnsi="Times New Roman" w:cs="Times New Roman"/>
          <w:vertAlign w:val="superscript"/>
        </w:rPr>
        <w:t>1</w:t>
      </w:r>
      <w:r w:rsidRPr="00620ACB">
        <w:rPr>
          <w:rFonts w:ascii="Times New Roman" w:hAnsi="Times New Roman" w:cs="Times New Roman"/>
        </w:rPr>
        <w:t>School of Computer Science, National College of Business Administration and Economics, Lahore 54000, Pakistan</w:t>
      </w:r>
    </w:p>
    <w:p w14:paraId="39DCE7A0" w14:textId="77777777" w:rsidR="004D0F49" w:rsidRDefault="004D0F49" w:rsidP="004D0F49">
      <w:pPr>
        <w:rPr>
          <w:rFonts w:ascii="Times New Roman" w:hAnsi="Times New Roman" w:cs="Times New Roman"/>
        </w:rPr>
      </w:pPr>
      <w:r w:rsidRPr="00E903C9">
        <w:rPr>
          <w:rFonts w:ascii="Times New Roman" w:hAnsi="Times New Roman" w:cs="Times New Roman"/>
          <w:vertAlign w:val="superscript"/>
        </w:rPr>
        <w:t>2</w:t>
      </w:r>
      <w:r w:rsidRPr="00620ACB">
        <w:rPr>
          <w:rFonts w:ascii="Times New Roman" w:hAnsi="Times New Roman" w:cs="Times New Roman"/>
        </w:rPr>
        <w:t>University College, Korea University, Seoul 02841, Republic of Korea</w:t>
      </w:r>
    </w:p>
    <w:p w14:paraId="6AAEBE10" w14:textId="77777777" w:rsidR="004D0F49" w:rsidRDefault="004D0F49" w:rsidP="004D0F49">
      <w:pPr>
        <w:rPr>
          <w:rFonts w:ascii="Times New Roman" w:hAnsi="Times New Roman" w:cs="Times New Roman"/>
        </w:rPr>
      </w:pPr>
      <w:r w:rsidRPr="00E903C9">
        <w:rPr>
          <w:rFonts w:ascii="Times New Roman" w:hAnsi="Times New Roman" w:cs="Times New Roman"/>
          <w:vertAlign w:val="superscript"/>
        </w:rPr>
        <w:t>3</w:t>
      </w:r>
      <w:r w:rsidRPr="00E903C9">
        <w:rPr>
          <w:rFonts w:ascii="Times New Roman" w:hAnsi="Times New Roman" w:cs="Times New Roman"/>
        </w:rPr>
        <w:t xml:space="preserve">Jadara University Research </w:t>
      </w:r>
      <w:proofErr w:type="spellStart"/>
      <w:r w:rsidRPr="00E903C9">
        <w:rPr>
          <w:rFonts w:ascii="Times New Roman" w:hAnsi="Times New Roman" w:cs="Times New Roman"/>
        </w:rPr>
        <w:t>Center</w:t>
      </w:r>
      <w:proofErr w:type="spellEnd"/>
      <w:r w:rsidRPr="00E903C9">
        <w:rPr>
          <w:rFonts w:ascii="Times New Roman" w:hAnsi="Times New Roman" w:cs="Times New Roman"/>
        </w:rPr>
        <w:t xml:space="preserve">, </w:t>
      </w:r>
      <w:proofErr w:type="spellStart"/>
      <w:r w:rsidRPr="00E903C9">
        <w:rPr>
          <w:rFonts w:ascii="Times New Roman" w:hAnsi="Times New Roman" w:cs="Times New Roman"/>
        </w:rPr>
        <w:t>Jadara</w:t>
      </w:r>
      <w:proofErr w:type="spellEnd"/>
      <w:r w:rsidRPr="00E903C9">
        <w:rPr>
          <w:rFonts w:ascii="Times New Roman" w:hAnsi="Times New Roman" w:cs="Times New Roman"/>
        </w:rPr>
        <w:t xml:space="preserve"> University, Jordan</w:t>
      </w:r>
    </w:p>
    <w:p w14:paraId="4CBE5CF4" w14:textId="77777777" w:rsidR="004D0F49" w:rsidRPr="00620ACB" w:rsidRDefault="004D0F49" w:rsidP="004D0F49">
      <w:pPr>
        <w:rPr>
          <w:rFonts w:ascii="Times New Roman" w:hAnsi="Times New Roman" w:cs="Times New Roman"/>
        </w:rPr>
      </w:pPr>
      <w:r w:rsidRPr="00E903C9">
        <w:rPr>
          <w:rFonts w:ascii="Times New Roman" w:hAnsi="Times New Roman" w:cs="Times New Roman"/>
          <w:vertAlign w:val="superscript"/>
        </w:rPr>
        <w:t>4</w:t>
      </w:r>
      <w:r w:rsidRPr="00E903C9">
        <w:rPr>
          <w:rFonts w:ascii="Times New Roman" w:hAnsi="Times New Roman" w:cs="Times New Roman"/>
        </w:rPr>
        <w:t xml:space="preserve">Pattern Recognition and Machine Learning Lab Faculty of Artificial Intelligence and Software, </w:t>
      </w:r>
      <w:proofErr w:type="spellStart"/>
      <w:r w:rsidRPr="00E903C9">
        <w:rPr>
          <w:rFonts w:ascii="Times New Roman" w:hAnsi="Times New Roman" w:cs="Times New Roman"/>
        </w:rPr>
        <w:t>Gachon</w:t>
      </w:r>
      <w:proofErr w:type="spellEnd"/>
      <w:r w:rsidRPr="00E903C9">
        <w:rPr>
          <w:rFonts w:ascii="Times New Roman" w:hAnsi="Times New Roman" w:cs="Times New Roman"/>
        </w:rPr>
        <w:t xml:space="preserve"> University, </w:t>
      </w:r>
      <w:proofErr w:type="spellStart"/>
      <w:r w:rsidRPr="00E903C9">
        <w:rPr>
          <w:rFonts w:ascii="Times New Roman" w:hAnsi="Times New Roman" w:cs="Times New Roman"/>
        </w:rPr>
        <w:t>Seongnam-si</w:t>
      </w:r>
      <w:proofErr w:type="spellEnd"/>
      <w:r w:rsidRPr="00E903C9">
        <w:rPr>
          <w:rFonts w:ascii="Times New Roman" w:hAnsi="Times New Roman" w:cs="Times New Roman"/>
        </w:rPr>
        <w:t>, Republic of Korea</w:t>
      </w:r>
    </w:p>
    <w:p w14:paraId="6DC47E1C" w14:textId="77777777" w:rsidR="004D0F49" w:rsidRPr="004D0F49" w:rsidRDefault="004D0F49" w:rsidP="004D0F49"/>
    <w:p w14:paraId="6871464A" w14:textId="77777777" w:rsidR="00150C9B" w:rsidRPr="007C7586" w:rsidRDefault="00150C9B" w:rsidP="00150C9B">
      <w:pPr>
        <w:pStyle w:val="Heading1"/>
        <w:rPr>
          <w:rFonts w:ascii="Times New Roman" w:hAnsi="Times New Roman" w:cs="Times New Roman"/>
          <w:b/>
          <w:bCs/>
          <w:color w:val="auto"/>
          <w:sz w:val="22"/>
          <w:szCs w:val="22"/>
        </w:rPr>
      </w:pPr>
      <w:r w:rsidRPr="007C7586">
        <w:rPr>
          <w:rFonts w:ascii="Times New Roman" w:hAnsi="Times New Roman" w:cs="Times New Roman"/>
          <w:b/>
          <w:bCs/>
          <w:color w:val="auto"/>
          <w:sz w:val="22"/>
          <w:szCs w:val="22"/>
        </w:rPr>
        <w:t>Abstract:</w:t>
      </w:r>
    </w:p>
    <w:p w14:paraId="5CA26ADC" w14:textId="77777777" w:rsidR="00150C9B" w:rsidRDefault="00150C9B" w:rsidP="00150C9B">
      <w:pPr>
        <w:jc w:val="both"/>
        <w:rPr>
          <w:rFonts w:ascii="Times New Roman" w:hAnsi="Times New Roman" w:cs="Times New Roman"/>
          <w:color w:val="000000"/>
        </w:rPr>
      </w:pPr>
      <w:r w:rsidRPr="00E13CD9">
        <w:rPr>
          <w:rFonts w:ascii="Times New Roman" w:hAnsi="Times New Roman" w:cs="Times New Roman"/>
          <w:color w:val="000000"/>
        </w:rPr>
        <w:t xml:space="preserve">The vehicular insurance industry faces challenges in underwriting and risk prediction due to manual processes that introduce bias, inconsistency, and scalability issues. Existing rule-based and statistical methods struggle to handle large, diverse datasets from modern vehicular environments. This study proposes a </w:t>
      </w:r>
      <w:r w:rsidRPr="00800744">
        <w:rPr>
          <w:rFonts w:ascii="Times New Roman" w:hAnsi="Times New Roman" w:cs="Times New Roman"/>
          <w:b/>
          <w:bCs/>
          <w:color w:val="000000"/>
        </w:rPr>
        <w:t>boosting-based vehicular insurance prediction framework with an LLM-assisted decision-support layer</w:t>
      </w:r>
      <w:r w:rsidRPr="00800744">
        <w:rPr>
          <w:rFonts w:ascii="Times New Roman" w:hAnsi="Times New Roman" w:cs="Times New Roman"/>
          <w:color w:val="000000"/>
        </w:rPr>
        <w:t xml:space="preserve"> </w:t>
      </w:r>
      <w:r w:rsidRPr="00E13CD9">
        <w:rPr>
          <w:rFonts w:ascii="Times New Roman" w:hAnsi="Times New Roman" w:cs="Times New Roman"/>
          <w:color w:val="000000"/>
        </w:rPr>
        <w:t xml:space="preserve">for accurate and scalable insurance prediction. </w:t>
      </w:r>
      <w:r w:rsidRPr="00800744">
        <w:rPr>
          <w:rFonts w:ascii="Times New Roman" w:hAnsi="Times New Roman" w:cs="Times New Roman"/>
          <w:color w:val="000000"/>
        </w:rPr>
        <w:t xml:space="preserve">The vehicular insurance industry faces challenges in underwriting and risk prediction due to manual processes that introduce bias, inconsistency, and scalability issues. Existing rule-based and statistical methods struggle to handle large, diverse datasets from modern vehicular environments. This study proposes a </w:t>
      </w:r>
      <w:r w:rsidRPr="00800744">
        <w:rPr>
          <w:rFonts w:ascii="Times New Roman" w:hAnsi="Times New Roman" w:cs="Times New Roman"/>
          <w:b/>
          <w:bCs/>
          <w:color w:val="000000"/>
        </w:rPr>
        <w:t>boosting-based vehicular insurance prediction framework with an LLM-assisted decision-support layer</w:t>
      </w:r>
      <w:r w:rsidRPr="00800744">
        <w:rPr>
          <w:rFonts w:ascii="Times New Roman" w:hAnsi="Times New Roman" w:cs="Times New Roman"/>
          <w:color w:val="000000"/>
        </w:rPr>
        <w:t xml:space="preserve"> for accurate and scalable insurance prediction. The framework applies boosting techniques, including </w:t>
      </w:r>
      <w:proofErr w:type="spellStart"/>
      <w:r w:rsidRPr="00800744">
        <w:rPr>
          <w:rFonts w:ascii="Times New Roman" w:hAnsi="Times New Roman" w:cs="Times New Roman"/>
          <w:color w:val="000000"/>
        </w:rPr>
        <w:t>XGBoost</w:t>
      </w:r>
      <w:proofErr w:type="spellEnd"/>
      <w:r w:rsidRPr="00800744">
        <w:rPr>
          <w:rFonts w:ascii="Times New Roman" w:hAnsi="Times New Roman" w:cs="Times New Roman"/>
          <w:color w:val="000000"/>
        </w:rPr>
        <w:t xml:space="preserve">, </w:t>
      </w:r>
      <w:proofErr w:type="spellStart"/>
      <w:r w:rsidRPr="00800744">
        <w:rPr>
          <w:rFonts w:ascii="Times New Roman" w:hAnsi="Times New Roman" w:cs="Times New Roman"/>
          <w:color w:val="000000"/>
        </w:rPr>
        <w:t>LightGBM</w:t>
      </w:r>
      <w:proofErr w:type="spellEnd"/>
      <w:r w:rsidRPr="00800744">
        <w:rPr>
          <w:rFonts w:ascii="Times New Roman" w:hAnsi="Times New Roman" w:cs="Times New Roman"/>
          <w:color w:val="000000"/>
        </w:rPr>
        <w:t xml:space="preserve">, </w:t>
      </w:r>
      <w:proofErr w:type="spellStart"/>
      <w:r w:rsidRPr="00800744">
        <w:rPr>
          <w:rFonts w:ascii="Times New Roman" w:hAnsi="Times New Roman" w:cs="Times New Roman"/>
          <w:color w:val="000000"/>
        </w:rPr>
        <w:t>CatBoost</w:t>
      </w:r>
      <w:proofErr w:type="spellEnd"/>
      <w:r w:rsidRPr="00800744">
        <w:rPr>
          <w:rFonts w:ascii="Times New Roman" w:hAnsi="Times New Roman" w:cs="Times New Roman"/>
          <w:color w:val="000000"/>
        </w:rPr>
        <w:t xml:space="preserve">, and Gradient Boosting, </w:t>
      </w:r>
      <w:r w:rsidRPr="00800744">
        <w:rPr>
          <w:rFonts w:ascii="Times New Roman" w:hAnsi="Times New Roman" w:cs="Times New Roman"/>
          <w:b/>
          <w:bCs/>
          <w:color w:val="000000"/>
        </w:rPr>
        <w:t xml:space="preserve">for numerical premium prediction, while the LLM uses predicted premiums, risk profiles, and case-specific inputs to generate human-readable underwriting explanations </w:t>
      </w:r>
      <w:r>
        <w:rPr>
          <w:rFonts w:ascii="Times New Roman" w:hAnsi="Times New Roman" w:cs="Times New Roman"/>
          <w:b/>
          <w:bCs/>
          <w:color w:val="000000"/>
        </w:rPr>
        <w:t>instead of</w:t>
      </w:r>
      <w:r w:rsidRPr="00800744">
        <w:rPr>
          <w:rFonts w:ascii="Times New Roman" w:hAnsi="Times New Roman" w:cs="Times New Roman"/>
          <w:b/>
          <w:bCs/>
          <w:color w:val="000000"/>
        </w:rPr>
        <w:t xml:space="preserve"> contributing to model learning or optimization</w:t>
      </w:r>
      <w:r w:rsidRPr="00800744">
        <w:rPr>
          <w:rFonts w:ascii="Times New Roman" w:hAnsi="Times New Roman" w:cs="Times New Roman"/>
          <w:color w:val="000000"/>
        </w:rPr>
        <w:t xml:space="preserve">. Experimental results </w:t>
      </w:r>
      <w:r>
        <w:rPr>
          <w:rFonts w:ascii="Times New Roman" w:hAnsi="Times New Roman" w:cs="Times New Roman"/>
          <w:color w:val="000000"/>
        </w:rPr>
        <w:t>demonstrate</w:t>
      </w:r>
      <w:r w:rsidRPr="00800744">
        <w:rPr>
          <w:rFonts w:ascii="Times New Roman" w:hAnsi="Times New Roman" w:cs="Times New Roman"/>
          <w:color w:val="000000"/>
        </w:rPr>
        <w:t xml:space="preserve"> that Gradient Boosting </w:t>
      </w:r>
      <w:r>
        <w:rPr>
          <w:rFonts w:ascii="Times New Roman" w:hAnsi="Times New Roman" w:cs="Times New Roman"/>
          <w:color w:val="000000"/>
        </w:rPr>
        <w:t>performs better</w:t>
      </w:r>
      <w:r w:rsidRPr="00800744">
        <w:rPr>
          <w:rFonts w:ascii="Times New Roman" w:hAnsi="Times New Roman" w:cs="Times New Roman"/>
          <w:color w:val="000000"/>
        </w:rPr>
        <w:t xml:space="preserve">, with a test R² of 0.9815, MAE of 7570.71, RMSE of 26287.14, and MSE of 691,013,742.8. The framework also incorporates automated data </w:t>
      </w:r>
      <w:proofErr w:type="spellStart"/>
      <w:r w:rsidRPr="00800744">
        <w:rPr>
          <w:rFonts w:ascii="Times New Roman" w:hAnsi="Times New Roman" w:cs="Times New Roman"/>
          <w:color w:val="000000"/>
        </w:rPr>
        <w:t>preprocessing</w:t>
      </w:r>
      <w:proofErr w:type="spellEnd"/>
      <w:r w:rsidRPr="00800744">
        <w:rPr>
          <w:rFonts w:ascii="Times New Roman" w:hAnsi="Times New Roman" w:cs="Times New Roman"/>
          <w:color w:val="000000"/>
        </w:rPr>
        <w:t xml:space="preserve">, risk profiling, premium estimation, and an interactive decision-support dashboard with </w:t>
      </w:r>
      <w:r w:rsidRPr="00800744">
        <w:rPr>
          <w:rFonts w:ascii="Times New Roman" w:hAnsi="Times New Roman" w:cs="Times New Roman"/>
          <w:b/>
          <w:bCs/>
          <w:color w:val="000000"/>
        </w:rPr>
        <w:t>LLM-assisted explanations</w:t>
      </w:r>
      <w:r w:rsidRPr="00800744">
        <w:rPr>
          <w:rFonts w:ascii="Times New Roman" w:hAnsi="Times New Roman" w:cs="Times New Roman"/>
          <w:color w:val="000000"/>
        </w:rPr>
        <w:t xml:space="preserve">, supporting human-in-the-loop underwriting. </w:t>
      </w:r>
      <w:r>
        <w:rPr>
          <w:rFonts w:ascii="Times New Roman" w:hAnsi="Times New Roman" w:cs="Times New Roman"/>
          <w:b/>
          <w:bCs/>
          <w:color w:val="000000"/>
        </w:rPr>
        <w:t>In contrast to the traditional</w:t>
      </w:r>
      <w:r w:rsidRPr="00800744">
        <w:rPr>
          <w:rFonts w:ascii="Times New Roman" w:hAnsi="Times New Roman" w:cs="Times New Roman"/>
          <w:b/>
          <w:bCs/>
          <w:color w:val="000000"/>
        </w:rPr>
        <w:t xml:space="preserve"> boosting-only systems, the </w:t>
      </w:r>
      <w:r>
        <w:rPr>
          <w:rFonts w:ascii="Times New Roman" w:hAnsi="Times New Roman" w:cs="Times New Roman"/>
          <w:b/>
          <w:bCs/>
          <w:color w:val="000000"/>
        </w:rPr>
        <w:t>suggested</w:t>
      </w:r>
      <w:r w:rsidRPr="00800744">
        <w:rPr>
          <w:rFonts w:ascii="Times New Roman" w:hAnsi="Times New Roman" w:cs="Times New Roman"/>
          <w:b/>
          <w:bCs/>
          <w:color w:val="000000"/>
        </w:rPr>
        <w:t xml:space="preserve"> framework combines numerical prediction with contextual and human-readable underwriting support, providing a scalable and practically applicable decision-support prototype.</w:t>
      </w:r>
    </w:p>
    <w:p w14:paraId="5DEA5BED" w14:textId="77777777" w:rsidR="00150C9B" w:rsidRDefault="00150C9B" w:rsidP="00150C9B">
      <w:pPr>
        <w:jc w:val="both"/>
      </w:pPr>
      <w:r w:rsidRPr="00685B69">
        <w:rPr>
          <w:rFonts w:ascii="Times New Roman" w:hAnsi="Times New Roman" w:cs="Times New Roman"/>
          <w:b/>
          <w:bCs/>
        </w:rPr>
        <w:t>Keywords:</w:t>
      </w:r>
      <w:r>
        <w:t xml:space="preserve"> </w:t>
      </w:r>
      <w:r w:rsidRPr="00D676BA">
        <w:rPr>
          <w:rFonts w:ascii="Times New Roman" w:hAnsi="Times New Roman" w:cs="Times New Roman"/>
          <w:color w:val="000000"/>
        </w:rPr>
        <w:t>Large Language Model (LLM)</w:t>
      </w:r>
      <w:r>
        <w:rPr>
          <w:rFonts w:ascii="Times New Roman" w:hAnsi="Times New Roman" w:cs="Times New Roman"/>
          <w:color w:val="000000"/>
        </w:rPr>
        <w:t>, Machine Learning (ML)</w:t>
      </w:r>
      <w:r w:rsidRPr="0093732C">
        <w:rPr>
          <w:rFonts w:ascii="Times New Roman" w:hAnsi="Times New Roman" w:cs="Times New Roman"/>
          <w:color w:val="000000"/>
        </w:rPr>
        <w:t xml:space="preserve">, Underwriting, </w:t>
      </w:r>
      <w:r>
        <w:rPr>
          <w:rFonts w:ascii="Times New Roman" w:hAnsi="Times New Roman" w:cs="Times New Roman"/>
          <w:color w:val="000000"/>
        </w:rPr>
        <w:t xml:space="preserve">Motor </w:t>
      </w:r>
      <w:r w:rsidRPr="0093732C">
        <w:rPr>
          <w:rFonts w:ascii="Times New Roman" w:hAnsi="Times New Roman" w:cs="Times New Roman"/>
          <w:color w:val="000000"/>
        </w:rPr>
        <w:t xml:space="preserve">Insurance, </w:t>
      </w:r>
      <w:r w:rsidRPr="00675BE4">
        <w:rPr>
          <w:rFonts w:ascii="Times New Roman" w:hAnsi="Times New Roman" w:cs="Times New Roman"/>
          <w:color w:val="000000"/>
        </w:rPr>
        <w:t>Boosting Techniques</w:t>
      </w:r>
    </w:p>
    <w:p w14:paraId="02D5836B" w14:textId="77777777" w:rsidR="00150C9B" w:rsidRPr="00595D97" w:rsidRDefault="00150C9B" w:rsidP="00150C9B">
      <w:pPr>
        <w:pStyle w:val="Heading1"/>
        <w:rPr>
          <w:rFonts w:ascii="Times New Roman" w:hAnsi="Times New Roman" w:cs="Times New Roman"/>
          <w:b/>
          <w:bCs/>
          <w:color w:val="auto"/>
          <w:sz w:val="22"/>
          <w:szCs w:val="22"/>
        </w:rPr>
      </w:pPr>
      <w:r w:rsidRPr="00595D97">
        <w:rPr>
          <w:rFonts w:ascii="Times New Roman" w:hAnsi="Times New Roman" w:cs="Times New Roman"/>
          <w:b/>
          <w:bCs/>
          <w:color w:val="auto"/>
          <w:sz w:val="22"/>
          <w:szCs w:val="22"/>
        </w:rPr>
        <w:t>Introduction</w:t>
      </w:r>
    </w:p>
    <w:p w14:paraId="541F5E10" w14:textId="77777777" w:rsidR="00150C9B" w:rsidRPr="009741E0" w:rsidRDefault="00150C9B" w:rsidP="00150C9B">
      <w:pPr>
        <w:jc w:val="both"/>
        <w:rPr>
          <w:rFonts w:ascii="Times New Roman" w:hAnsi="Times New Roman" w:cs="Times New Roman"/>
          <w:color w:val="000000"/>
        </w:rPr>
      </w:pPr>
      <w:r w:rsidRPr="00D31A6C">
        <w:rPr>
          <w:rFonts w:ascii="Times New Roman" w:hAnsi="Times New Roman" w:cs="Times New Roman"/>
          <w:color w:val="000000"/>
        </w:rPr>
        <w:t>Underwriting is a vital process in the insurance industry because it is the one that has a direct</w:t>
      </w:r>
      <w:r>
        <w:rPr>
          <w:rFonts w:ascii="Times New Roman" w:hAnsi="Times New Roman" w:cs="Times New Roman"/>
          <w:color w:val="000000"/>
        </w:rPr>
        <w:t xml:space="preserve">ly </w:t>
      </w:r>
      <w:proofErr w:type="spellStart"/>
      <w:r>
        <w:rPr>
          <w:rFonts w:ascii="Times New Roman" w:hAnsi="Times New Roman" w:cs="Times New Roman"/>
          <w:color w:val="000000"/>
        </w:rPr>
        <w:t>affects</w:t>
      </w:r>
      <w:proofErr w:type="spellEnd"/>
      <w:r>
        <w:rPr>
          <w:rFonts w:ascii="Times New Roman" w:hAnsi="Times New Roman" w:cs="Times New Roman"/>
          <w:color w:val="000000"/>
        </w:rPr>
        <w:t xml:space="preserve"> </w:t>
      </w:r>
      <w:r w:rsidRPr="00D31A6C">
        <w:rPr>
          <w:rFonts w:ascii="Times New Roman" w:hAnsi="Times New Roman" w:cs="Times New Roman"/>
          <w:color w:val="000000"/>
        </w:rPr>
        <w:t xml:space="preserve">on the risk assessment, </w:t>
      </w:r>
      <w:r>
        <w:rPr>
          <w:rFonts w:ascii="Times New Roman" w:hAnsi="Times New Roman" w:cs="Times New Roman"/>
          <w:color w:val="000000"/>
        </w:rPr>
        <w:t>settings</w:t>
      </w:r>
      <w:r w:rsidRPr="00D31A6C">
        <w:rPr>
          <w:rFonts w:ascii="Times New Roman" w:hAnsi="Times New Roman" w:cs="Times New Roman"/>
          <w:color w:val="000000"/>
        </w:rPr>
        <w:t xml:space="preserve"> of premiums, and, </w:t>
      </w:r>
      <w:r>
        <w:rPr>
          <w:rFonts w:ascii="Times New Roman" w:hAnsi="Times New Roman" w:cs="Times New Roman"/>
          <w:color w:val="000000"/>
        </w:rPr>
        <w:t>ultimately</w:t>
      </w:r>
      <w:r w:rsidRPr="00D31A6C">
        <w:rPr>
          <w:rFonts w:ascii="Times New Roman" w:hAnsi="Times New Roman" w:cs="Times New Roman"/>
          <w:color w:val="000000"/>
        </w:rPr>
        <w:t>, on the profitability of insurance companies [1]. Human knowledge has often been a significant basis on which underwriting decisions were made</w:t>
      </w:r>
      <w:r>
        <w:rPr>
          <w:rFonts w:ascii="Times New Roman" w:hAnsi="Times New Roman" w:cs="Times New Roman"/>
          <w:color w:val="000000"/>
        </w:rPr>
        <w:t xml:space="preserve">, and </w:t>
      </w:r>
      <w:r w:rsidRPr="00D31A6C">
        <w:rPr>
          <w:rFonts w:ascii="Times New Roman" w:hAnsi="Times New Roman" w:cs="Times New Roman"/>
          <w:color w:val="000000"/>
        </w:rPr>
        <w:t xml:space="preserve">although this can be helpful, it is also prone to subjectivity, inconsistency, and delays. </w:t>
      </w:r>
      <w:r w:rsidRPr="00D31A6C">
        <w:rPr>
          <w:rFonts w:ascii="Times New Roman" w:hAnsi="Times New Roman" w:cs="Times New Roman"/>
          <w:color w:val="000000"/>
        </w:rPr>
        <w:lastRenderedPageBreak/>
        <w:t>As the complexity of insurance products grows and consumer and claims data expands, there has been an urgent need to create more efficient, consistent, and data-driven underwriting systems. Worldwide, road accidents are on the rise</w:t>
      </w:r>
      <w:r>
        <w:rPr>
          <w:rFonts w:ascii="Times New Roman" w:hAnsi="Times New Roman" w:cs="Times New Roman"/>
          <w:color w:val="000000"/>
        </w:rPr>
        <w:t>, and hence, motor vehicle insurance is becoming a necessity for</w:t>
      </w:r>
      <w:r w:rsidRPr="00D31A6C">
        <w:rPr>
          <w:rFonts w:ascii="Times New Roman" w:hAnsi="Times New Roman" w:cs="Times New Roman"/>
          <w:color w:val="000000"/>
        </w:rPr>
        <w:t xml:space="preserve"> drivers.</w:t>
      </w:r>
      <w:r>
        <w:rPr>
          <w:rFonts w:ascii="Times New Roman" w:hAnsi="Times New Roman" w:cs="Times New Roman"/>
          <w:color w:val="000000"/>
        </w:rPr>
        <w:t xml:space="preserve"> Although the overall level of insurance is low across Africa, South Africa has the highest </w:t>
      </w:r>
      <w:r w:rsidRPr="009741E0">
        <w:rPr>
          <w:rFonts w:ascii="Times New Roman" w:hAnsi="Times New Roman" w:cs="Times New Roman"/>
          <w:color w:val="000000"/>
        </w:rPr>
        <w:t xml:space="preserve">insurance penetration on the continent. In fact, 70% of the total insurance premiums paid </w:t>
      </w:r>
      <w:r>
        <w:rPr>
          <w:rFonts w:ascii="Times New Roman" w:hAnsi="Times New Roman" w:cs="Times New Roman"/>
          <w:color w:val="000000"/>
        </w:rPr>
        <w:t>on</w:t>
      </w:r>
      <w:r w:rsidRPr="009741E0">
        <w:rPr>
          <w:rFonts w:ascii="Times New Roman" w:hAnsi="Times New Roman" w:cs="Times New Roman"/>
          <w:color w:val="000000"/>
        </w:rPr>
        <w:t xml:space="preserve"> the </w:t>
      </w:r>
      <w:r>
        <w:rPr>
          <w:rFonts w:ascii="Times New Roman" w:hAnsi="Times New Roman" w:cs="Times New Roman"/>
          <w:color w:val="000000"/>
        </w:rPr>
        <w:t xml:space="preserve">African continent are accounted for by </w:t>
      </w:r>
      <w:r w:rsidRPr="009741E0">
        <w:rPr>
          <w:rFonts w:ascii="Times New Roman" w:hAnsi="Times New Roman" w:cs="Times New Roman"/>
          <w:color w:val="000000"/>
        </w:rPr>
        <w:t xml:space="preserve">South Africa alone. Motor vehicle insurance is the largest component of the non-life market on the </w:t>
      </w:r>
      <w:r>
        <w:rPr>
          <w:rFonts w:ascii="Times New Roman" w:hAnsi="Times New Roman" w:cs="Times New Roman"/>
          <w:color w:val="000000"/>
        </w:rPr>
        <w:t>African continent due to</w:t>
      </w:r>
      <w:r w:rsidRPr="009741E0">
        <w:rPr>
          <w:rFonts w:ascii="Times New Roman" w:hAnsi="Times New Roman" w:cs="Times New Roman"/>
          <w:color w:val="000000"/>
        </w:rPr>
        <w:t xml:space="preserve"> mandatory minimum coverage requirements [2].</w:t>
      </w:r>
    </w:p>
    <w:p w14:paraId="52685C83" w14:textId="77777777" w:rsidR="00150C9B" w:rsidRPr="009741E0" w:rsidRDefault="00150C9B" w:rsidP="00150C9B">
      <w:pPr>
        <w:jc w:val="both"/>
        <w:rPr>
          <w:rFonts w:ascii="Times New Roman" w:hAnsi="Times New Roman" w:cs="Times New Roman"/>
          <w:color w:val="000000"/>
        </w:rPr>
      </w:pPr>
      <w:r w:rsidRPr="009741E0">
        <w:rPr>
          <w:rFonts w:ascii="Times New Roman" w:hAnsi="Times New Roman" w:cs="Times New Roman"/>
          <w:color w:val="000000"/>
        </w:rPr>
        <w:t>Motor vehicle insurance is one of the most important types of non-life insurance</w:t>
      </w:r>
      <w:r>
        <w:rPr>
          <w:rFonts w:ascii="Times New Roman" w:hAnsi="Times New Roman" w:cs="Times New Roman"/>
          <w:color w:val="000000"/>
        </w:rPr>
        <w:t xml:space="preserve"> and has a significant impact on the overall</w:t>
      </w:r>
      <w:r w:rsidRPr="009741E0">
        <w:rPr>
          <w:rFonts w:ascii="Times New Roman" w:hAnsi="Times New Roman" w:cs="Times New Roman"/>
          <w:color w:val="000000"/>
        </w:rPr>
        <w:t xml:space="preserve"> insurance sector. In most countries, </w:t>
      </w:r>
      <w:r>
        <w:rPr>
          <w:rFonts w:ascii="Times New Roman" w:hAnsi="Times New Roman" w:cs="Times New Roman"/>
          <w:color w:val="000000"/>
        </w:rPr>
        <w:t>motor vehicle insurance accounts for the largest share of total premium earnings</w:t>
      </w:r>
      <w:r w:rsidRPr="009741E0">
        <w:rPr>
          <w:rFonts w:ascii="Times New Roman" w:hAnsi="Times New Roman" w:cs="Times New Roman"/>
          <w:color w:val="000000"/>
        </w:rPr>
        <w:t xml:space="preserve">. Indonesia is one of the countries where the highest percentage of total premium earnings comes from motor vehicle insurance [3]. In the insurance sector, the price of a product usually precedes </w:t>
      </w:r>
      <w:r>
        <w:rPr>
          <w:rFonts w:ascii="Times New Roman" w:hAnsi="Times New Roman" w:cs="Times New Roman"/>
          <w:color w:val="000000"/>
        </w:rPr>
        <w:t>its actual cost, making it</w:t>
      </w:r>
      <w:r w:rsidRPr="009741E0">
        <w:rPr>
          <w:rFonts w:ascii="Times New Roman" w:hAnsi="Times New Roman" w:cs="Times New Roman"/>
          <w:color w:val="000000"/>
        </w:rPr>
        <w:t xml:space="preserve"> crucial. Accurate predictions help make </w:t>
      </w:r>
      <w:r>
        <w:rPr>
          <w:rFonts w:ascii="Times New Roman" w:hAnsi="Times New Roman" w:cs="Times New Roman"/>
          <w:color w:val="000000"/>
        </w:rPr>
        <w:t>a product's future risks more predictable, enabling the determination of a fair price and making the product more affordable for users, such as those in</w:t>
      </w:r>
      <w:r w:rsidRPr="009741E0">
        <w:rPr>
          <w:rFonts w:ascii="Times New Roman" w:hAnsi="Times New Roman" w:cs="Times New Roman"/>
          <w:color w:val="000000"/>
        </w:rPr>
        <w:t xml:space="preserve"> motor vehicle insurance [4]. </w:t>
      </w:r>
      <w:r w:rsidRPr="002316CA">
        <w:rPr>
          <w:rFonts w:ascii="Times New Roman" w:hAnsi="Times New Roman" w:cs="Times New Roman"/>
          <w:color w:val="000000"/>
        </w:rPr>
        <w:t>Conventionally, auto insurance premium has been calculated based on age, gender, marital status, claims history, credit history, and location of the driver. Vehicle factors, which include the year, make and model, have also been taken into consideration because they give details of the value of the vehicle and also the cost of repairing the vehicle. These factors, in their turn, are employed to estimate the total risk and determine the amount of the premium</w:t>
      </w:r>
      <w:r>
        <w:rPr>
          <w:rFonts w:ascii="Times New Roman" w:hAnsi="Times New Roman" w:cs="Times New Roman"/>
          <w:color w:val="000000"/>
        </w:rPr>
        <w:t xml:space="preserve"> </w:t>
      </w:r>
      <w:r w:rsidRPr="009741E0">
        <w:rPr>
          <w:rFonts w:ascii="Times New Roman" w:hAnsi="Times New Roman" w:cs="Times New Roman"/>
          <w:color w:val="000000"/>
        </w:rPr>
        <w:t>[5].</w:t>
      </w:r>
    </w:p>
    <w:p w14:paraId="08B1F020" w14:textId="77777777" w:rsidR="00150C9B" w:rsidRPr="009741E0" w:rsidRDefault="00150C9B" w:rsidP="00150C9B">
      <w:pPr>
        <w:jc w:val="both"/>
        <w:rPr>
          <w:rFonts w:ascii="Times New Roman" w:hAnsi="Times New Roman" w:cs="Times New Roman"/>
          <w:color w:val="000000"/>
        </w:rPr>
      </w:pPr>
      <w:r w:rsidRPr="005C76E7">
        <w:rPr>
          <w:rFonts w:ascii="Times New Roman" w:hAnsi="Times New Roman" w:cs="Times New Roman"/>
          <w:color w:val="000000"/>
        </w:rPr>
        <w:t xml:space="preserve">Loss development factors (LDFs) are an age-to-age </w:t>
      </w:r>
      <w:r>
        <w:rPr>
          <w:rFonts w:ascii="Times New Roman" w:hAnsi="Times New Roman" w:cs="Times New Roman"/>
          <w:color w:val="000000"/>
        </w:rPr>
        <w:t>combination</w:t>
      </w:r>
      <w:r w:rsidRPr="005C76E7">
        <w:rPr>
          <w:rFonts w:ascii="Times New Roman" w:hAnsi="Times New Roman" w:cs="Times New Roman"/>
          <w:color w:val="000000"/>
        </w:rPr>
        <w:t xml:space="preserve"> that plays a crucial role in the context of property and casualty insurance. They are used to estimate the growth of claims. Loss development triangles are used to derive these factors. The main objective of considering these factors is to predict future claims </w:t>
      </w:r>
      <w:r>
        <w:rPr>
          <w:rFonts w:ascii="Times New Roman" w:hAnsi="Times New Roman" w:cs="Times New Roman"/>
          <w:color w:val="000000"/>
        </w:rPr>
        <w:t>based on the trend in</w:t>
      </w:r>
      <w:r w:rsidRPr="005C76E7">
        <w:rPr>
          <w:rFonts w:ascii="Times New Roman" w:hAnsi="Times New Roman" w:cs="Times New Roman"/>
          <w:color w:val="000000"/>
        </w:rPr>
        <w:t xml:space="preserve"> past claim development [6]. The modern customer would insist on insurance cover that is flexible to their changing lifestyles and service needs. They like the option of bending and looking into the matter in good time rather than traditional, inflexible insurance plans. This shift in customer behaviour has compelled the insurance industry to launch flexible and customized insurance products [7]</w:t>
      </w:r>
      <w:r w:rsidRPr="009741E0">
        <w:rPr>
          <w:rFonts w:ascii="Times New Roman" w:hAnsi="Times New Roman" w:cs="Times New Roman"/>
          <w:color w:val="000000"/>
        </w:rPr>
        <w:t>.</w:t>
      </w:r>
    </w:p>
    <w:p w14:paraId="2D55A9A2" w14:textId="77777777" w:rsidR="00150C9B" w:rsidRPr="00853434" w:rsidRDefault="00150C9B" w:rsidP="00150C9B">
      <w:pPr>
        <w:jc w:val="both"/>
        <w:rPr>
          <w:rFonts w:ascii="Times New Roman" w:hAnsi="Times New Roman" w:cs="Times New Roman"/>
          <w:color w:val="000000"/>
        </w:rPr>
      </w:pPr>
      <w:r w:rsidRPr="00853434">
        <w:rPr>
          <w:rFonts w:ascii="Times New Roman" w:hAnsi="Times New Roman" w:cs="Times New Roman"/>
          <w:color w:val="000000"/>
        </w:rPr>
        <w:t>The developments have facilitated the automation of the financial and insurance sectors because of Artificial Intelligence (AI) and ML [8]. Underwriting automation is gaining popularity. This needs to reduce human involvement in underwriters' decision-making. With the help of these technologies, operation costs are decreased, processing times are shortened, and accuracy and consistency are </w:t>
      </w:r>
      <w:proofErr w:type="gramStart"/>
      <w:r w:rsidRPr="00853434">
        <w:rPr>
          <w:rFonts w:ascii="Times New Roman" w:hAnsi="Times New Roman" w:cs="Times New Roman"/>
          <w:color w:val="000000"/>
        </w:rPr>
        <w:t>improved.However</w:t>
      </w:r>
      <w:proofErr w:type="gramEnd"/>
      <w:r w:rsidRPr="00853434">
        <w:rPr>
          <w:rFonts w:ascii="Times New Roman" w:hAnsi="Times New Roman" w:cs="Times New Roman"/>
          <w:color w:val="000000"/>
        </w:rPr>
        <w:t>, in general insurance, where risk diversity and data complexity are considerable, striking a balance between human expertise and automated decision support is a major difficulty  [9].</w:t>
      </w:r>
    </w:p>
    <w:p w14:paraId="4A59738F" w14:textId="77777777" w:rsidR="00150C9B" w:rsidRDefault="00150C9B" w:rsidP="00150C9B">
      <w:pPr>
        <w:jc w:val="both"/>
        <w:rPr>
          <w:rFonts w:ascii="Times New Roman" w:hAnsi="Times New Roman" w:cs="Times New Roman"/>
          <w:color w:val="000000"/>
        </w:rPr>
      </w:pPr>
      <w:r w:rsidRPr="00A64C2D">
        <w:rPr>
          <w:rFonts w:ascii="Times New Roman" w:hAnsi="Times New Roman" w:cs="Times New Roman"/>
          <w:color w:val="000000"/>
        </w:rPr>
        <w:t xml:space="preserve">Despite recent advancements in digital insurance, </w:t>
      </w:r>
      <w:r>
        <w:rPr>
          <w:rFonts w:ascii="Times New Roman" w:hAnsi="Times New Roman" w:cs="Times New Roman"/>
          <w:color w:val="000000"/>
        </w:rPr>
        <w:t>majority of the</w:t>
      </w:r>
      <w:r w:rsidRPr="00A64C2D">
        <w:rPr>
          <w:rFonts w:ascii="Times New Roman" w:hAnsi="Times New Roman" w:cs="Times New Roman"/>
          <w:color w:val="000000"/>
        </w:rPr>
        <w:t xml:space="preserve"> companies still </w:t>
      </w:r>
      <w:r>
        <w:rPr>
          <w:rFonts w:ascii="Times New Roman" w:hAnsi="Times New Roman" w:cs="Times New Roman"/>
          <w:color w:val="000000"/>
        </w:rPr>
        <w:t>use</w:t>
      </w:r>
      <w:r w:rsidRPr="00A64C2D">
        <w:rPr>
          <w:rFonts w:ascii="Times New Roman" w:hAnsi="Times New Roman" w:cs="Times New Roman"/>
          <w:color w:val="000000"/>
        </w:rPr>
        <w:t xml:space="preserve"> human and rule-based </w:t>
      </w:r>
      <w:r>
        <w:rPr>
          <w:rFonts w:ascii="Times New Roman" w:hAnsi="Times New Roman" w:cs="Times New Roman"/>
          <w:color w:val="000000"/>
        </w:rPr>
        <w:t>automobile</w:t>
      </w:r>
      <w:r w:rsidRPr="00A64C2D">
        <w:rPr>
          <w:rFonts w:ascii="Times New Roman" w:hAnsi="Times New Roman" w:cs="Times New Roman"/>
          <w:color w:val="000000"/>
        </w:rPr>
        <w:t xml:space="preserve"> underwriting [10].</w:t>
      </w:r>
      <w:r>
        <w:rPr>
          <w:rFonts w:ascii="Times New Roman" w:hAnsi="Times New Roman" w:cs="Times New Roman"/>
          <w:color w:val="000000"/>
        </w:rPr>
        <w:t xml:space="preserve"> </w:t>
      </w:r>
      <w:r w:rsidRPr="00363171">
        <w:rPr>
          <w:rFonts w:ascii="Times New Roman" w:hAnsi="Times New Roman" w:cs="Times New Roman"/>
          <w:color w:val="000000"/>
        </w:rPr>
        <w:t>Long processing delays, prejudice, and uneven risk assessment are all possible outcomes of these approaches. Furthermore, contextual elements necessary for sophisticated decision-making are frequently overlooked by current computer systems. To provide better, quicker, and more reliable underwriting judgments, intelligent data-driven underwriting systems that include AI and ML approaches must be developed</w:t>
      </w:r>
      <w:r>
        <w:rPr>
          <w:rFonts w:ascii="Times New Roman" w:hAnsi="Times New Roman" w:cs="Times New Roman"/>
          <w:color w:val="000000"/>
        </w:rPr>
        <w:t xml:space="preserve"> </w:t>
      </w:r>
      <w:r w:rsidRPr="00A64C2D">
        <w:rPr>
          <w:rFonts w:ascii="Times New Roman" w:hAnsi="Times New Roman" w:cs="Times New Roman"/>
          <w:color w:val="000000"/>
        </w:rPr>
        <w:t xml:space="preserve">[11]. Addressing this need will improve automation, </w:t>
      </w:r>
      <w:r>
        <w:rPr>
          <w:rFonts w:ascii="Times New Roman" w:hAnsi="Times New Roman" w:cs="Times New Roman"/>
          <w:color w:val="000000"/>
        </w:rPr>
        <w:t>minimize</w:t>
      </w:r>
      <w:r w:rsidRPr="00A64C2D">
        <w:rPr>
          <w:rFonts w:ascii="Times New Roman" w:hAnsi="Times New Roman" w:cs="Times New Roman"/>
          <w:color w:val="000000"/>
        </w:rPr>
        <w:t xml:space="preserve"> costs, and </w:t>
      </w:r>
      <w:r>
        <w:rPr>
          <w:rFonts w:ascii="Times New Roman" w:hAnsi="Times New Roman" w:cs="Times New Roman"/>
          <w:color w:val="000000"/>
        </w:rPr>
        <w:t>give</w:t>
      </w:r>
      <w:r w:rsidRPr="00A64C2D">
        <w:rPr>
          <w:rFonts w:ascii="Times New Roman" w:hAnsi="Times New Roman" w:cs="Times New Roman"/>
          <w:color w:val="000000"/>
        </w:rPr>
        <w:t xml:space="preserve"> a fair</w:t>
      </w:r>
      <w:r>
        <w:rPr>
          <w:rFonts w:ascii="Times New Roman" w:hAnsi="Times New Roman" w:cs="Times New Roman"/>
          <w:color w:val="000000"/>
        </w:rPr>
        <w:t>ly</w:t>
      </w:r>
      <w:r w:rsidRPr="00A64C2D">
        <w:rPr>
          <w:rFonts w:ascii="Times New Roman" w:hAnsi="Times New Roman" w:cs="Times New Roman"/>
          <w:color w:val="000000"/>
        </w:rPr>
        <w:t xml:space="preserve"> and timely settlement of motor insurance claims.</w:t>
      </w:r>
    </w:p>
    <w:p w14:paraId="64B30844" w14:textId="77777777" w:rsidR="00150C9B" w:rsidRDefault="00150C9B" w:rsidP="00150C9B">
      <w:pPr>
        <w:jc w:val="both"/>
        <w:rPr>
          <w:rFonts w:ascii="Times New Roman" w:hAnsi="Times New Roman" w:cs="Times New Roman"/>
          <w:color w:val="000000"/>
        </w:rPr>
      </w:pPr>
      <w:r w:rsidRPr="005C76E7">
        <w:rPr>
          <w:rFonts w:ascii="Times New Roman" w:hAnsi="Times New Roman" w:cs="Times New Roman"/>
          <w:color w:val="000000"/>
        </w:rPr>
        <w:t xml:space="preserve">ML </w:t>
      </w:r>
      <w:r w:rsidRPr="00A64C2D">
        <w:rPr>
          <w:rFonts w:ascii="Times New Roman" w:hAnsi="Times New Roman" w:cs="Times New Roman"/>
          <w:color w:val="000000"/>
        </w:rPr>
        <w:t xml:space="preserve">would be </w:t>
      </w:r>
      <w:r>
        <w:rPr>
          <w:rFonts w:ascii="Times New Roman" w:hAnsi="Times New Roman" w:cs="Times New Roman"/>
          <w:color w:val="000000"/>
        </w:rPr>
        <w:t>better</w:t>
      </w:r>
      <w:r w:rsidRPr="00A64C2D">
        <w:rPr>
          <w:rFonts w:ascii="Times New Roman" w:hAnsi="Times New Roman" w:cs="Times New Roman"/>
          <w:color w:val="000000"/>
        </w:rPr>
        <w:t xml:space="preserve"> in predicting premium risk, and the insurance costs of the </w:t>
      </w:r>
      <w:r>
        <w:rPr>
          <w:rFonts w:ascii="Times New Roman" w:hAnsi="Times New Roman" w:cs="Times New Roman"/>
          <w:color w:val="000000"/>
        </w:rPr>
        <w:t>policyholder</w:t>
      </w:r>
      <w:r w:rsidRPr="00A64C2D">
        <w:rPr>
          <w:rFonts w:ascii="Times New Roman" w:hAnsi="Times New Roman" w:cs="Times New Roman"/>
          <w:color w:val="000000"/>
        </w:rPr>
        <w:t xml:space="preserve"> would be more </w:t>
      </w:r>
      <w:r>
        <w:rPr>
          <w:rFonts w:ascii="Times New Roman" w:hAnsi="Times New Roman" w:cs="Times New Roman"/>
          <w:color w:val="000000"/>
        </w:rPr>
        <w:t>accurate</w:t>
      </w:r>
      <w:r w:rsidRPr="00A64C2D">
        <w:rPr>
          <w:rFonts w:ascii="Times New Roman" w:hAnsi="Times New Roman" w:cs="Times New Roman"/>
          <w:color w:val="000000"/>
        </w:rPr>
        <w:t xml:space="preserve"> </w:t>
      </w:r>
      <w:r>
        <w:rPr>
          <w:rFonts w:ascii="Times New Roman" w:hAnsi="Times New Roman" w:cs="Times New Roman"/>
          <w:color w:val="000000"/>
        </w:rPr>
        <w:t>due to the</w:t>
      </w:r>
      <w:r w:rsidRPr="00A64C2D">
        <w:rPr>
          <w:rFonts w:ascii="Times New Roman" w:hAnsi="Times New Roman" w:cs="Times New Roman"/>
          <w:color w:val="000000"/>
        </w:rPr>
        <w:t xml:space="preserve"> actual risk. The model ensures that premiums are distributed fairly on </w:t>
      </w:r>
      <w:r>
        <w:rPr>
          <w:rFonts w:ascii="Times New Roman" w:hAnsi="Times New Roman" w:cs="Times New Roman"/>
          <w:color w:val="000000"/>
        </w:rPr>
        <w:t xml:space="preserve">the basis of </w:t>
      </w:r>
      <w:r w:rsidRPr="00A64C2D">
        <w:rPr>
          <w:rFonts w:ascii="Times New Roman" w:hAnsi="Times New Roman" w:cs="Times New Roman"/>
          <w:color w:val="000000"/>
        </w:rPr>
        <w:t xml:space="preserve">personal riskiness and </w:t>
      </w:r>
      <w:r>
        <w:rPr>
          <w:rFonts w:ascii="Times New Roman" w:hAnsi="Times New Roman" w:cs="Times New Roman"/>
          <w:color w:val="000000"/>
        </w:rPr>
        <w:t>minimizes scenarios whereby low-risk citizens are released over high-risk</w:t>
      </w:r>
      <w:r w:rsidRPr="00A64C2D">
        <w:rPr>
          <w:rFonts w:ascii="Times New Roman" w:hAnsi="Times New Roman" w:cs="Times New Roman"/>
          <w:color w:val="000000"/>
        </w:rPr>
        <w:t xml:space="preserve"> citizens or when the insurers suffer losses due to </w:t>
      </w:r>
      <w:r>
        <w:rPr>
          <w:rFonts w:ascii="Times New Roman" w:hAnsi="Times New Roman" w:cs="Times New Roman"/>
          <w:color w:val="000000"/>
        </w:rPr>
        <w:t>unforeseen</w:t>
      </w:r>
      <w:r w:rsidRPr="00A64C2D">
        <w:rPr>
          <w:rFonts w:ascii="Times New Roman" w:hAnsi="Times New Roman" w:cs="Times New Roman"/>
          <w:color w:val="000000"/>
        </w:rPr>
        <w:t xml:space="preserve"> claims [12].</w:t>
      </w:r>
    </w:p>
    <w:p w14:paraId="4351184E" w14:textId="77777777" w:rsidR="00150C9B" w:rsidRDefault="00150C9B" w:rsidP="00150C9B">
      <w:pPr>
        <w:jc w:val="both"/>
        <w:rPr>
          <w:rFonts w:ascii="Times New Roman" w:hAnsi="Times New Roman" w:cs="Times New Roman"/>
          <w:color w:val="000000"/>
        </w:rPr>
      </w:pPr>
      <w:r w:rsidRPr="00A64C2D">
        <w:rPr>
          <w:rFonts w:ascii="Times New Roman" w:hAnsi="Times New Roman" w:cs="Times New Roman"/>
          <w:color w:val="000000"/>
        </w:rPr>
        <w:t xml:space="preserve">Precise premium pricing is </w:t>
      </w:r>
      <w:r>
        <w:rPr>
          <w:rFonts w:ascii="Times New Roman" w:hAnsi="Times New Roman" w:cs="Times New Roman"/>
          <w:color w:val="000000"/>
        </w:rPr>
        <w:t>crucial</w:t>
      </w:r>
      <w:r w:rsidRPr="00A64C2D">
        <w:rPr>
          <w:rFonts w:ascii="Times New Roman" w:hAnsi="Times New Roman" w:cs="Times New Roman"/>
          <w:color w:val="000000"/>
        </w:rPr>
        <w:t xml:space="preserve"> in the </w:t>
      </w:r>
      <w:r>
        <w:rPr>
          <w:rFonts w:ascii="Times New Roman" w:hAnsi="Times New Roman" w:cs="Times New Roman"/>
          <w:color w:val="000000"/>
        </w:rPr>
        <w:t>today’s changing</w:t>
      </w:r>
      <w:r w:rsidRPr="00A64C2D">
        <w:rPr>
          <w:rFonts w:ascii="Times New Roman" w:hAnsi="Times New Roman" w:cs="Times New Roman"/>
          <w:color w:val="000000"/>
        </w:rPr>
        <w:t xml:space="preserve"> insurance </w:t>
      </w:r>
      <w:r>
        <w:rPr>
          <w:rFonts w:ascii="Times New Roman" w:hAnsi="Times New Roman" w:cs="Times New Roman"/>
          <w:color w:val="000000"/>
        </w:rPr>
        <w:t>industry</w:t>
      </w:r>
      <w:r w:rsidRPr="00A64C2D">
        <w:rPr>
          <w:rFonts w:ascii="Times New Roman" w:hAnsi="Times New Roman" w:cs="Times New Roman"/>
          <w:color w:val="000000"/>
        </w:rPr>
        <w:t xml:space="preserve"> as it would ensure competitiveness and financial sustainability. </w:t>
      </w:r>
      <w:r>
        <w:rPr>
          <w:rFonts w:ascii="Times New Roman" w:hAnsi="Times New Roman" w:cs="Times New Roman"/>
          <w:color w:val="000000"/>
        </w:rPr>
        <w:t>Traditional</w:t>
      </w:r>
      <w:r w:rsidRPr="00A64C2D">
        <w:rPr>
          <w:rFonts w:ascii="Times New Roman" w:hAnsi="Times New Roman" w:cs="Times New Roman"/>
          <w:color w:val="000000"/>
        </w:rPr>
        <w:t xml:space="preserve"> methods do not typically generate the </w:t>
      </w:r>
      <w:r>
        <w:rPr>
          <w:rFonts w:ascii="Times New Roman" w:hAnsi="Times New Roman" w:cs="Times New Roman"/>
          <w:color w:val="000000"/>
        </w:rPr>
        <w:t>variation</w:t>
      </w:r>
      <w:r w:rsidRPr="00A64C2D">
        <w:rPr>
          <w:rFonts w:ascii="Times New Roman" w:hAnsi="Times New Roman" w:cs="Times New Roman"/>
          <w:color w:val="000000"/>
        </w:rPr>
        <w:t xml:space="preserve"> </w:t>
      </w:r>
      <w:r w:rsidRPr="00A64C2D">
        <w:rPr>
          <w:rFonts w:ascii="Times New Roman" w:hAnsi="Times New Roman" w:cs="Times New Roman"/>
          <w:color w:val="000000"/>
        </w:rPr>
        <w:lastRenderedPageBreak/>
        <w:t xml:space="preserve">of risk at an individual scale; therefore, complex data-driven solutions are </w:t>
      </w:r>
      <w:r>
        <w:rPr>
          <w:rFonts w:ascii="Times New Roman" w:hAnsi="Times New Roman" w:cs="Times New Roman"/>
          <w:color w:val="000000"/>
        </w:rPr>
        <w:t>required</w:t>
      </w:r>
      <w:r w:rsidRPr="00A64C2D">
        <w:rPr>
          <w:rFonts w:ascii="Times New Roman" w:hAnsi="Times New Roman" w:cs="Times New Roman"/>
          <w:color w:val="000000"/>
        </w:rPr>
        <w:t xml:space="preserve">. </w:t>
      </w:r>
      <w:r w:rsidRPr="005C76E7">
        <w:rPr>
          <w:rFonts w:ascii="Times New Roman" w:hAnsi="Times New Roman" w:cs="Times New Roman"/>
          <w:color w:val="000000"/>
        </w:rPr>
        <w:t>ML</w:t>
      </w:r>
      <w:r>
        <w:rPr>
          <w:rFonts w:ascii="Times New Roman" w:hAnsi="Times New Roman" w:cs="Times New Roman"/>
          <w:color w:val="000000"/>
        </w:rPr>
        <w:t xml:space="preserve"> </w:t>
      </w:r>
      <w:r w:rsidRPr="00A64C2D">
        <w:rPr>
          <w:rFonts w:ascii="Times New Roman" w:hAnsi="Times New Roman" w:cs="Times New Roman"/>
          <w:color w:val="000000"/>
        </w:rPr>
        <w:t xml:space="preserve">models can </w:t>
      </w:r>
      <w:r>
        <w:rPr>
          <w:rFonts w:ascii="Times New Roman" w:hAnsi="Times New Roman" w:cs="Times New Roman"/>
          <w:color w:val="000000"/>
        </w:rPr>
        <w:t>increase prediction</w:t>
      </w:r>
      <w:r w:rsidRPr="00A64C2D">
        <w:rPr>
          <w:rFonts w:ascii="Times New Roman" w:hAnsi="Times New Roman" w:cs="Times New Roman"/>
          <w:color w:val="000000"/>
        </w:rPr>
        <w:t xml:space="preserve"> accuracy, model transparency, interpretability, and data quality are all </w:t>
      </w:r>
      <w:r>
        <w:rPr>
          <w:rFonts w:ascii="Times New Roman" w:hAnsi="Times New Roman" w:cs="Times New Roman"/>
          <w:color w:val="000000"/>
        </w:rPr>
        <w:t>reasons</w:t>
      </w:r>
      <w:r w:rsidRPr="00A64C2D">
        <w:rPr>
          <w:rFonts w:ascii="Times New Roman" w:hAnsi="Times New Roman" w:cs="Times New Roman"/>
          <w:color w:val="000000"/>
        </w:rPr>
        <w:t xml:space="preserve"> of concern [13, </w:t>
      </w:r>
      <w:r>
        <w:rPr>
          <w:rFonts w:ascii="Times New Roman" w:hAnsi="Times New Roman" w:cs="Times New Roman"/>
          <w:color w:val="000000"/>
        </w:rPr>
        <w:t>14</w:t>
      </w:r>
      <w:r w:rsidRPr="00A64C2D">
        <w:rPr>
          <w:rFonts w:ascii="Times New Roman" w:hAnsi="Times New Roman" w:cs="Times New Roman"/>
          <w:color w:val="000000"/>
        </w:rPr>
        <w:t>].</w:t>
      </w:r>
    </w:p>
    <w:p w14:paraId="191E4EFE" w14:textId="13ECBD24" w:rsidR="00150C9B" w:rsidRDefault="00150C9B" w:rsidP="00150C9B">
      <w:pPr>
        <w:jc w:val="both"/>
        <w:rPr>
          <w:rFonts w:ascii="Times New Roman" w:hAnsi="Times New Roman" w:cs="Times New Roman"/>
          <w:color w:val="000000"/>
        </w:rPr>
      </w:pPr>
      <w:r w:rsidRPr="00A64C2D">
        <w:rPr>
          <w:rFonts w:ascii="Times New Roman" w:hAnsi="Times New Roman" w:cs="Times New Roman"/>
          <w:color w:val="000000"/>
        </w:rPr>
        <w:t xml:space="preserve">The </w:t>
      </w:r>
      <w:r>
        <w:rPr>
          <w:rFonts w:ascii="Times New Roman" w:hAnsi="Times New Roman" w:cs="Times New Roman"/>
          <w:color w:val="000000"/>
        </w:rPr>
        <w:t>conventional</w:t>
      </w:r>
      <w:r w:rsidRPr="00A64C2D">
        <w:rPr>
          <w:rFonts w:ascii="Times New Roman" w:hAnsi="Times New Roman" w:cs="Times New Roman"/>
          <w:color w:val="000000"/>
        </w:rPr>
        <w:t xml:space="preserve"> motor underwriting system has two </w:t>
      </w:r>
      <w:r>
        <w:rPr>
          <w:rFonts w:ascii="Times New Roman" w:hAnsi="Times New Roman" w:cs="Times New Roman"/>
          <w:color w:val="000000"/>
        </w:rPr>
        <w:t>main</w:t>
      </w:r>
      <w:r w:rsidRPr="00A64C2D">
        <w:rPr>
          <w:rFonts w:ascii="Times New Roman" w:hAnsi="Times New Roman" w:cs="Times New Roman"/>
          <w:color w:val="000000"/>
        </w:rPr>
        <w:t xml:space="preserve"> limitations: it</w:t>
      </w:r>
      <w:r>
        <w:rPr>
          <w:rFonts w:ascii="Times New Roman" w:hAnsi="Times New Roman" w:cs="Times New Roman"/>
          <w:color w:val="000000"/>
        </w:rPr>
        <w:t>’s</w:t>
      </w:r>
      <w:r w:rsidRPr="00A64C2D">
        <w:rPr>
          <w:rFonts w:ascii="Times New Roman" w:hAnsi="Times New Roman" w:cs="Times New Roman"/>
          <w:color w:val="000000"/>
        </w:rPr>
        <w:t xml:space="preserve"> h</w:t>
      </w:r>
      <w:r>
        <w:rPr>
          <w:rFonts w:ascii="Times New Roman" w:hAnsi="Times New Roman" w:cs="Times New Roman"/>
          <w:color w:val="000000"/>
        </w:rPr>
        <w:t>eavy</w:t>
      </w:r>
      <w:r w:rsidRPr="00A64C2D">
        <w:rPr>
          <w:rFonts w:ascii="Times New Roman" w:hAnsi="Times New Roman" w:cs="Times New Roman"/>
          <w:color w:val="000000"/>
        </w:rPr>
        <w:t xml:space="preserve"> relian</w:t>
      </w:r>
      <w:r>
        <w:rPr>
          <w:rFonts w:ascii="Times New Roman" w:hAnsi="Times New Roman" w:cs="Times New Roman"/>
          <w:color w:val="000000"/>
        </w:rPr>
        <w:t>ce</w:t>
      </w:r>
      <w:r w:rsidRPr="00A64C2D">
        <w:rPr>
          <w:rFonts w:ascii="Times New Roman" w:hAnsi="Times New Roman" w:cs="Times New Roman"/>
          <w:color w:val="000000"/>
        </w:rPr>
        <w:t xml:space="preserve"> on rule-based decision models, and manual entry of data, which </w:t>
      </w:r>
      <w:r>
        <w:rPr>
          <w:rFonts w:ascii="Times New Roman" w:hAnsi="Times New Roman" w:cs="Times New Roman"/>
          <w:color w:val="000000"/>
        </w:rPr>
        <w:t>limits</w:t>
      </w:r>
      <w:r w:rsidRPr="00A64C2D">
        <w:rPr>
          <w:rFonts w:ascii="Times New Roman" w:hAnsi="Times New Roman" w:cs="Times New Roman"/>
          <w:color w:val="000000"/>
        </w:rPr>
        <w:t xml:space="preserve"> its flexibility</w:t>
      </w:r>
      <w:r>
        <w:rPr>
          <w:rFonts w:ascii="Times New Roman" w:hAnsi="Times New Roman" w:cs="Times New Roman"/>
          <w:color w:val="000000"/>
        </w:rPr>
        <w:t xml:space="preserve"> and </w:t>
      </w:r>
      <w:r w:rsidRPr="00A64C2D">
        <w:rPr>
          <w:rFonts w:ascii="Times New Roman" w:hAnsi="Times New Roman" w:cs="Times New Roman"/>
          <w:color w:val="000000"/>
        </w:rPr>
        <w:t>adaptability.</w:t>
      </w:r>
      <w:r>
        <w:rPr>
          <w:rFonts w:ascii="Times New Roman" w:hAnsi="Times New Roman" w:cs="Times New Roman"/>
          <w:color w:val="000000"/>
        </w:rPr>
        <w:t xml:space="preserve"> These systems are further complicated by</w:t>
      </w:r>
      <w:r w:rsidRPr="00A64C2D">
        <w:rPr>
          <w:rFonts w:ascii="Times New Roman" w:hAnsi="Times New Roman" w:cs="Times New Roman"/>
          <w:color w:val="000000"/>
        </w:rPr>
        <w:t xml:space="preserve"> Large-scale and </w:t>
      </w:r>
      <w:r w:rsidR="00993438">
        <w:rPr>
          <w:rFonts w:ascii="Times New Roman" w:hAnsi="Times New Roman" w:cs="Times New Roman"/>
          <w:color w:val="000000"/>
        </w:rPr>
        <w:t>diverse</w:t>
      </w:r>
      <w:r w:rsidRPr="00A64C2D">
        <w:rPr>
          <w:rFonts w:ascii="Times New Roman" w:hAnsi="Times New Roman" w:cs="Times New Roman"/>
          <w:color w:val="000000"/>
        </w:rPr>
        <w:t xml:space="preserve"> datasets and </w:t>
      </w:r>
      <w:r w:rsidR="00975034" w:rsidRPr="00A64C2D">
        <w:rPr>
          <w:rFonts w:ascii="Times New Roman" w:hAnsi="Times New Roman" w:cs="Times New Roman"/>
          <w:color w:val="000000"/>
        </w:rPr>
        <w:t xml:space="preserve">are </w:t>
      </w:r>
      <w:r w:rsidR="00975034" w:rsidRPr="00C9038E">
        <w:rPr>
          <w:rFonts w:ascii="Times New Roman" w:hAnsi="Times New Roman" w:cs="Times New Roman"/>
          <w:color w:val="000000"/>
        </w:rPr>
        <w:t>likelihood</w:t>
      </w:r>
      <w:r w:rsidR="00860845" w:rsidRPr="00C9038E">
        <w:rPr>
          <w:rFonts w:ascii="Times New Roman" w:hAnsi="Times New Roman" w:cs="Times New Roman"/>
          <w:color w:val="000000"/>
        </w:rPr>
        <w:t> of inaccurate</w:t>
      </w:r>
      <w:r w:rsidR="00290492">
        <w:rPr>
          <w:rFonts w:ascii="Times New Roman" w:hAnsi="Times New Roman" w:cs="Times New Roman"/>
          <w:color w:val="000000"/>
        </w:rPr>
        <w:t xml:space="preserve"> </w:t>
      </w:r>
      <w:r w:rsidRPr="00A64C2D">
        <w:rPr>
          <w:rFonts w:ascii="Times New Roman" w:hAnsi="Times New Roman" w:cs="Times New Roman"/>
          <w:color w:val="000000"/>
        </w:rPr>
        <w:t xml:space="preserve">or insufficiently assessed risks. </w:t>
      </w:r>
      <w:r w:rsidR="009D3727">
        <w:rPr>
          <w:rFonts w:ascii="Times New Roman" w:hAnsi="Times New Roman" w:cs="Times New Roman"/>
          <w:color w:val="000000"/>
        </w:rPr>
        <w:t>Additionally</w:t>
      </w:r>
      <w:r>
        <w:rPr>
          <w:rFonts w:ascii="Times New Roman" w:hAnsi="Times New Roman" w:cs="Times New Roman"/>
          <w:color w:val="000000"/>
        </w:rPr>
        <w:t>, the efficacy of real-time integration of external data, such as telematics, driving behaviour,</w:t>
      </w:r>
      <w:r w:rsidRPr="00A64C2D">
        <w:rPr>
          <w:rFonts w:ascii="Times New Roman" w:hAnsi="Times New Roman" w:cs="Times New Roman"/>
          <w:color w:val="000000"/>
        </w:rPr>
        <w:t xml:space="preserve"> and historical claims, </w:t>
      </w:r>
      <w:r w:rsidR="00171130">
        <w:rPr>
          <w:rFonts w:ascii="Times New Roman" w:hAnsi="Times New Roman" w:cs="Times New Roman"/>
          <w:color w:val="000000"/>
        </w:rPr>
        <w:t>reduced</w:t>
      </w:r>
      <w:r w:rsidRPr="00A64C2D">
        <w:rPr>
          <w:rFonts w:ascii="Times New Roman" w:hAnsi="Times New Roman" w:cs="Times New Roman"/>
          <w:color w:val="000000"/>
        </w:rPr>
        <w:t xml:space="preserve"> the effectiveness of risk profiling. </w:t>
      </w:r>
      <w:r w:rsidR="00256AE9">
        <w:rPr>
          <w:rFonts w:ascii="Times New Roman" w:hAnsi="Times New Roman" w:cs="Times New Roman"/>
          <w:color w:val="000000"/>
        </w:rPr>
        <w:t xml:space="preserve">As </w:t>
      </w:r>
      <w:proofErr w:type="gramStart"/>
      <w:r w:rsidR="00256AE9">
        <w:rPr>
          <w:rFonts w:ascii="Times New Roman" w:hAnsi="Times New Roman" w:cs="Times New Roman"/>
          <w:color w:val="000000"/>
        </w:rPr>
        <w:t>a</w:t>
      </w:r>
      <w:proofErr w:type="gramEnd"/>
      <w:r>
        <w:rPr>
          <w:rFonts w:ascii="Times New Roman" w:hAnsi="Times New Roman" w:cs="Times New Roman"/>
          <w:color w:val="000000"/>
        </w:rPr>
        <w:t xml:space="preserve"> underwriting decisions </w:t>
      </w:r>
      <w:r w:rsidR="00546284">
        <w:rPr>
          <w:rFonts w:ascii="Times New Roman" w:hAnsi="Times New Roman" w:cs="Times New Roman"/>
          <w:color w:val="000000"/>
        </w:rPr>
        <w:t xml:space="preserve">may be made </w:t>
      </w:r>
      <w:r>
        <w:rPr>
          <w:rFonts w:ascii="Times New Roman" w:hAnsi="Times New Roman" w:cs="Times New Roman"/>
          <w:color w:val="000000"/>
        </w:rPr>
        <w:t xml:space="preserve">that do not fully </w:t>
      </w:r>
      <w:r w:rsidR="00B977B6">
        <w:rPr>
          <w:rFonts w:ascii="Times New Roman" w:hAnsi="Times New Roman" w:cs="Times New Roman"/>
          <w:color w:val="000000"/>
        </w:rPr>
        <w:t>represents</w:t>
      </w:r>
      <w:r w:rsidRPr="00A64C2D">
        <w:rPr>
          <w:rFonts w:ascii="Times New Roman" w:hAnsi="Times New Roman" w:cs="Times New Roman"/>
          <w:color w:val="000000"/>
        </w:rPr>
        <w:t xml:space="preserve"> the actual risk profile. </w:t>
      </w:r>
      <w:r w:rsidR="00110FD5">
        <w:rPr>
          <w:rFonts w:ascii="Times New Roman" w:hAnsi="Times New Roman" w:cs="Times New Roman"/>
          <w:color w:val="000000"/>
        </w:rPr>
        <w:t>Lack</w:t>
      </w:r>
      <w:r>
        <w:rPr>
          <w:rFonts w:ascii="Times New Roman" w:hAnsi="Times New Roman" w:cs="Times New Roman"/>
          <w:color w:val="000000"/>
        </w:rPr>
        <w:t xml:space="preserve"> of p</w:t>
      </w:r>
      <w:r w:rsidRPr="00A64C2D">
        <w:rPr>
          <w:rFonts w:ascii="Times New Roman" w:hAnsi="Times New Roman" w:cs="Times New Roman"/>
          <w:color w:val="000000"/>
        </w:rPr>
        <w:t xml:space="preserve">rocessing and potential human bias, which </w:t>
      </w:r>
      <w:r w:rsidR="0022351E">
        <w:rPr>
          <w:rFonts w:ascii="Times New Roman" w:hAnsi="Times New Roman" w:cs="Times New Roman"/>
          <w:color w:val="000000"/>
        </w:rPr>
        <w:t>affects</w:t>
      </w:r>
      <w:r w:rsidR="00175A63">
        <w:rPr>
          <w:rFonts w:ascii="Times New Roman" w:hAnsi="Times New Roman" w:cs="Times New Roman"/>
          <w:color w:val="000000"/>
        </w:rPr>
        <w:t xml:space="preserve"> </w:t>
      </w:r>
      <w:r w:rsidRPr="00A64C2D">
        <w:rPr>
          <w:rFonts w:ascii="Times New Roman" w:hAnsi="Times New Roman" w:cs="Times New Roman"/>
          <w:color w:val="000000"/>
        </w:rPr>
        <w:t xml:space="preserve">decision consistency and efficiency, are also </w:t>
      </w:r>
      <w:r>
        <w:rPr>
          <w:rFonts w:ascii="Times New Roman" w:hAnsi="Times New Roman" w:cs="Times New Roman"/>
          <w:color w:val="000000"/>
        </w:rPr>
        <w:t>exacerbated by a lack of</w:t>
      </w:r>
      <w:r w:rsidRPr="00A64C2D">
        <w:rPr>
          <w:rFonts w:ascii="Times New Roman" w:hAnsi="Times New Roman" w:cs="Times New Roman"/>
          <w:color w:val="000000"/>
        </w:rPr>
        <w:t xml:space="preserve"> automation.</w:t>
      </w:r>
    </w:p>
    <w:p w14:paraId="3AC913E8" w14:textId="090FAC6E" w:rsidR="00150C9B" w:rsidRPr="00054450" w:rsidRDefault="00150C9B" w:rsidP="00150C9B">
      <w:pPr>
        <w:jc w:val="both"/>
        <w:rPr>
          <w:rFonts w:ascii="Times New Roman" w:hAnsi="Times New Roman" w:cs="Times New Roman"/>
          <w:color w:val="000000"/>
        </w:rPr>
      </w:pPr>
      <w:r w:rsidRPr="00054450">
        <w:rPr>
          <w:rFonts w:ascii="Times New Roman" w:hAnsi="Times New Roman" w:cs="Times New Roman"/>
          <w:color w:val="000000"/>
        </w:rPr>
        <w:t xml:space="preserve">To improve these challenges, this study proposes the BF-LADS-VIP model, which combines </w:t>
      </w:r>
      <w:r w:rsidR="00D63FD5" w:rsidRPr="00054450">
        <w:rPr>
          <w:rFonts w:ascii="Times New Roman" w:hAnsi="Times New Roman" w:cs="Times New Roman"/>
          <w:color w:val="000000"/>
        </w:rPr>
        <w:t>advanced</w:t>
      </w:r>
      <w:r w:rsidRPr="00054450">
        <w:rPr>
          <w:rFonts w:ascii="Times New Roman" w:hAnsi="Times New Roman" w:cs="Times New Roman"/>
          <w:color w:val="000000"/>
        </w:rPr>
        <w:t xml:space="preserve"> boosting-based ML models for numerical premium prediction with an LLM-assisted post-prediction explanation layer to </w:t>
      </w:r>
      <w:r w:rsidR="00E42DF3" w:rsidRPr="00054450">
        <w:rPr>
          <w:rFonts w:ascii="Times New Roman" w:hAnsi="Times New Roman" w:cs="Times New Roman"/>
          <w:color w:val="000000"/>
        </w:rPr>
        <w:t>enhance</w:t>
      </w:r>
      <w:r w:rsidRPr="00054450">
        <w:rPr>
          <w:rFonts w:ascii="Times New Roman" w:hAnsi="Times New Roman" w:cs="Times New Roman"/>
          <w:color w:val="000000"/>
        </w:rPr>
        <w:t xml:space="preserve"> underwriting automation. In </w:t>
      </w:r>
      <w:r w:rsidR="00FD468B" w:rsidRPr="00054450">
        <w:rPr>
          <w:rFonts w:ascii="Times New Roman" w:hAnsi="Times New Roman" w:cs="Times New Roman"/>
          <w:color w:val="000000"/>
        </w:rPr>
        <w:t>comparison</w:t>
      </w:r>
      <w:r w:rsidRPr="00054450">
        <w:rPr>
          <w:rFonts w:ascii="Times New Roman" w:hAnsi="Times New Roman" w:cs="Times New Roman"/>
          <w:color w:val="000000"/>
        </w:rPr>
        <w:t xml:space="preserve"> to traditional boosting-only systems, the framework </w:t>
      </w:r>
      <w:r w:rsidR="0078080F" w:rsidRPr="00054450">
        <w:rPr>
          <w:rFonts w:ascii="Times New Roman" w:hAnsi="Times New Roman" w:cs="Times New Roman"/>
          <w:color w:val="000000"/>
        </w:rPr>
        <w:t>provides</w:t>
      </w:r>
      <w:r w:rsidRPr="00054450">
        <w:rPr>
          <w:rFonts w:ascii="Times New Roman" w:hAnsi="Times New Roman" w:cs="Times New Roman"/>
          <w:color w:val="000000"/>
        </w:rPr>
        <w:t xml:space="preserve"> premium estimation </w:t>
      </w:r>
      <w:r w:rsidR="00F1279F" w:rsidRPr="00054450">
        <w:rPr>
          <w:rFonts w:ascii="Times New Roman" w:hAnsi="Times New Roman" w:cs="Times New Roman"/>
          <w:color w:val="000000"/>
        </w:rPr>
        <w:t>for</w:t>
      </w:r>
      <w:r w:rsidRPr="00054450">
        <w:rPr>
          <w:rFonts w:ascii="Times New Roman" w:hAnsi="Times New Roman" w:cs="Times New Roman"/>
          <w:color w:val="000000"/>
        </w:rPr>
        <w:t xml:space="preserve"> risk profiling with human-readable explanations; </w:t>
      </w:r>
      <w:r w:rsidR="00B14880" w:rsidRPr="00054450">
        <w:rPr>
          <w:rFonts w:ascii="Times New Roman" w:hAnsi="Times New Roman" w:cs="Times New Roman"/>
          <w:color w:val="000000"/>
        </w:rPr>
        <w:t>nevertheless</w:t>
      </w:r>
      <w:r w:rsidRPr="00054450">
        <w:rPr>
          <w:rFonts w:ascii="Times New Roman" w:hAnsi="Times New Roman" w:cs="Times New Roman"/>
          <w:color w:val="000000"/>
        </w:rPr>
        <w:t xml:space="preserve">, the LLM </w:t>
      </w:r>
      <w:r w:rsidR="00887015" w:rsidRPr="00054450">
        <w:rPr>
          <w:rFonts w:ascii="Times New Roman" w:hAnsi="Times New Roman" w:cs="Times New Roman"/>
          <w:color w:val="000000"/>
        </w:rPr>
        <w:t>is</w:t>
      </w:r>
      <w:r w:rsidRPr="00054450">
        <w:rPr>
          <w:rFonts w:ascii="Times New Roman" w:hAnsi="Times New Roman" w:cs="Times New Roman"/>
          <w:color w:val="000000"/>
        </w:rPr>
        <w:t xml:space="preserve"> not involved in model training or optimization. </w:t>
      </w:r>
      <w:r w:rsidR="00B14880" w:rsidRPr="00054450">
        <w:rPr>
          <w:rFonts w:ascii="Times New Roman" w:hAnsi="Times New Roman" w:cs="Times New Roman"/>
          <w:color w:val="000000"/>
        </w:rPr>
        <w:t>Furthermore</w:t>
      </w:r>
      <w:r w:rsidRPr="00054450">
        <w:rPr>
          <w:rFonts w:ascii="Times New Roman" w:hAnsi="Times New Roman" w:cs="Times New Roman"/>
          <w:color w:val="000000"/>
        </w:rPr>
        <w:t xml:space="preserve">, the architecture </w:t>
      </w:r>
      <w:r w:rsidR="00420B2F" w:rsidRPr="00054450">
        <w:rPr>
          <w:rFonts w:ascii="Times New Roman" w:hAnsi="Times New Roman" w:cs="Times New Roman"/>
          <w:color w:val="000000"/>
        </w:rPr>
        <w:t>enables</w:t>
      </w:r>
      <w:r w:rsidRPr="00054450">
        <w:rPr>
          <w:rFonts w:ascii="Times New Roman" w:hAnsi="Times New Roman" w:cs="Times New Roman"/>
          <w:color w:val="000000"/>
        </w:rPr>
        <w:t xml:space="preserve"> human-in-the-loop </w:t>
      </w:r>
      <w:r w:rsidR="007B6A56" w:rsidRPr="00054450">
        <w:rPr>
          <w:rFonts w:ascii="Times New Roman" w:hAnsi="Times New Roman" w:cs="Times New Roman"/>
          <w:color w:val="000000"/>
        </w:rPr>
        <w:t>interaction</w:t>
      </w:r>
      <w:r w:rsidRPr="00054450">
        <w:rPr>
          <w:rFonts w:ascii="Times New Roman" w:hAnsi="Times New Roman" w:cs="Times New Roman"/>
          <w:color w:val="000000"/>
        </w:rPr>
        <w:t xml:space="preserve">, </w:t>
      </w:r>
      <w:r w:rsidR="007B6A56" w:rsidRPr="00054450">
        <w:rPr>
          <w:rFonts w:ascii="Times New Roman" w:hAnsi="Times New Roman" w:cs="Times New Roman"/>
          <w:color w:val="000000"/>
        </w:rPr>
        <w:t xml:space="preserve">which makes </w:t>
      </w:r>
      <w:r w:rsidRPr="00054450">
        <w:rPr>
          <w:rFonts w:ascii="Times New Roman" w:hAnsi="Times New Roman" w:cs="Times New Roman"/>
          <w:color w:val="000000"/>
        </w:rPr>
        <w:t xml:space="preserve">automated predictions </w:t>
      </w:r>
      <w:r w:rsidR="005A2CBA" w:rsidRPr="00054450">
        <w:rPr>
          <w:rFonts w:ascii="Times New Roman" w:hAnsi="Times New Roman" w:cs="Times New Roman"/>
          <w:color w:val="000000"/>
        </w:rPr>
        <w:t>simpler</w:t>
      </w:r>
      <w:r w:rsidRPr="00054450">
        <w:rPr>
          <w:rFonts w:ascii="Times New Roman" w:hAnsi="Times New Roman" w:cs="Times New Roman"/>
          <w:color w:val="000000"/>
        </w:rPr>
        <w:t xml:space="preserve"> to </w:t>
      </w:r>
      <w:r w:rsidR="002A6504" w:rsidRPr="00054450">
        <w:rPr>
          <w:rFonts w:ascii="Times New Roman" w:hAnsi="Times New Roman" w:cs="Times New Roman"/>
          <w:color w:val="000000"/>
        </w:rPr>
        <w:t>understand</w:t>
      </w:r>
      <w:r w:rsidRPr="00054450">
        <w:rPr>
          <w:rFonts w:ascii="Times New Roman" w:hAnsi="Times New Roman" w:cs="Times New Roman"/>
          <w:color w:val="000000"/>
        </w:rPr>
        <w:t xml:space="preserve"> and </w:t>
      </w:r>
      <w:r w:rsidR="00753125" w:rsidRPr="00054450">
        <w:rPr>
          <w:rFonts w:ascii="Times New Roman" w:hAnsi="Times New Roman" w:cs="Times New Roman"/>
          <w:color w:val="000000"/>
        </w:rPr>
        <w:t>evaluate</w:t>
      </w:r>
      <w:r w:rsidRPr="00054450">
        <w:rPr>
          <w:rFonts w:ascii="Times New Roman" w:hAnsi="Times New Roman" w:cs="Times New Roman"/>
          <w:color w:val="000000"/>
        </w:rPr>
        <w:t>, thereby increasing confidence and practical applicability.</w:t>
      </w:r>
    </w:p>
    <w:p w14:paraId="4F0D7682" w14:textId="77777777" w:rsidR="00150C9B" w:rsidRPr="00595D97" w:rsidRDefault="00150C9B" w:rsidP="00150C9B">
      <w:pPr>
        <w:pStyle w:val="Heading1"/>
        <w:rPr>
          <w:rFonts w:ascii="Times New Roman" w:hAnsi="Times New Roman" w:cs="Times New Roman"/>
          <w:b/>
          <w:bCs/>
          <w:color w:val="auto"/>
          <w:sz w:val="22"/>
          <w:szCs w:val="22"/>
        </w:rPr>
      </w:pPr>
      <w:r w:rsidRPr="00595D97">
        <w:rPr>
          <w:rFonts w:ascii="Times New Roman" w:hAnsi="Times New Roman" w:cs="Times New Roman"/>
          <w:b/>
          <w:bCs/>
          <w:color w:val="auto"/>
          <w:sz w:val="22"/>
          <w:szCs w:val="22"/>
        </w:rPr>
        <w:t xml:space="preserve">Literature review </w:t>
      </w:r>
    </w:p>
    <w:p w14:paraId="52884127" w14:textId="4DB5D5B3" w:rsidR="00150C9B" w:rsidRDefault="00392E28" w:rsidP="00150C9B">
      <w:pPr>
        <w:jc w:val="both"/>
        <w:rPr>
          <w:rFonts w:ascii="Times New Roman" w:hAnsi="Times New Roman" w:cs="Times New Roman"/>
          <w:color w:val="000000"/>
        </w:rPr>
      </w:pPr>
      <w:r w:rsidRPr="00BA3EE1">
        <w:rPr>
          <w:rFonts w:ascii="Times New Roman" w:hAnsi="Times New Roman" w:cs="Times New Roman"/>
          <w:color w:val="000000"/>
        </w:rPr>
        <w:t>Predicting vehicle premium prices through risk assessment is a primary priority in the auto insurance industry</w:t>
      </w:r>
      <w:r w:rsidR="00150C9B" w:rsidRPr="00D30727">
        <w:rPr>
          <w:rFonts w:ascii="Times New Roman" w:hAnsi="Times New Roman" w:cs="Times New Roman"/>
          <w:color w:val="000000"/>
        </w:rPr>
        <w:t xml:space="preserve">. The relationship between vehicle attributes, usage patterns, and other risk-related factors is </w:t>
      </w:r>
      <w:r w:rsidR="00150C9B">
        <w:rPr>
          <w:rFonts w:ascii="Times New Roman" w:hAnsi="Times New Roman" w:cs="Times New Roman"/>
          <w:color w:val="000000"/>
        </w:rPr>
        <w:t>complex, and thus, manual processes face</w:t>
      </w:r>
      <w:r w:rsidR="00150C9B" w:rsidRPr="00D30727">
        <w:rPr>
          <w:rFonts w:ascii="Times New Roman" w:hAnsi="Times New Roman" w:cs="Times New Roman"/>
          <w:color w:val="000000"/>
        </w:rPr>
        <w:t xml:space="preserve"> certain challenges. These shortcomings have prompted the use of state-of-the-art AI and ML algorithms to allow more precise, scale-out, and data-intensive premium forecasting.</w:t>
      </w:r>
    </w:p>
    <w:p w14:paraId="50384C89" w14:textId="77777777" w:rsidR="00150C9B" w:rsidRDefault="00150C9B" w:rsidP="00150C9B">
      <w:pPr>
        <w:jc w:val="both"/>
        <w:rPr>
          <w:rFonts w:ascii="Times New Roman" w:hAnsi="Times New Roman" w:cs="Times New Roman"/>
          <w:color w:val="000000"/>
        </w:rPr>
      </w:pPr>
      <w:r w:rsidRPr="00DD39E6">
        <w:rPr>
          <w:rFonts w:ascii="Times New Roman" w:hAnsi="Times New Roman" w:cs="Times New Roman"/>
          <w:color w:val="000000"/>
        </w:rPr>
        <w:t xml:space="preserve">According to [10], </w:t>
      </w:r>
      <w:r w:rsidRPr="00D30727">
        <w:rPr>
          <w:rFonts w:ascii="Times New Roman" w:hAnsi="Times New Roman" w:cs="Times New Roman"/>
          <w:color w:val="000000"/>
        </w:rPr>
        <w:t>AI</w:t>
      </w:r>
      <w:r w:rsidRPr="00DD39E6">
        <w:rPr>
          <w:rFonts w:ascii="Times New Roman" w:hAnsi="Times New Roman" w:cs="Times New Roman"/>
          <w:color w:val="000000"/>
        </w:rPr>
        <w:t xml:space="preserve">-based underwriting is much more effective than traditional underwriting methods. </w:t>
      </w:r>
      <w:r w:rsidRPr="005C76E7">
        <w:rPr>
          <w:rFonts w:ascii="Times New Roman" w:hAnsi="Times New Roman" w:cs="Times New Roman"/>
          <w:color w:val="000000"/>
        </w:rPr>
        <w:t>ML</w:t>
      </w:r>
      <w:r>
        <w:rPr>
          <w:rFonts w:ascii="Times New Roman" w:hAnsi="Times New Roman" w:cs="Times New Roman"/>
          <w:color w:val="000000"/>
        </w:rPr>
        <w:t xml:space="preserve"> </w:t>
      </w:r>
      <w:r w:rsidRPr="00DD39E6">
        <w:rPr>
          <w:rFonts w:ascii="Times New Roman" w:hAnsi="Times New Roman" w:cs="Times New Roman"/>
          <w:color w:val="000000"/>
        </w:rPr>
        <w:t xml:space="preserve">and boosting models help </w:t>
      </w:r>
      <w:r>
        <w:rPr>
          <w:rFonts w:ascii="Times New Roman" w:hAnsi="Times New Roman" w:cs="Times New Roman"/>
          <w:color w:val="000000"/>
        </w:rPr>
        <w:t>reduce underwriting processing time by over 98%, enabling decisions almost in real time</w:t>
      </w:r>
      <w:r w:rsidRPr="00DD39E6">
        <w:rPr>
          <w:rFonts w:ascii="Times New Roman" w:hAnsi="Times New Roman" w:cs="Times New Roman"/>
          <w:color w:val="000000"/>
        </w:rPr>
        <w:t>. The accuracy of risk assessment increased to 92% compared to 78%</w:t>
      </w:r>
      <w:r>
        <w:rPr>
          <w:rFonts w:ascii="Times New Roman" w:hAnsi="Times New Roman" w:cs="Times New Roman"/>
          <w:color w:val="000000"/>
        </w:rPr>
        <w:t>,</w:t>
      </w:r>
      <w:r w:rsidRPr="00DD39E6">
        <w:rPr>
          <w:rFonts w:ascii="Times New Roman" w:hAnsi="Times New Roman" w:cs="Times New Roman"/>
          <w:color w:val="000000"/>
        </w:rPr>
        <w:t xml:space="preserve"> showing better reliability in identifying high- and low-risk policyholders. Additionally, reduced human intervention contributed to improved cost efficiency from 60% to 90%. Nevertheless, the research fails to provide an in-depth discussion of the </w:t>
      </w:r>
      <w:r>
        <w:rPr>
          <w:rFonts w:ascii="Times New Roman" w:hAnsi="Times New Roman" w:cs="Times New Roman"/>
          <w:color w:val="000000"/>
        </w:rPr>
        <w:t>challenges of interpretability and model generalization across various insurance scenarios</w:t>
      </w:r>
      <w:r w:rsidRPr="00DD39E6">
        <w:rPr>
          <w:rFonts w:ascii="Times New Roman" w:hAnsi="Times New Roman" w:cs="Times New Roman"/>
          <w:color w:val="000000"/>
        </w:rPr>
        <w:t>.</w:t>
      </w:r>
    </w:p>
    <w:p w14:paraId="1ADCF5AB" w14:textId="77777777" w:rsidR="00150C9B" w:rsidRDefault="00150C9B" w:rsidP="00150C9B">
      <w:pPr>
        <w:jc w:val="both"/>
        <w:rPr>
          <w:rFonts w:ascii="Times New Roman" w:hAnsi="Times New Roman" w:cs="Times New Roman"/>
          <w:color w:val="000000"/>
        </w:rPr>
      </w:pPr>
      <w:proofErr w:type="spellStart"/>
      <w:r w:rsidRPr="00DD39E6">
        <w:rPr>
          <w:rFonts w:ascii="Times New Roman" w:hAnsi="Times New Roman" w:cs="Times New Roman"/>
          <w:color w:val="000000"/>
        </w:rPr>
        <w:t>Aldaeej</w:t>
      </w:r>
      <w:proofErr w:type="spellEnd"/>
      <w:r w:rsidRPr="00DD39E6">
        <w:rPr>
          <w:rFonts w:ascii="Times New Roman" w:hAnsi="Times New Roman" w:cs="Times New Roman"/>
          <w:color w:val="000000"/>
        </w:rPr>
        <w:t>, Abdullah, et al. [</w:t>
      </w:r>
      <w:r>
        <w:rPr>
          <w:rFonts w:ascii="Times New Roman" w:hAnsi="Times New Roman" w:cs="Times New Roman"/>
          <w:color w:val="000000"/>
        </w:rPr>
        <w:t>15</w:t>
      </w:r>
      <w:r w:rsidRPr="00DD39E6">
        <w:rPr>
          <w:rFonts w:ascii="Times New Roman" w:hAnsi="Times New Roman" w:cs="Times New Roman"/>
          <w:color w:val="000000"/>
        </w:rPr>
        <w:t xml:space="preserve">] investigated the pricing of motor insurance in Saudi Arabia by determining the most significant risk factors and creating predictive models based on real-life insurance claim data. The authors </w:t>
      </w:r>
      <w:proofErr w:type="spellStart"/>
      <w:r w:rsidRPr="00DD39E6">
        <w:rPr>
          <w:rFonts w:ascii="Times New Roman" w:hAnsi="Times New Roman" w:cs="Times New Roman"/>
          <w:color w:val="000000"/>
        </w:rPr>
        <w:t>analyzed</w:t>
      </w:r>
      <w:proofErr w:type="spellEnd"/>
      <w:r w:rsidRPr="00DD39E6">
        <w:rPr>
          <w:rFonts w:ascii="Times New Roman" w:hAnsi="Times New Roman" w:cs="Times New Roman"/>
          <w:color w:val="000000"/>
        </w:rPr>
        <w:t xml:space="preserve"> 71,280 records (26 variables) with Analysis of Variance (ANOVA) in order to identify the most significant features and identified vehicle body type and country of manufacture as predictive factors. Several </w:t>
      </w:r>
      <w:r w:rsidRPr="005C76E7">
        <w:rPr>
          <w:rFonts w:ascii="Times New Roman" w:hAnsi="Times New Roman" w:cs="Times New Roman"/>
          <w:color w:val="000000"/>
        </w:rPr>
        <w:t xml:space="preserve">ML </w:t>
      </w:r>
      <w:r w:rsidRPr="00DD39E6">
        <w:rPr>
          <w:rFonts w:ascii="Times New Roman" w:hAnsi="Times New Roman" w:cs="Times New Roman"/>
          <w:color w:val="000000"/>
        </w:rPr>
        <w:t xml:space="preserve">models were tested on the bases of R 2, MAE and MSE, and they were Decision Tree, Neural Network, Generalized Linear Model and Random Forest. The </w:t>
      </w:r>
      <w:r>
        <w:rPr>
          <w:rFonts w:ascii="Times New Roman" w:hAnsi="Times New Roman" w:cs="Times New Roman"/>
          <w:color w:val="000000"/>
        </w:rPr>
        <w:t>most</w:t>
      </w:r>
      <w:r w:rsidRPr="00DD39E6">
        <w:rPr>
          <w:rFonts w:ascii="Times New Roman" w:hAnsi="Times New Roman" w:cs="Times New Roman"/>
          <w:color w:val="000000"/>
        </w:rPr>
        <w:t xml:space="preserve"> </w:t>
      </w:r>
      <w:r>
        <w:rPr>
          <w:rFonts w:ascii="Times New Roman" w:hAnsi="Times New Roman" w:cs="Times New Roman"/>
          <w:color w:val="000000"/>
        </w:rPr>
        <w:t>accurate</w:t>
      </w:r>
      <w:r w:rsidRPr="00DD39E6">
        <w:rPr>
          <w:rFonts w:ascii="Times New Roman" w:hAnsi="Times New Roman" w:cs="Times New Roman"/>
          <w:color w:val="000000"/>
        </w:rPr>
        <w:t xml:space="preserve"> model was the Random Forest. Although the study has valuable insights into feature importance, it does not </w:t>
      </w:r>
      <w:r>
        <w:rPr>
          <w:rFonts w:ascii="Times New Roman" w:hAnsi="Times New Roman" w:cs="Times New Roman"/>
          <w:color w:val="000000"/>
        </w:rPr>
        <w:t>incorporate</w:t>
      </w:r>
      <w:r w:rsidRPr="00DD39E6">
        <w:rPr>
          <w:rFonts w:ascii="Times New Roman" w:hAnsi="Times New Roman" w:cs="Times New Roman"/>
          <w:color w:val="000000"/>
        </w:rPr>
        <w:t xml:space="preserve"> advanced ensemble optimization and contextual data enrichment </w:t>
      </w:r>
      <w:r>
        <w:rPr>
          <w:rFonts w:ascii="Times New Roman" w:hAnsi="Times New Roman" w:cs="Times New Roman"/>
          <w:color w:val="000000"/>
        </w:rPr>
        <w:t>method</w:t>
      </w:r>
      <w:r w:rsidRPr="00DD39E6">
        <w:rPr>
          <w:rFonts w:ascii="Times New Roman" w:hAnsi="Times New Roman" w:cs="Times New Roman"/>
          <w:color w:val="000000"/>
        </w:rPr>
        <w:t>.</w:t>
      </w:r>
    </w:p>
    <w:p w14:paraId="29C9690E" w14:textId="77777777" w:rsidR="00150C9B" w:rsidRDefault="00150C9B" w:rsidP="00150C9B">
      <w:pPr>
        <w:jc w:val="both"/>
        <w:rPr>
          <w:rFonts w:ascii="Times New Roman" w:hAnsi="Times New Roman" w:cs="Times New Roman"/>
          <w:color w:val="000000"/>
        </w:rPr>
      </w:pPr>
      <w:r w:rsidRPr="00DD39E6">
        <w:rPr>
          <w:rFonts w:ascii="Times New Roman" w:hAnsi="Times New Roman" w:cs="Times New Roman"/>
          <w:color w:val="000000"/>
        </w:rPr>
        <w:t>The study by Sun et al. [</w:t>
      </w:r>
      <w:r>
        <w:rPr>
          <w:rFonts w:ascii="Times New Roman" w:hAnsi="Times New Roman" w:cs="Times New Roman"/>
          <w:color w:val="000000"/>
        </w:rPr>
        <w:t>16</w:t>
      </w:r>
      <w:r w:rsidRPr="00DD39E6">
        <w:rPr>
          <w:rFonts w:ascii="Times New Roman" w:hAnsi="Times New Roman" w:cs="Times New Roman"/>
          <w:color w:val="000000"/>
        </w:rPr>
        <w:t xml:space="preserve">] </w:t>
      </w:r>
      <w:r>
        <w:rPr>
          <w:rFonts w:ascii="Times New Roman" w:hAnsi="Times New Roman" w:cs="Times New Roman"/>
          <w:color w:val="000000"/>
        </w:rPr>
        <w:t>shown</w:t>
      </w:r>
      <w:r w:rsidRPr="00DD39E6">
        <w:rPr>
          <w:rFonts w:ascii="Times New Roman" w:hAnsi="Times New Roman" w:cs="Times New Roman"/>
          <w:color w:val="000000"/>
        </w:rPr>
        <w:t xml:space="preserve"> the </w:t>
      </w:r>
      <w:r>
        <w:rPr>
          <w:rFonts w:ascii="Times New Roman" w:hAnsi="Times New Roman" w:cs="Times New Roman"/>
          <w:color w:val="000000"/>
        </w:rPr>
        <w:t>effectiveness</w:t>
      </w:r>
      <w:r w:rsidRPr="00DD39E6">
        <w:rPr>
          <w:rFonts w:ascii="Times New Roman" w:hAnsi="Times New Roman" w:cs="Times New Roman"/>
          <w:color w:val="000000"/>
        </w:rPr>
        <w:t xml:space="preserve"> of the Actuarial Transformer (AT) model, which </w:t>
      </w:r>
      <w:r>
        <w:rPr>
          <w:rFonts w:ascii="Times New Roman" w:hAnsi="Times New Roman" w:cs="Times New Roman"/>
          <w:color w:val="000000"/>
        </w:rPr>
        <w:t>enhances</w:t>
      </w:r>
      <w:r w:rsidRPr="00DD39E6">
        <w:rPr>
          <w:rFonts w:ascii="Times New Roman" w:hAnsi="Times New Roman" w:cs="Times New Roman"/>
          <w:color w:val="000000"/>
        </w:rPr>
        <w:t xml:space="preserve"> deep learning with explainable </w:t>
      </w:r>
      <w:r w:rsidRPr="00D30727">
        <w:rPr>
          <w:rFonts w:ascii="Times New Roman" w:hAnsi="Times New Roman" w:cs="Times New Roman"/>
          <w:color w:val="000000"/>
        </w:rPr>
        <w:t xml:space="preserve">AI </w:t>
      </w:r>
      <w:r w:rsidRPr="00DD39E6">
        <w:rPr>
          <w:rFonts w:ascii="Times New Roman" w:hAnsi="Times New Roman" w:cs="Times New Roman"/>
          <w:color w:val="000000"/>
        </w:rPr>
        <w:t xml:space="preserve">to improve vehicle insurance risk </w:t>
      </w:r>
      <w:r>
        <w:rPr>
          <w:rFonts w:ascii="Times New Roman" w:hAnsi="Times New Roman" w:cs="Times New Roman"/>
          <w:color w:val="000000"/>
        </w:rPr>
        <w:t>assessment</w:t>
      </w:r>
      <w:r w:rsidRPr="00DD39E6">
        <w:rPr>
          <w:rFonts w:ascii="Times New Roman" w:hAnsi="Times New Roman" w:cs="Times New Roman"/>
          <w:color w:val="000000"/>
        </w:rPr>
        <w:t xml:space="preserve">. </w:t>
      </w:r>
      <w:r w:rsidRPr="00A64C2D">
        <w:rPr>
          <w:rFonts w:ascii="Times New Roman" w:hAnsi="Times New Roman" w:cs="Times New Roman"/>
          <w:color w:val="000000"/>
        </w:rPr>
        <w:t xml:space="preserve">The model </w:t>
      </w:r>
      <w:r>
        <w:rPr>
          <w:rFonts w:ascii="Times New Roman" w:hAnsi="Times New Roman" w:cs="Times New Roman"/>
          <w:color w:val="000000"/>
        </w:rPr>
        <w:t>combines</w:t>
      </w:r>
      <w:r w:rsidRPr="00A64C2D">
        <w:rPr>
          <w:rFonts w:ascii="Times New Roman" w:hAnsi="Times New Roman" w:cs="Times New Roman"/>
          <w:color w:val="000000"/>
        </w:rPr>
        <w:t xml:space="preserve"> Transformer architecture, tree-based residual learning, and SHAP (Shapley Additive ex</w:t>
      </w:r>
      <w:r>
        <w:rPr>
          <w:rFonts w:ascii="Times New Roman" w:hAnsi="Times New Roman" w:cs="Times New Roman"/>
          <w:color w:val="000000"/>
        </w:rPr>
        <w:t>p</w:t>
      </w:r>
      <w:r w:rsidRPr="00A64C2D">
        <w:rPr>
          <w:rFonts w:ascii="Times New Roman" w:hAnsi="Times New Roman" w:cs="Times New Roman"/>
          <w:color w:val="000000"/>
        </w:rPr>
        <w:t xml:space="preserve">lanations) to </w:t>
      </w:r>
      <w:r>
        <w:rPr>
          <w:rFonts w:ascii="Times New Roman" w:hAnsi="Times New Roman" w:cs="Times New Roman"/>
          <w:color w:val="000000"/>
        </w:rPr>
        <w:t>enhance</w:t>
      </w:r>
      <w:r w:rsidRPr="00A64C2D">
        <w:rPr>
          <w:rFonts w:ascii="Times New Roman" w:hAnsi="Times New Roman" w:cs="Times New Roman"/>
          <w:color w:val="000000"/>
        </w:rPr>
        <w:t xml:space="preserve"> the predictive accuracy and interpretability. The Transformer is a model that represents multi-faceted relationships between policyholder </w:t>
      </w:r>
      <w:r>
        <w:rPr>
          <w:rFonts w:ascii="Times New Roman" w:hAnsi="Times New Roman" w:cs="Times New Roman"/>
          <w:color w:val="000000"/>
        </w:rPr>
        <w:t>characteristics</w:t>
      </w:r>
      <w:r w:rsidRPr="00A64C2D">
        <w:rPr>
          <w:rFonts w:ascii="Times New Roman" w:hAnsi="Times New Roman" w:cs="Times New Roman"/>
          <w:color w:val="000000"/>
        </w:rPr>
        <w:t xml:space="preserve">, </w:t>
      </w:r>
      <w:r>
        <w:rPr>
          <w:rFonts w:ascii="Times New Roman" w:hAnsi="Times New Roman" w:cs="Times New Roman"/>
          <w:color w:val="000000"/>
        </w:rPr>
        <w:t>while</w:t>
      </w:r>
      <w:r w:rsidRPr="00A64C2D">
        <w:rPr>
          <w:rFonts w:ascii="Times New Roman" w:hAnsi="Times New Roman" w:cs="Times New Roman"/>
          <w:color w:val="000000"/>
        </w:rPr>
        <w:t xml:space="preserve"> SHAP </w:t>
      </w:r>
      <w:r>
        <w:rPr>
          <w:rFonts w:ascii="Times New Roman" w:hAnsi="Times New Roman" w:cs="Times New Roman"/>
          <w:color w:val="000000"/>
        </w:rPr>
        <w:t>makes</w:t>
      </w:r>
      <w:r w:rsidRPr="00A64C2D">
        <w:rPr>
          <w:rFonts w:ascii="Times New Roman" w:hAnsi="Times New Roman" w:cs="Times New Roman"/>
          <w:color w:val="000000"/>
        </w:rPr>
        <w:t xml:space="preserve"> feature contributions visibl</w:t>
      </w:r>
      <w:r>
        <w:rPr>
          <w:rFonts w:ascii="Times New Roman" w:hAnsi="Times New Roman" w:cs="Times New Roman"/>
          <w:color w:val="000000"/>
        </w:rPr>
        <w:t>e</w:t>
      </w:r>
      <w:r w:rsidRPr="00A64C2D">
        <w:rPr>
          <w:rFonts w:ascii="Times New Roman" w:hAnsi="Times New Roman" w:cs="Times New Roman"/>
          <w:color w:val="000000"/>
        </w:rPr>
        <w:t xml:space="preserve">. The experimental results </w:t>
      </w:r>
      <w:r>
        <w:rPr>
          <w:rFonts w:ascii="Times New Roman" w:hAnsi="Times New Roman" w:cs="Times New Roman"/>
          <w:color w:val="000000"/>
        </w:rPr>
        <w:t>demonstrated that</w:t>
      </w:r>
      <w:r w:rsidRPr="00A64C2D">
        <w:rPr>
          <w:rFonts w:ascii="Times New Roman" w:hAnsi="Times New Roman" w:cs="Times New Roman"/>
          <w:color w:val="000000"/>
        </w:rPr>
        <w:t xml:space="preserve"> the AT model </w:t>
      </w:r>
      <w:r>
        <w:rPr>
          <w:rFonts w:ascii="Times New Roman" w:hAnsi="Times New Roman" w:cs="Times New Roman"/>
          <w:color w:val="000000"/>
        </w:rPr>
        <w:t>performs</w:t>
      </w:r>
      <w:r w:rsidRPr="00A64C2D">
        <w:rPr>
          <w:rFonts w:ascii="Times New Roman" w:hAnsi="Times New Roman" w:cs="Times New Roman"/>
          <w:color w:val="000000"/>
        </w:rPr>
        <w:t xml:space="preserve"> better than the </w:t>
      </w:r>
      <w:r>
        <w:rPr>
          <w:rFonts w:ascii="Times New Roman" w:hAnsi="Times New Roman" w:cs="Times New Roman"/>
          <w:color w:val="000000"/>
        </w:rPr>
        <w:t>conventional</w:t>
      </w:r>
      <w:r w:rsidRPr="00A64C2D">
        <w:rPr>
          <w:rFonts w:ascii="Times New Roman" w:hAnsi="Times New Roman" w:cs="Times New Roman"/>
          <w:color w:val="000000"/>
        </w:rPr>
        <w:t xml:space="preserve"> models, among them GLM, </w:t>
      </w:r>
      <w:proofErr w:type="spellStart"/>
      <w:r w:rsidRPr="00A64C2D">
        <w:rPr>
          <w:rFonts w:ascii="Times New Roman" w:hAnsi="Times New Roman" w:cs="Times New Roman"/>
          <w:color w:val="000000"/>
        </w:rPr>
        <w:t>XGBoost</w:t>
      </w:r>
      <w:proofErr w:type="spellEnd"/>
      <w:r w:rsidRPr="00A64C2D">
        <w:rPr>
          <w:rFonts w:ascii="Times New Roman" w:hAnsi="Times New Roman" w:cs="Times New Roman"/>
          <w:color w:val="000000"/>
        </w:rPr>
        <w:t xml:space="preserve">, </w:t>
      </w:r>
      <w:proofErr w:type="spellStart"/>
      <w:r w:rsidRPr="00A64C2D">
        <w:rPr>
          <w:rFonts w:ascii="Times New Roman" w:hAnsi="Times New Roman" w:cs="Times New Roman"/>
          <w:color w:val="000000"/>
        </w:rPr>
        <w:t>LightGBM</w:t>
      </w:r>
      <w:proofErr w:type="spellEnd"/>
      <w:r w:rsidRPr="00A64C2D">
        <w:rPr>
          <w:rFonts w:ascii="Times New Roman" w:hAnsi="Times New Roman" w:cs="Times New Roman"/>
          <w:color w:val="000000"/>
        </w:rPr>
        <w:t xml:space="preserve">, and </w:t>
      </w:r>
      <w:proofErr w:type="spellStart"/>
      <w:r w:rsidRPr="00A64C2D">
        <w:rPr>
          <w:rFonts w:ascii="Times New Roman" w:hAnsi="Times New Roman" w:cs="Times New Roman"/>
          <w:color w:val="000000"/>
        </w:rPr>
        <w:t>CatBoost</w:t>
      </w:r>
      <w:proofErr w:type="spellEnd"/>
      <w:r w:rsidRPr="00A64C2D">
        <w:rPr>
          <w:rFonts w:ascii="Times New Roman" w:hAnsi="Times New Roman" w:cs="Times New Roman"/>
          <w:color w:val="000000"/>
        </w:rPr>
        <w:t xml:space="preserve"> in terms of the lower </w:t>
      </w:r>
      <w:r w:rsidRPr="00A64C2D">
        <w:rPr>
          <w:rFonts w:ascii="Times New Roman" w:hAnsi="Times New Roman" w:cs="Times New Roman"/>
          <w:color w:val="000000"/>
        </w:rPr>
        <w:lastRenderedPageBreak/>
        <w:t xml:space="preserve">Poisson Deviance and higher Improvement Index. Transformer-based models </w:t>
      </w:r>
      <w:r>
        <w:rPr>
          <w:rFonts w:ascii="Times New Roman" w:hAnsi="Times New Roman" w:cs="Times New Roman"/>
          <w:color w:val="000000"/>
        </w:rPr>
        <w:t>performs better</w:t>
      </w:r>
      <w:r w:rsidRPr="00A64C2D">
        <w:rPr>
          <w:rFonts w:ascii="Times New Roman" w:hAnsi="Times New Roman" w:cs="Times New Roman"/>
          <w:color w:val="000000"/>
        </w:rPr>
        <w:t>, but the</w:t>
      </w:r>
      <w:r>
        <w:rPr>
          <w:rFonts w:ascii="Times New Roman" w:hAnsi="Times New Roman" w:cs="Times New Roman"/>
          <w:color w:val="000000"/>
        </w:rPr>
        <w:t>ir</w:t>
      </w:r>
      <w:r w:rsidRPr="00A64C2D">
        <w:rPr>
          <w:rFonts w:ascii="Times New Roman" w:hAnsi="Times New Roman" w:cs="Times New Roman"/>
          <w:color w:val="000000"/>
        </w:rPr>
        <w:t xml:space="preserve"> computations complexity and scalability </w:t>
      </w:r>
      <w:r>
        <w:rPr>
          <w:rFonts w:ascii="Times New Roman" w:hAnsi="Times New Roman" w:cs="Times New Roman"/>
          <w:color w:val="000000"/>
        </w:rPr>
        <w:t>may prevent them from being used extensively</w:t>
      </w:r>
      <w:r w:rsidRPr="00A64C2D">
        <w:rPr>
          <w:rFonts w:ascii="Times New Roman" w:hAnsi="Times New Roman" w:cs="Times New Roman"/>
          <w:color w:val="000000"/>
        </w:rPr>
        <w:t>.</w:t>
      </w:r>
    </w:p>
    <w:p w14:paraId="2ECFFFF3" w14:textId="5EE307A5" w:rsidR="00150C9B" w:rsidRDefault="00150C9B" w:rsidP="00150C9B">
      <w:pPr>
        <w:jc w:val="both"/>
        <w:rPr>
          <w:rFonts w:ascii="Times New Roman" w:hAnsi="Times New Roman" w:cs="Times New Roman"/>
          <w:color w:val="000000"/>
        </w:rPr>
      </w:pPr>
      <w:r w:rsidRPr="00A64C2D">
        <w:rPr>
          <w:rFonts w:ascii="Times New Roman" w:hAnsi="Times New Roman" w:cs="Times New Roman"/>
          <w:color w:val="000000"/>
        </w:rPr>
        <w:t>Zheng et al. [</w:t>
      </w:r>
      <w:r>
        <w:rPr>
          <w:rFonts w:ascii="Times New Roman" w:hAnsi="Times New Roman" w:cs="Times New Roman"/>
          <w:color w:val="000000"/>
        </w:rPr>
        <w:t>17</w:t>
      </w:r>
      <w:r w:rsidRPr="00A64C2D">
        <w:rPr>
          <w:rFonts w:ascii="Times New Roman" w:hAnsi="Times New Roman" w:cs="Times New Roman"/>
          <w:color w:val="000000"/>
        </w:rPr>
        <w:t xml:space="preserve">] </w:t>
      </w:r>
      <w:r>
        <w:rPr>
          <w:rFonts w:ascii="Times New Roman" w:hAnsi="Times New Roman" w:cs="Times New Roman"/>
          <w:color w:val="000000"/>
        </w:rPr>
        <w:t>created</w:t>
      </w:r>
      <w:r w:rsidRPr="00A64C2D">
        <w:rPr>
          <w:rFonts w:ascii="Times New Roman" w:hAnsi="Times New Roman" w:cs="Times New Roman"/>
          <w:color w:val="000000"/>
        </w:rPr>
        <w:t xml:space="preserve"> a model, </w:t>
      </w:r>
      <w:r>
        <w:rPr>
          <w:rFonts w:ascii="Times New Roman" w:hAnsi="Times New Roman" w:cs="Times New Roman"/>
          <w:color w:val="000000"/>
        </w:rPr>
        <w:t xml:space="preserve">that uses </w:t>
      </w:r>
      <w:proofErr w:type="spellStart"/>
      <w:r w:rsidRPr="00A64C2D">
        <w:rPr>
          <w:rFonts w:ascii="Times New Roman" w:hAnsi="Times New Roman" w:cs="Times New Roman"/>
          <w:color w:val="000000"/>
        </w:rPr>
        <w:t>XGBoost</w:t>
      </w:r>
      <w:proofErr w:type="spellEnd"/>
      <w:r w:rsidRPr="00A64C2D">
        <w:rPr>
          <w:rFonts w:ascii="Times New Roman" w:hAnsi="Times New Roman" w:cs="Times New Roman"/>
          <w:color w:val="000000"/>
        </w:rPr>
        <w:t xml:space="preserve"> and Gradient Boosting Decision Trees (GBDT) to </w:t>
      </w:r>
      <w:r>
        <w:rPr>
          <w:rFonts w:ascii="Times New Roman" w:hAnsi="Times New Roman" w:cs="Times New Roman"/>
          <w:color w:val="000000"/>
        </w:rPr>
        <w:t>detect</w:t>
      </w:r>
      <w:r w:rsidRPr="00A64C2D">
        <w:rPr>
          <w:rFonts w:ascii="Times New Roman" w:hAnsi="Times New Roman" w:cs="Times New Roman"/>
          <w:color w:val="000000"/>
        </w:rPr>
        <w:t xml:space="preserve"> insurance fraud. </w:t>
      </w:r>
      <w:r>
        <w:rPr>
          <w:rFonts w:ascii="Times New Roman" w:hAnsi="Times New Roman" w:cs="Times New Roman"/>
          <w:color w:val="000000"/>
        </w:rPr>
        <w:t>F</w:t>
      </w:r>
      <w:r w:rsidRPr="00A64C2D">
        <w:rPr>
          <w:rFonts w:ascii="Times New Roman" w:hAnsi="Times New Roman" w:cs="Times New Roman"/>
          <w:color w:val="000000"/>
        </w:rPr>
        <w:t xml:space="preserve">eature engineering techniques </w:t>
      </w:r>
      <w:r>
        <w:rPr>
          <w:rFonts w:ascii="Times New Roman" w:hAnsi="Times New Roman" w:cs="Times New Roman"/>
          <w:color w:val="000000"/>
        </w:rPr>
        <w:t xml:space="preserve">like </w:t>
      </w:r>
      <w:r w:rsidRPr="00A64C2D">
        <w:rPr>
          <w:rFonts w:ascii="Times New Roman" w:hAnsi="Times New Roman" w:cs="Times New Roman"/>
          <w:color w:val="000000"/>
        </w:rPr>
        <w:t xml:space="preserve">Mean encoding and outlier removal were </w:t>
      </w:r>
      <w:r w:rsidR="006745CA">
        <w:rPr>
          <w:rFonts w:ascii="Times New Roman" w:hAnsi="Times New Roman" w:cs="Times New Roman"/>
          <w:color w:val="000000"/>
        </w:rPr>
        <w:t>used</w:t>
      </w:r>
      <w:r w:rsidRPr="00A64C2D">
        <w:rPr>
          <w:rFonts w:ascii="Times New Roman" w:hAnsi="Times New Roman" w:cs="Times New Roman"/>
          <w:color w:val="000000"/>
        </w:rPr>
        <w:t xml:space="preserve"> to </w:t>
      </w:r>
      <w:r w:rsidR="00005995">
        <w:rPr>
          <w:rFonts w:ascii="Times New Roman" w:hAnsi="Times New Roman" w:cs="Times New Roman"/>
          <w:color w:val="000000"/>
        </w:rPr>
        <w:t>increase</w:t>
      </w:r>
      <w:r w:rsidRPr="00A64C2D">
        <w:rPr>
          <w:rFonts w:ascii="Times New Roman" w:hAnsi="Times New Roman" w:cs="Times New Roman"/>
          <w:color w:val="000000"/>
        </w:rPr>
        <w:t xml:space="preserve"> prediction accuracy in the experiment. </w:t>
      </w:r>
      <w:r>
        <w:rPr>
          <w:rFonts w:ascii="Times New Roman" w:hAnsi="Times New Roman" w:cs="Times New Roman"/>
          <w:color w:val="000000"/>
        </w:rPr>
        <w:t>They both performed admirably</w:t>
      </w:r>
      <w:r w:rsidRPr="00A64C2D">
        <w:rPr>
          <w:rFonts w:ascii="Times New Roman" w:hAnsi="Times New Roman" w:cs="Times New Roman"/>
          <w:color w:val="000000"/>
        </w:rPr>
        <w:t xml:space="preserve"> and GBDT a little better than </w:t>
      </w:r>
      <w:proofErr w:type="spellStart"/>
      <w:r w:rsidRPr="00A64C2D">
        <w:rPr>
          <w:rFonts w:ascii="Times New Roman" w:hAnsi="Times New Roman" w:cs="Times New Roman"/>
          <w:color w:val="000000"/>
        </w:rPr>
        <w:t>XGBoost</w:t>
      </w:r>
      <w:proofErr w:type="spellEnd"/>
      <w:r w:rsidRPr="00A64C2D">
        <w:rPr>
          <w:rFonts w:ascii="Times New Roman" w:hAnsi="Times New Roman" w:cs="Times New Roman"/>
          <w:color w:val="000000"/>
        </w:rPr>
        <w:t xml:space="preserve"> and </w:t>
      </w:r>
      <w:r>
        <w:rPr>
          <w:rFonts w:ascii="Times New Roman" w:hAnsi="Times New Roman" w:cs="Times New Roman"/>
          <w:color w:val="000000"/>
        </w:rPr>
        <w:t>resulting in</w:t>
      </w:r>
      <w:r w:rsidRPr="00A64C2D">
        <w:rPr>
          <w:rFonts w:ascii="Times New Roman" w:hAnsi="Times New Roman" w:cs="Times New Roman"/>
          <w:color w:val="000000"/>
        </w:rPr>
        <w:t xml:space="preserve"> AUC of approximately 0.88. This study </w:t>
      </w:r>
      <w:r w:rsidR="00FB56E2">
        <w:rPr>
          <w:rFonts w:ascii="Times New Roman" w:hAnsi="Times New Roman" w:cs="Times New Roman"/>
          <w:color w:val="000000"/>
        </w:rPr>
        <w:t>shows</w:t>
      </w:r>
      <w:r w:rsidRPr="00A64C2D">
        <w:rPr>
          <w:rFonts w:ascii="Times New Roman" w:hAnsi="Times New Roman" w:cs="Times New Roman"/>
          <w:color w:val="000000"/>
        </w:rPr>
        <w:t xml:space="preserve"> the </w:t>
      </w:r>
      <w:r w:rsidR="00663F82">
        <w:rPr>
          <w:rFonts w:ascii="Times New Roman" w:hAnsi="Times New Roman" w:cs="Times New Roman"/>
          <w:color w:val="000000"/>
        </w:rPr>
        <w:t>effectiveness</w:t>
      </w:r>
      <w:r w:rsidRPr="00A64C2D">
        <w:rPr>
          <w:rFonts w:ascii="Times New Roman" w:hAnsi="Times New Roman" w:cs="Times New Roman"/>
          <w:color w:val="000000"/>
        </w:rPr>
        <w:t xml:space="preserve"> of ensemble learning, </w:t>
      </w:r>
      <w:r w:rsidR="00F04EF0">
        <w:rPr>
          <w:rFonts w:ascii="Times New Roman" w:hAnsi="Times New Roman" w:cs="Times New Roman"/>
          <w:color w:val="000000"/>
        </w:rPr>
        <w:t>althou</w:t>
      </w:r>
      <w:r w:rsidR="00304923">
        <w:rPr>
          <w:rFonts w:ascii="Times New Roman" w:hAnsi="Times New Roman" w:cs="Times New Roman"/>
          <w:color w:val="000000"/>
        </w:rPr>
        <w:t>gh</w:t>
      </w:r>
      <w:r w:rsidRPr="00A64C2D">
        <w:rPr>
          <w:rFonts w:ascii="Times New Roman" w:hAnsi="Times New Roman" w:cs="Times New Roman"/>
          <w:color w:val="000000"/>
        </w:rPr>
        <w:t xml:space="preserve"> in a context of fraud detection rather than general premium forecasting and underwriting efficiency.</w:t>
      </w:r>
    </w:p>
    <w:p w14:paraId="7C9ADA27" w14:textId="1D952090" w:rsidR="00150C9B" w:rsidRDefault="00150C9B" w:rsidP="00150C9B">
      <w:pPr>
        <w:jc w:val="both"/>
        <w:rPr>
          <w:rFonts w:ascii="Times New Roman" w:hAnsi="Times New Roman" w:cs="Times New Roman"/>
          <w:color w:val="000000"/>
        </w:rPr>
      </w:pPr>
      <w:r w:rsidRPr="00A64C2D">
        <w:rPr>
          <w:rFonts w:ascii="Times New Roman" w:hAnsi="Times New Roman" w:cs="Times New Roman"/>
          <w:color w:val="000000"/>
        </w:rPr>
        <w:t xml:space="preserve">Predictive modelling </w:t>
      </w:r>
      <w:r>
        <w:rPr>
          <w:rFonts w:ascii="Times New Roman" w:hAnsi="Times New Roman" w:cs="Times New Roman"/>
          <w:color w:val="000000"/>
        </w:rPr>
        <w:t>in</w:t>
      </w:r>
      <w:r w:rsidRPr="00A64C2D">
        <w:rPr>
          <w:rFonts w:ascii="Times New Roman" w:hAnsi="Times New Roman" w:cs="Times New Roman"/>
          <w:color w:val="000000"/>
        </w:rPr>
        <w:t xml:space="preserve"> </w:t>
      </w:r>
      <w:r w:rsidRPr="005C76E7">
        <w:rPr>
          <w:rFonts w:ascii="Times New Roman" w:hAnsi="Times New Roman" w:cs="Times New Roman"/>
          <w:color w:val="000000"/>
        </w:rPr>
        <w:t xml:space="preserve">ML </w:t>
      </w:r>
      <w:r w:rsidRPr="00A64C2D">
        <w:rPr>
          <w:rFonts w:ascii="Times New Roman" w:hAnsi="Times New Roman" w:cs="Times New Roman"/>
          <w:color w:val="000000"/>
        </w:rPr>
        <w:t xml:space="preserve">has become </w:t>
      </w:r>
      <w:r w:rsidR="000A5CE8">
        <w:rPr>
          <w:rFonts w:ascii="Times New Roman" w:hAnsi="Times New Roman" w:cs="Times New Roman"/>
          <w:color w:val="000000"/>
        </w:rPr>
        <w:t>crucial</w:t>
      </w:r>
      <w:r w:rsidRPr="00A64C2D">
        <w:rPr>
          <w:rFonts w:ascii="Times New Roman" w:hAnsi="Times New Roman" w:cs="Times New Roman"/>
          <w:color w:val="000000"/>
        </w:rPr>
        <w:t xml:space="preserve"> </w:t>
      </w:r>
      <w:r>
        <w:rPr>
          <w:rFonts w:ascii="Times New Roman" w:hAnsi="Times New Roman" w:cs="Times New Roman"/>
          <w:color w:val="000000"/>
        </w:rPr>
        <w:t xml:space="preserve">for </w:t>
      </w:r>
      <w:r w:rsidR="008D6788">
        <w:rPr>
          <w:rFonts w:ascii="Times New Roman" w:hAnsi="Times New Roman" w:cs="Times New Roman"/>
          <w:color w:val="000000"/>
        </w:rPr>
        <w:t>assessing</w:t>
      </w:r>
      <w:r>
        <w:rPr>
          <w:rFonts w:ascii="Times New Roman" w:hAnsi="Times New Roman" w:cs="Times New Roman"/>
          <w:color w:val="000000"/>
        </w:rPr>
        <w:t xml:space="preserve"> vehicle insurance risk</w:t>
      </w:r>
      <w:r w:rsidRPr="00A64C2D">
        <w:rPr>
          <w:rFonts w:ascii="Times New Roman" w:hAnsi="Times New Roman" w:cs="Times New Roman"/>
          <w:color w:val="000000"/>
        </w:rPr>
        <w:t>. Existing literature revolves around gradient boosting, random forest and Artificial Neural Networks (ANNs) in predicting insurance risk and claim frequency [</w:t>
      </w:r>
      <w:r>
        <w:rPr>
          <w:rFonts w:ascii="Times New Roman" w:hAnsi="Times New Roman" w:cs="Times New Roman"/>
          <w:color w:val="000000"/>
        </w:rPr>
        <w:t>18</w:t>
      </w:r>
      <w:r w:rsidRPr="00A64C2D">
        <w:rPr>
          <w:rFonts w:ascii="Times New Roman" w:hAnsi="Times New Roman" w:cs="Times New Roman"/>
          <w:color w:val="000000"/>
        </w:rPr>
        <w:t>]. Among them, Gradient Boosting turned out to be more accurate in prediction, particularly in cases where external data are available. Nonetheless, such approaches often lack ways of incorporating semantic or contextual data into structured data sets.</w:t>
      </w:r>
    </w:p>
    <w:p w14:paraId="5BAFF1F1" w14:textId="77777777" w:rsidR="00150C9B" w:rsidRDefault="00150C9B" w:rsidP="00150C9B">
      <w:pPr>
        <w:jc w:val="both"/>
        <w:rPr>
          <w:rFonts w:ascii="Times New Roman" w:hAnsi="Times New Roman" w:cs="Times New Roman"/>
          <w:color w:val="000000"/>
        </w:rPr>
      </w:pPr>
      <w:r w:rsidRPr="00E24CC0">
        <w:rPr>
          <w:rFonts w:ascii="Times New Roman" w:hAnsi="Times New Roman" w:cs="Times New Roman"/>
          <w:color w:val="000000"/>
        </w:rPr>
        <w:t>In recent years, LLMs</w:t>
      </w:r>
      <w:r>
        <w:rPr>
          <w:rFonts w:ascii="Times New Roman" w:hAnsi="Times New Roman" w:cs="Times New Roman"/>
          <w:color w:val="000000"/>
        </w:rPr>
        <w:t xml:space="preserve"> </w:t>
      </w:r>
      <w:r w:rsidRPr="00E24CC0">
        <w:rPr>
          <w:rFonts w:ascii="Times New Roman" w:hAnsi="Times New Roman" w:cs="Times New Roman"/>
          <w:color w:val="000000"/>
        </w:rPr>
        <w:t xml:space="preserve">have demonstrated a high potential in natural language processing, including in legal and insurance-related </w:t>
      </w:r>
      <w:r>
        <w:rPr>
          <w:rFonts w:ascii="Times New Roman" w:hAnsi="Times New Roman" w:cs="Times New Roman"/>
          <w:color w:val="000000"/>
        </w:rPr>
        <w:t>question answering</w:t>
      </w:r>
      <w:r w:rsidRPr="00E24CC0">
        <w:rPr>
          <w:rFonts w:ascii="Times New Roman" w:hAnsi="Times New Roman" w:cs="Times New Roman"/>
          <w:color w:val="000000"/>
        </w:rPr>
        <w:t>. In a recent study [</w:t>
      </w:r>
      <w:r>
        <w:rPr>
          <w:rFonts w:ascii="Times New Roman" w:hAnsi="Times New Roman" w:cs="Times New Roman"/>
          <w:color w:val="000000"/>
        </w:rPr>
        <w:t>19</w:t>
      </w:r>
      <w:r w:rsidRPr="00E24CC0">
        <w:rPr>
          <w:rFonts w:ascii="Times New Roman" w:hAnsi="Times New Roman" w:cs="Times New Roman"/>
          <w:color w:val="000000"/>
        </w:rPr>
        <w:t xml:space="preserve">], GPT-4o was evaluated within a Retrieval-Augmented Generation (RAG) framework with domain-specific corpora, such as the Quebec Automobile Insurance Expertise Reference Corpus. The results show that </w:t>
      </w:r>
      <w:r>
        <w:rPr>
          <w:rFonts w:ascii="Times New Roman" w:hAnsi="Times New Roman" w:cs="Times New Roman"/>
          <w:color w:val="000000"/>
        </w:rPr>
        <w:t>incorporating domain knowledge can greatly enhance the quality of responses in both automatic and manual assessments</w:t>
      </w:r>
      <w:r w:rsidRPr="00E24CC0">
        <w:rPr>
          <w:rFonts w:ascii="Times New Roman" w:hAnsi="Times New Roman" w:cs="Times New Roman"/>
          <w:color w:val="000000"/>
        </w:rPr>
        <w:t xml:space="preserve">. Nevertheless, the fact that </w:t>
      </w:r>
      <w:r>
        <w:rPr>
          <w:rFonts w:ascii="Times New Roman" w:hAnsi="Times New Roman" w:cs="Times New Roman"/>
          <w:color w:val="000000"/>
        </w:rPr>
        <w:t>error rates are between 5% and 13% implies issues of reliability in some sensitive areas, such as</w:t>
      </w:r>
      <w:r w:rsidRPr="00E24CC0">
        <w:rPr>
          <w:rFonts w:ascii="Times New Roman" w:hAnsi="Times New Roman" w:cs="Times New Roman"/>
          <w:color w:val="000000"/>
        </w:rPr>
        <w:t xml:space="preserve"> insurance. This implies that although the power of LLMs can be used to extract knowledge, its immediate use in decision-related activities should be meticulously validated and combined with structured models.</w:t>
      </w:r>
    </w:p>
    <w:p w14:paraId="07E19A6C" w14:textId="77777777" w:rsidR="00150C9B" w:rsidRDefault="00150C9B" w:rsidP="00150C9B">
      <w:pPr>
        <w:jc w:val="both"/>
        <w:rPr>
          <w:rFonts w:ascii="Times New Roman" w:hAnsi="Times New Roman" w:cs="Times New Roman"/>
          <w:color w:val="000000"/>
        </w:rPr>
      </w:pPr>
      <w:proofErr w:type="spellStart"/>
      <w:r w:rsidRPr="00E100E5">
        <w:rPr>
          <w:rFonts w:ascii="Times New Roman" w:hAnsi="Times New Roman" w:cs="Times New Roman"/>
          <w:color w:val="000000"/>
        </w:rPr>
        <w:t>Yunos</w:t>
      </w:r>
      <w:proofErr w:type="spellEnd"/>
      <w:r w:rsidRPr="00E100E5">
        <w:rPr>
          <w:rFonts w:ascii="Times New Roman" w:hAnsi="Times New Roman" w:cs="Times New Roman"/>
          <w:color w:val="000000"/>
        </w:rPr>
        <w:t xml:space="preserve"> et al. [</w:t>
      </w:r>
      <w:r>
        <w:rPr>
          <w:rFonts w:ascii="Times New Roman" w:hAnsi="Times New Roman" w:cs="Times New Roman"/>
          <w:color w:val="000000"/>
        </w:rPr>
        <w:t>20</w:t>
      </w:r>
      <w:r w:rsidRPr="00E100E5">
        <w:rPr>
          <w:rFonts w:ascii="Times New Roman" w:hAnsi="Times New Roman" w:cs="Times New Roman"/>
          <w:color w:val="000000"/>
        </w:rPr>
        <w:t xml:space="preserve">] designed a Back Propagation Neural Network (BPNN) to forecast the frequency and severity of motor insurance claims based on the data of own-damage and third-party claims. The model </w:t>
      </w:r>
      <w:r>
        <w:rPr>
          <w:rFonts w:ascii="Times New Roman" w:hAnsi="Times New Roman" w:cs="Times New Roman"/>
          <w:color w:val="000000"/>
        </w:rPr>
        <w:t>out</w:t>
      </w:r>
      <w:r w:rsidRPr="00E100E5">
        <w:rPr>
          <w:rFonts w:ascii="Times New Roman" w:hAnsi="Times New Roman" w:cs="Times New Roman"/>
          <w:color w:val="000000"/>
        </w:rPr>
        <w:t xml:space="preserve">performed superiorly to </w:t>
      </w:r>
      <w:r>
        <w:rPr>
          <w:rFonts w:ascii="Times New Roman" w:hAnsi="Times New Roman" w:cs="Times New Roman"/>
          <w:color w:val="000000"/>
        </w:rPr>
        <w:t>traditional</w:t>
      </w:r>
      <w:r w:rsidRPr="00E100E5">
        <w:rPr>
          <w:rFonts w:ascii="Times New Roman" w:hAnsi="Times New Roman" w:cs="Times New Roman"/>
          <w:color w:val="000000"/>
        </w:rPr>
        <w:t xml:space="preserve"> regression techniques by </w:t>
      </w:r>
      <w:r>
        <w:rPr>
          <w:rFonts w:ascii="Times New Roman" w:hAnsi="Times New Roman" w:cs="Times New Roman"/>
          <w:color w:val="000000"/>
        </w:rPr>
        <w:t xml:space="preserve">efficiently describing </w:t>
      </w:r>
      <w:r w:rsidRPr="00E100E5">
        <w:rPr>
          <w:rFonts w:ascii="Times New Roman" w:hAnsi="Times New Roman" w:cs="Times New Roman"/>
          <w:color w:val="000000"/>
        </w:rPr>
        <w:t xml:space="preserve">nonlinear relationships, </w:t>
      </w:r>
      <w:r>
        <w:rPr>
          <w:rFonts w:ascii="Times New Roman" w:hAnsi="Times New Roman" w:cs="Times New Roman"/>
          <w:color w:val="000000"/>
        </w:rPr>
        <w:t>reducing</w:t>
      </w:r>
      <w:r w:rsidRPr="00E100E5">
        <w:rPr>
          <w:rFonts w:ascii="Times New Roman" w:hAnsi="Times New Roman" w:cs="Times New Roman"/>
          <w:color w:val="000000"/>
        </w:rPr>
        <w:t xml:space="preserve"> MAE and MSE. </w:t>
      </w:r>
      <w:r>
        <w:rPr>
          <w:rFonts w:ascii="Times New Roman" w:hAnsi="Times New Roman" w:cs="Times New Roman"/>
          <w:color w:val="000000"/>
        </w:rPr>
        <w:t>However</w:t>
      </w:r>
      <w:r w:rsidRPr="00E100E5">
        <w:rPr>
          <w:rFonts w:ascii="Times New Roman" w:hAnsi="Times New Roman" w:cs="Times New Roman"/>
          <w:color w:val="000000"/>
        </w:rPr>
        <w:t xml:space="preserve">, neural network models </w:t>
      </w:r>
      <w:r>
        <w:rPr>
          <w:rFonts w:ascii="Times New Roman" w:hAnsi="Times New Roman" w:cs="Times New Roman"/>
          <w:color w:val="000000"/>
        </w:rPr>
        <w:t xml:space="preserve">typically have poor </w:t>
      </w:r>
      <w:r w:rsidRPr="00E100E5">
        <w:rPr>
          <w:rFonts w:ascii="Times New Roman" w:hAnsi="Times New Roman" w:cs="Times New Roman"/>
          <w:color w:val="000000"/>
        </w:rPr>
        <w:t xml:space="preserve">interpretability, </w:t>
      </w:r>
      <w:r>
        <w:rPr>
          <w:rFonts w:ascii="Times New Roman" w:hAnsi="Times New Roman" w:cs="Times New Roman"/>
          <w:color w:val="000000"/>
        </w:rPr>
        <w:t>which restricts</w:t>
      </w:r>
      <w:r w:rsidRPr="00E100E5">
        <w:rPr>
          <w:rFonts w:ascii="Times New Roman" w:hAnsi="Times New Roman" w:cs="Times New Roman"/>
          <w:color w:val="000000"/>
        </w:rPr>
        <w:t xml:space="preserve"> their use in regulatory-intensive </w:t>
      </w:r>
      <w:r>
        <w:rPr>
          <w:rFonts w:ascii="Times New Roman" w:hAnsi="Times New Roman" w:cs="Times New Roman"/>
          <w:color w:val="000000"/>
        </w:rPr>
        <w:t>contexts</w:t>
      </w:r>
      <w:r w:rsidRPr="00E100E5">
        <w:rPr>
          <w:rFonts w:ascii="Times New Roman" w:hAnsi="Times New Roman" w:cs="Times New Roman"/>
          <w:color w:val="000000"/>
        </w:rPr>
        <w:t xml:space="preserve"> like insurance.</w:t>
      </w:r>
    </w:p>
    <w:p w14:paraId="74EDDBFA" w14:textId="77777777" w:rsidR="00150C9B" w:rsidRDefault="00150C9B" w:rsidP="00150C9B">
      <w:pPr>
        <w:jc w:val="both"/>
        <w:rPr>
          <w:rFonts w:ascii="Times New Roman" w:hAnsi="Times New Roman" w:cs="Times New Roman"/>
          <w:color w:val="000000"/>
        </w:rPr>
      </w:pPr>
      <w:proofErr w:type="spellStart"/>
      <w:r w:rsidRPr="006B3DAF">
        <w:rPr>
          <w:rFonts w:ascii="Times New Roman" w:hAnsi="Times New Roman" w:cs="Times New Roman"/>
          <w:color w:val="000000"/>
        </w:rPr>
        <w:t>Gangani</w:t>
      </w:r>
      <w:proofErr w:type="spellEnd"/>
      <w:r w:rsidRPr="006B3DAF">
        <w:rPr>
          <w:rFonts w:ascii="Times New Roman" w:hAnsi="Times New Roman" w:cs="Times New Roman"/>
          <w:color w:val="000000"/>
        </w:rPr>
        <w:t xml:space="preserve"> [</w:t>
      </w:r>
      <w:r>
        <w:rPr>
          <w:rFonts w:ascii="Times New Roman" w:hAnsi="Times New Roman" w:cs="Times New Roman"/>
          <w:color w:val="000000"/>
        </w:rPr>
        <w:t>21</w:t>
      </w:r>
      <w:r w:rsidRPr="006B3DAF">
        <w:rPr>
          <w:rFonts w:ascii="Times New Roman" w:hAnsi="Times New Roman" w:cs="Times New Roman"/>
          <w:color w:val="000000"/>
        </w:rPr>
        <w:t xml:space="preserve">] </w:t>
      </w:r>
      <w:r>
        <w:rPr>
          <w:rFonts w:ascii="Times New Roman" w:hAnsi="Times New Roman" w:cs="Times New Roman"/>
          <w:color w:val="000000"/>
        </w:rPr>
        <w:t>investigated</w:t>
      </w:r>
      <w:r w:rsidRPr="006B3DAF">
        <w:rPr>
          <w:rFonts w:ascii="Times New Roman" w:hAnsi="Times New Roman" w:cs="Times New Roman"/>
          <w:color w:val="000000"/>
        </w:rPr>
        <w:t xml:space="preserve"> the </w:t>
      </w:r>
      <w:r>
        <w:rPr>
          <w:rFonts w:ascii="Times New Roman" w:hAnsi="Times New Roman" w:cs="Times New Roman"/>
          <w:color w:val="000000"/>
        </w:rPr>
        <w:t>use</w:t>
      </w:r>
      <w:r w:rsidRPr="006B3DAF">
        <w:rPr>
          <w:rFonts w:ascii="Times New Roman" w:hAnsi="Times New Roman" w:cs="Times New Roman"/>
          <w:color w:val="000000"/>
        </w:rPr>
        <w:t xml:space="preserve"> of ensemble learning algorithms like </w:t>
      </w:r>
      <w:proofErr w:type="spellStart"/>
      <w:r w:rsidRPr="006B3DAF">
        <w:rPr>
          <w:rFonts w:ascii="Times New Roman" w:hAnsi="Times New Roman" w:cs="Times New Roman"/>
          <w:color w:val="000000"/>
        </w:rPr>
        <w:t>XGBoost</w:t>
      </w:r>
      <w:proofErr w:type="spellEnd"/>
      <w:r w:rsidRPr="006B3DAF">
        <w:rPr>
          <w:rFonts w:ascii="Times New Roman" w:hAnsi="Times New Roman" w:cs="Times New Roman"/>
          <w:color w:val="000000"/>
        </w:rPr>
        <w:t xml:space="preserve">, light GBM, and cat boost in insurance risk management </w:t>
      </w:r>
      <w:r>
        <w:rPr>
          <w:rFonts w:ascii="Times New Roman" w:hAnsi="Times New Roman" w:cs="Times New Roman"/>
          <w:color w:val="000000"/>
        </w:rPr>
        <w:t xml:space="preserve">for fraud </w:t>
      </w:r>
      <w:proofErr w:type="gramStart"/>
      <w:r w:rsidRPr="006B3DAF">
        <w:rPr>
          <w:rFonts w:ascii="Times New Roman" w:hAnsi="Times New Roman" w:cs="Times New Roman"/>
          <w:color w:val="000000"/>
        </w:rPr>
        <w:t>detection .</w:t>
      </w:r>
      <w:proofErr w:type="gramEnd"/>
      <w:r w:rsidRPr="006B3DAF">
        <w:rPr>
          <w:rFonts w:ascii="Times New Roman" w:hAnsi="Times New Roman" w:cs="Times New Roman"/>
          <w:color w:val="000000"/>
        </w:rPr>
        <w:t xml:space="preserve"> The models </w:t>
      </w:r>
      <w:r>
        <w:rPr>
          <w:rFonts w:ascii="Times New Roman" w:hAnsi="Times New Roman" w:cs="Times New Roman"/>
          <w:color w:val="000000"/>
        </w:rPr>
        <w:t>performed fairly well</w:t>
      </w:r>
      <w:r w:rsidRPr="006B3DAF">
        <w:rPr>
          <w:rFonts w:ascii="Times New Roman" w:hAnsi="Times New Roman" w:cs="Times New Roman"/>
          <w:color w:val="000000"/>
        </w:rPr>
        <w:t xml:space="preserve"> with high accuracy and AUC values with </w:t>
      </w:r>
      <w:proofErr w:type="spellStart"/>
      <w:r w:rsidRPr="006B3DAF">
        <w:rPr>
          <w:rFonts w:ascii="Times New Roman" w:hAnsi="Times New Roman" w:cs="Times New Roman"/>
          <w:color w:val="000000"/>
        </w:rPr>
        <w:t>CatBoost</w:t>
      </w:r>
      <w:proofErr w:type="spellEnd"/>
      <w:r w:rsidRPr="006B3DAF">
        <w:rPr>
          <w:rFonts w:ascii="Times New Roman" w:hAnsi="Times New Roman" w:cs="Times New Roman"/>
          <w:color w:val="000000"/>
        </w:rPr>
        <w:t xml:space="preserve"> favourable when dealing with categorical data. Explainable AI (XAI) was another </w:t>
      </w:r>
      <w:r>
        <w:rPr>
          <w:rFonts w:ascii="Times New Roman" w:hAnsi="Times New Roman" w:cs="Times New Roman"/>
          <w:color w:val="000000"/>
        </w:rPr>
        <w:t xml:space="preserve">crucial component </w:t>
      </w:r>
      <w:r w:rsidRPr="006B3DAF">
        <w:rPr>
          <w:rFonts w:ascii="Times New Roman" w:hAnsi="Times New Roman" w:cs="Times New Roman"/>
          <w:color w:val="000000"/>
        </w:rPr>
        <w:t>of the research to increase transparency and confidence in predictions</w:t>
      </w:r>
      <w:r>
        <w:rPr>
          <w:rFonts w:ascii="Times New Roman" w:hAnsi="Times New Roman" w:cs="Times New Roman"/>
          <w:color w:val="000000"/>
        </w:rPr>
        <w:t xml:space="preserve"> of </w:t>
      </w:r>
      <w:r w:rsidRPr="006B3DAF">
        <w:rPr>
          <w:rFonts w:ascii="Times New Roman" w:hAnsi="Times New Roman" w:cs="Times New Roman"/>
          <w:color w:val="000000"/>
        </w:rPr>
        <w:t xml:space="preserve">model. </w:t>
      </w:r>
      <w:r>
        <w:rPr>
          <w:rFonts w:ascii="Times New Roman" w:hAnsi="Times New Roman" w:cs="Times New Roman"/>
          <w:color w:val="000000"/>
        </w:rPr>
        <w:t>However</w:t>
      </w:r>
      <w:r w:rsidRPr="006B3DAF">
        <w:rPr>
          <w:rFonts w:ascii="Times New Roman" w:hAnsi="Times New Roman" w:cs="Times New Roman"/>
          <w:color w:val="000000"/>
        </w:rPr>
        <w:t>, little research is done on the role of contextual knowledge and human-in-the-loop decision-making.</w:t>
      </w:r>
    </w:p>
    <w:p w14:paraId="641CEF3E" w14:textId="77777777" w:rsidR="00150C9B" w:rsidRDefault="00150C9B" w:rsidP="00150C9B">
      <w:pPr>
        <w:jc w:val="both"/>
        <w:rPr>
          <w:rFonts w:ascii="Times New Roman" w:hAnsi="Times New Roman" w:cs="Times New Roman"/>
          <w:color w:val="000000"/>
        </w:rPr>
      </w:pPr>
      <w:r w:rsidRPr="00E100E5">
        <w:rPr>
          <w:rFonts w:ascii="Times New Roman" w:hAnsi="Times New Roman" w:cs="Times New Roman"/>
          <w:color w:val="000000"/>
        </w:rPr>
        <w:t>Sun et al. [</w:t>
      </w:r>
      <w:r>
        <w:rPr>
          <w:rFonts w:ascii="Times New Roman" w:hAnsi="Times New Roman" w:cs="Times New Roman"/>
          <w:color w:val="000000"/>
        </w:rPr>
        <w:t>22</w:t>
      </w:r>
      <w:r w:rsidRPr="00E100E5">
        <w:rPr>
          <w:rFonts w:ascii="Times New Roman" w:hAnsi="Times New Roman" w:cs="Times New Roman"/>
          <w:color w:val="000000"/>
        </w:rPr>
        <w:t xml:space="preserve">] also built upon the Actuarial Transformer framework by </w:t>
      </w:r>
      <w:r>
        <w:rPr>
          <w:rFonts w:ascii="Times New Roman" w:hAnsi="Times New Roman" w:cs="Times New Roman"/>
          <w:color w:val="000000"/>
        </w:rPr>
        <w:t>combining</w:t>
      </w:r>
      <w:r w:rsidRPr="00E100E5">
        <w:rPr>
          <w:rFonts w:ascii="Times New Roman" w:hAnsi="Times New Roman" w:cs="Times New Roman"/>
          <w:color w:val="000000"/>
        </w:rPr>
        <w:t xml:space="preserve"> Transformer-based learning with SHAP </w:t>
      </w:r>
      <w:r>
        <w:rPr>
          <w:rFonts w:ascii="Times New Roman" w:hAnsi="Times New Roman" w:cs="Times New Roman"/>
          <w:color w:val="000000"/>
        </w:rPr>
        <w:t>for risk modelling interpretation</w:t>
      </w:r>
      <w:r w:rsidRPr="00E100E5">
        <w:rPr>
          <w:rFonts w:ascii="Times New Roman" w:hAnsi="Times New Roman" w:cs="Times New Roman"/>
          <w:color w:val="000000"/>
        </w:rPr>
        <w:t xml:space="preserve">. </w:t>
      </w:r>
      <w:r w:rsidRPr="006B3DAF">
        <w:rPr>
          <w:rFonts w:ascii="Times New Roman" w:hAnsi="Times New Roman" w:cs="Times New Roman"/>
          <w:color w:val="000000"/>
        </w:rPr>
        <w:t xml:space="preserve">The model was sufficient to model complicated interactions among features and </w:t>
      </w:r>
      <w:r>
        <w:rPr>
          <w:rFonts w:ascii="Times New Roman" w:hAnsi="Times New Roman" w:cs="Times New Roman"/>
          <w:color w:val="000000"/>
        </w:rPr>
        <w:t>generate precise</w:t>
      </w:r>
      <w:r w:rsidRPr="006B3DAF">
        <w:rPr>
          <w:rFonts w:ascii="Times New Roman" w:hAnsi="Times New Roman" w:cs="Times New Roman"/>
          <w:color w:val="000000"/>
        </w:rPr>
        <w:t xml:space="preserve"> predictions. It </w:t>
      </w:r>
      <w:r>
        <w:rPr>
          <w:rFonts w:ascii="Times New Roman" w:hAnsi="Times New Roman" w:cs="Times New Roman"/>
          <w:color w:val="000000"/>
        </w:rPr>
        <w:t>performed better</w:t>
      </w:r>
      <w:r w:rsidRPr="006B3DAF">
        <w:rPr>
          <w:rFonts w:ascii="Times New Roman" w:hAnsi="Times New Roman" w:cs="Times New Roman"/>
          <w:color w:val="000000"/>
        </w:rPr>
        <w:t xml:space="preserve"> th</w:t>
      </w:r>
      <w:r>
        <w:rPr>
          <w:rFonts w:ascii="Times New Roman" w:hAnsi="Times New Roman" w:cs="Times New Roman"/>
          <w:color w:val="000000"/>
        </w:rPr>
        <w:t>an the</w:t>
      </w:r>
      <w:r w:rsidRPr="006B3DAF">
        <w:rPr>
          <w:rFonts w:ascii="Times New Roman" w:hAnsi="Times New Roman" w:cs="Times New Roman"/>
          <w:color w:val="000000"/>
        </w:rPr>
        <w:t xml:space="preserve"> traditional models </w:t>
      </w:r>
      <w:r>
        <w:rPr>
          <w:rFonts w:ascii="Times New Roman" w:hAnsi="Times New Roman" w:cs="Times New Roman"/>
          <w:color w:val="000000"/>
        </w:rPr>
        <w:t>like</w:t>
      </w:r>
      <w:r w:rsidRPr="006B3DAF">
        <w:rPr>
          <w:rFonts w:ascii="Times New Roman" w:hAnsi="Times New Roman" w:cs="Times New Roman"/>
          <w:color w:val="000000"/>
        </w:rPr>
        <w:t xml:space="preserve"> GLM and boosting models on predictive measures. However, as in earlier studies, there are scalability, computational cost, and complexity of deployment </w:t>
      </w:r>
      <w:r>
        <w:rPr>
          <w:rFonts w:ascii="Times New Roman" w:hAnsi="Times New Roman" w:cs="Times New Roman"/>
          <w:color w:val="000000"/>
        </w:rPr>
        <w:t>issues</w:t>
      </w:r>
      <w:r w:rsidRPr="00E100E5">
        <w:rPr>
          <w:rFonts w:ascii="Times New Roman" w:hAnsi="Times New Roman" w:cs="Times New Roman"/>
          <w:color w:val="000000"/>
        </w:rPr>
        <w:t>.</w:t>
      </w:r>
    </w:p>
    <w:p w14:paraId="45130D3E" w14:textId="77777777" w:rsidR="00150C9B" w:rsidRDefault="00150C9B" w:rsidP="00150C9B">
      <w:pPr>
        <w:jc w:val="both"/>
        <w:rPr>
          <w:rFonts w:ascii="Times New Roman" w:hAnsi="Times New Roman" w:cs="Times New Roman"/>
          <w:color w:val="000000"/>
        </w:rPr>
      </w:pPr>
      <w:r w:rsidRPr="006B3DAF">
        <w:rPr>
          <w:rFonts w:ascii="Times New Roman" w:hAnsi="Times New Roman" w:cs="Times New Roman"/>
          <w:color w:val="000000"/>
        </w:rPr>
        <w:t>P. Anand Kumar et al. [</w:t>
      </w:r>
      <w:r>
        <w:rPr>
          <w:rFonts w:ascii="Times New Roman" w:hAnsi="Times New Roman" w:cs="Times New Roman"/>
          <w:color w:val="000000"/>
        </w:rPr>
        <w:t>23</w:t>
      </w:r>
      <w:r w:rsidRPr="006B3DAF">
        <w:rPr>
          <w:rFonts w:ascii="Times New Roman" w:hAnsi="Times New Roman" w:cs="Times New Roman"/>
          <w:color w:val="000000"/>
        </w:rPr>
        <w:t xml:space="preserve">] </w:t>
      </w:r>
      <w:r>
        <w:rPr>
          <w:rFonts w:ascii="Times New Roman" w:hAnsi="Times New Roman" w:cs="Times New Roman"/>
          <w:color w:val="000000"/>
        </w:rPr>
        <w:t>highlighted that</w:t>
      </w:r>
      <w:r w:rsidRPr="006B3DAF">
        <w:rPr>
          <w:rFonts w:ascii="Times New Roman" w:hAnsi="Times New Roman" w:cs="Times New Roman"/>
          <w:color w:val="000000"/>
        </w:rPr>
        <w:t xml:space="preserve"> AI and ML are critical in </w:t>
      </w:r>
      <w:r>
        <w:rPr>
          <w:rFonts w:ascii="Times New Roman" w:hAnsi="Times New Roman" w:cs="Times New Roman"/>
          <w:color w:val="000000"/>
        </w:rPr>
        <w:t>improving</w:t>
      </w:r>
      <w:r w:rsidRPr="006B3DAF">
        <w:rPr>
          <w:rFonts w:ascii="Times New Roman" w:hAnsi="Times New Roman" w:cs="Times New Roman"/>
          <w:color w:val="000000"/>
        </w:rPr>
        <w:t xml:space="preserve"> </w:t>
      </w:r>
      <w:r>
        <w:rPr>
          <w:rFonts w:ascii="Times New Roman" w:hAnsi="Times New Roman" w:cs="Times New Roman"/>
          <w:color w:val="000000"/>
        </w:rPr>
        <w:t>a number of</w:t>
      </w:r>
      <w:r w:rsidRPr="006B3DAF">
        <w:rPr>
          <w:rFonts w:ascii="Times New Roman" w:hAnsi="Times New Roman" w:cs="Times New Roman"/>
          <w:color w:val="000000"/>
        </w:rPr>
        <w:t xml:space="preserve"> insurance processes like risk prediction, fraud detection, and claims management. </w:t>
      </w:r>
      <w:proofErr w:type="spellStart"/>
      <w:r w:rsidRPr="006B3DAF">
        <w:rPr>
          <w:rFonts w:ascii="Times New Roman" w:hAnsi="Times New Roman" w:cs="Times New Roman"/>
          <w:color w:val="000000"/>
        </w:rPr>
        <w:t>XGBoost</w:t>
      </w:r>
      <w:proofErr w:type="spellEnd"/>
      <w:r w:rsidRPr="006B3DAF">
        <w:rPr>
          <w:rFonts w:ascii="Times New Roman" w:hAnsi="Times New Roman" w:cs="Times New Roman"/>
          <w:color w:val="000000"/>
        </w:rPr>
        <w:t xml:space="preserve">, </w:t>
      </w:r>
      <w:proofErr w:type="spellStart"/>
      <w:r w:rsidRPr="006B3DAF">
        <w:rPr>
          <w:rFonts w:ascii="Times New Roman" w:hAnsi="Times New Roman" w:cs="Times New Roman"/>
          <w:color w:val="000000"/>
        </w:rPr>
        <w:t>LightGBM</w:t>
      </w:r>
      <w:proofErr w:type="spellEnd"/>
      <w:r w:rsidRPr="006B3DAF">
        <w:rPr>
          <w:rFonts w:ascii="Times New Roman" w:hAnsi="Times New Roman" w:cs="Times New Roman"/>
          <w:color w:val="000000"/>
        </w:rPr>
        <w:t xml:space="preserve"> and </w:t>
      </w:r>
      <w:proofErr w:type="spellStart"/>
      <w:r w:rsidRPr="006B3DAF">
        <w:rPr>
          <w:rFonts w:ascii="Times New Roman" w:hAnsi="Times New Roman" w:cs="Times New Roman"/>
          <w:color w:val="000000"/>
        </w:rPr>
        <w:t>CatBoost</w:t>
      </w:r>
      <w:proofErr w:type="spellEnd"/>
      <w:r w:rsidRPr="006B3DAF">
        <w:rPr>
          <w:rFonts w:ascii="Times New Roman" w:hAnsi="Times New Roman" w:cs="Times New Roman"/>
          <w:color w:val="000000"/>
        </w:rPr>
        <w:t xml:space="preserve"> ensemble were performing well, but Transformer-based models with SHAP </w:t>
      </w:r>
      <w:r>
        <w:rPr>
          <w:rFonts w:ascii="Times New Roman" w:hAnsi="Times New Roman" w:cs="Times New Roman"/>
          <w:color w:val="000000"/>
        </w:rPr>
        <w:t xml:space="preserve">produced improved </w:t>
      </w:r>
      <w:r w:rsidRPr="006B3DAF">
        <w:rPr>
          <w:rFonts w:ascii="Times New Roman" w:hAnsi="Times New Roman" w:cs="Times New Roman"/>
          <w:color w:val="000000"/>
        </w:rPr>
        <w:t xml:space="preserve">interpretability. </w:t>
      </w:r>
      <w:proofErr w:type="gramStart"/>
      <w:r>
        <w:rPr>
          <w:rFonts w:ascii="Times New Roman" w:hAnsi="Times New Roman" w:cs="Times New Roman"/>
          <w:color w:val="000000"/>
        </w:rPr>
        <w:t>Furthermore</w:t>
      </w:r>
      <w:proofErr w:type="gramEnd"/>
      <w:r>
        <w:rPr>
          <w:rFonts w:ascii="Times New Roman" w:hAnsi="Times New Roman" w:cs="Times New Roman"/>
          <w:color w:val="000000"/>
        </w:rPr>
        <w:t xml:space="preserve"> by combining </w:t>
      </w:r>
      <w:r w:rsidRPr="006B3DAF">
        <w:rPr>
          <w:rFonts w:ascii="Times New Roman" w:hAnsi="Times New Roman" w:cs="Times New Roman"/>
          <w:color w:val="000000"/>
        </w:rPr>
        <w:t xml:space="preserve">hybrid models </w:t>
      </w:r>
      <w:r>
        <w:rPr>
          <w:rFonts w:ascii="Times New Roman" w:hAnsi="Times New Roman" w:cs="Times New Roman"/>
          <w:color w:val="000000"/>
        </w:rPr>
        <w:t>like</w:t>
      </w:r>
      <w:r w:rsidRPr="006B3DAF">
        <w:rPr>
          <w:rFonts w:ascii="Times New Roman" w:hAnsi="Times New Roman" w:cs="Times New Roman"/>
          <w:color w:val="000000"/>
        </w:rPr>
        <w:t xml:space="preserve"> </w:t>
      </w:r>
      <w:proofErr w:type="spellStart"/>
      <w:r w:rsidRPr="006B3DAF">
        <w:rPr>
          <w:rFonts w:ascii="Times New Roman" w:hAnsi="Times New Roman" w:cs="Times New Roman"/>
          <w:color w:val="000000"/>
        </w:rPr>
        <w:t>YUNet_LLMClaimReport</w:t>
      </w:r>
      <w:proofErr w:type="spellEnd"/>
      <w:r w:rsidRPr="006B3DAF">
        <w:rPr>
          <w:rFonts w:ascii="Times New Roman" w:hAnsi="Times New Roman" w:cs="Times New Roman"/>
          <w:color w:val="000000"/>
        </w:rPr>
        <w:t xml:space="preserve"> were developed by integrating computer vision and LLMs to automatically </w:t>
      </w:r>
      <w:r>
        <w:rPr>
          <w:rFonts w:ascii="Times New Roman" w:hAnsi="Times New Roman" w:cs="Times New Roman"/>
          <w:color w:val="000000"/>
        </w:rPr>
        <w:t xml:space="preserve">identify </w:t>
      </w:r>
      <w:r w:rsidRPr="006B3DAF">
        <w:rPr>
          <w:rFonts w:ascii="Times New Roman" w:hAnsi="Times New Roman" w:cs="Times New Roman"/>
          <w:color w:val="000000"/>
        </w:rPr>
        <w:t>damage and report</w:t>
      </w:r>
      <w:r>
        <w:rPr>
          <w:rFonts w:ascii="Times New Roman" w:hAnsi="Times New Roman" w:cs="Times New Roman"/>
          <w:color w:val="000000"/>
        </w:rPr>
        <w:t>ing</w:t>
      </w:r>
      <w:r w:rsidRPr="006B3DAF">
        <w:rPr>
          <w:rFonts w:ascii="Times New Roman" w:hAnsi="Times New Roman" w:cs="Times New Roman"/>
          <w:color w:val="000000"/>
        </w:rPr>
        <w:t xml:space="preserve"> it. As these </w:t>
      </w:r>
      <w:r>
        <w:rPr>
          <w:rFonts w:ascii="Times New Roman" w:hAnsi="Times New Roman" w:cs="Times New Roman"/>
          <w:color w:val="000000"/>
        </w:rPr>
        <w:t>research</w:t>
      </w:r>
      <w:r w:rsidRPr="006B3DAF">
        <w:rPr>
          <w:rFonts w:ascii="Times New Roman" w:hAnsi="Times New Roman" w:cs="Times New Roman"/>
          <w:color w:val="000000"/>
        </w:rPr>
        <w:t xml:space="preserve"> </w:t>
      </w:r>
      <w:r>
        <w:rPr>
          <w:rFonts w:ascii="Times New Roman" w:hAnsi="Times New Roman" w:cs="Times New Roman"/>
          <w:color w:val="000000"/>
        </w:rPr>
        <w:t>shows</w:t>
      </w:r>
      <w:r w:rsidRPr="006B3DAF">
        <w:rPr>
          <w:rFonts w:ascii="Times New Roman" w:hAnsi="Times New Roman" w:cs="Times New Roman"/>
          <w:color w:val="000000"/>
        </w:rPr>
        <w:t>, the current trend is towards hybrid AI systems; however, cohesive frameworks combining LLM-based contextual understanding with structured boosting models to estimate premiums are yet to be found.</w:t>
      </w:r>
    </w:p>
    <w:p w14:paraId="06EFD6B3" w14:textId="216B465B" w:rsidR="00150C9B" w:rsidRDefault="00150C9B" w:rsidP="00150C9B">
      <w:pPr>
        <w:jc w:val="both"/>
        <w:rPr>
          <w:rFonts w:ascii="Times New Roman" w:hAnsi="Times New Roman" w:cs="Times New Roman"/>
          <w:color w:val="000000"/>
        </w:rPr>
      </w:pPr>
      <w:r w:rsidRPr="006B3DAF">
        <w:rPr>
          <w:rFonts w:ascii="Times New Roman" w:hAnsi="Times New Roman" w:cs="Times New Roman"/>
          <w:color w:val="000000"/>
        </w:rPr>
        <w:lastRenderedPageBreak/>
        <w:t>Another study [</w:t>
      </w:r>
      <w:r>
        <w:rPr>
          <w:rFonts w:ascii="Times New Roman" w:hAnsi="Times New Roman" w:cs="Times New Roman"/>
          <w:color w:val="000000"/>
        </w:rPr>
        <w:t>24</w:t>
      </w:r>
      <w:r w:rsidRPr="006B3DAF">
        <w:rPr>
          <w:rFonts w:ascii="Times New Roman" w:hAnsi="Times New Roman" w:cs="Times New Roman"/>
          <w:color w:val="000000"/>
        </w:rPr>
        <w:t xml:space="preserve">] </w:t>
      </w:r>
      <w:r w:rsidR="0000450B">
        <w:rPr>
          <w:rFonts w:ascii="Times New Roman" w:hAnsi="Times New Roman" w:cs="Times New Roman"/>
          <w:color w:val="000000"/>
        </w:rPr>
        <w:t>explains</w:t>
      </w:r>
      <w:r w:rsidRPr="006B3DAF">
        <w:rPr>
          <w:rFonts w:ascii="Times New Roman" w:hAnsi="Times New Roman" w:cs="Times New Roman"/>
          <w:color w:val="000000"/>
        </w:rPr>
        <w:t xml:space="preserve"> that AI-based underwriting is </w:t>
      </w:r>
      <w:r w:rsidR="00EE4AB4">
        <w:rPr>
          <w:rFonts w:ascii="Times New Roman" w:hAnsi="Times New Roman" w:cs="Times New Roman"/>
          <w:color w:val="000000"/>
        </w:rPr>
        <w:t>significantly superior</w:t>
      </w:r>
      <w:r>
        <w:rPr>
          <w:rFonts w:ascii="Times New Roman" w:hAnsi="Times New Roman" w:cs="Times New Roman"/>
          <w:color w:val="000000"/>
        </w:rPr>
        <w:t xml:space="preserve"> </w:t>
      </w:r>
      <w:r w:rsidR="003A52CA">
        <w:rPr>
          <w:rFonts w:ascii="Times New Roman" w:hAnsi="Times New Roman" w:cs="Times New Roman"/>
          <w:color w:val="000000"/>
        </w:rPr>
        <w:t>to</w:t>
      </w:r>
      <w:r w:rsidRPr="006B3DAF">
        <w:rPr>
          <w:rFonts w:ascii="Times New Roman" w:hAnsi="Times New Roman" w:cs="Times New Roman"/>
          <w:color w:val="000000"/>
        </w:rPr>
        <w:t xml:space="preserve"> conventional </w:t>
      </w:r>
      <w:r w:rsidR="00535844">
        <w:rPr>
          <w:rFonts w:ascii="Times New Roman" w:hAnsi="Times New Roman" w:cs="Times New Roman"/>
          <w:color w:val="000000"/>
        </w:rPr>
        <w:t>techniques</w:t>
      </w:r>
      <w:r>
        <w:rPr>
          <w:rFonts w:ascii="Times New Roman" w:hAnsi="Times New Roman" w:cs="Times New Roman"/>
          <w:color w:val="000000"/>
        </w:rPr>
        <w:t xml:space="preserve">, as it minimizes processing time </w:t>
      </w:r>
      <w:r w:rsidRPr="006B3DAF">
        <w:rPr>
          <w:rFonts w:ascii="Times New Roman" w:hAnsi="Times New Roman" w:cs="Times New Roman"/>
          <w:color w:val="000000"/>
        </w:rPr>
        <w:t xml:space="preserve">and </w:t>
      </w:r>
      <w:r w:rsidR="009517F7">
        <w:rPr>
          <w:rFonts w:ascii="Times New Roman" w:hAnsi="Times New Roman" w:cs="Times New Roman"/>
          <w:color w:val="000000"/>
        </w:rPr>
        <w:t>improve</w:t>
      </w:r>
      <w:r w:rsidRPr="006B3DAF">
        <w:rPr>
          <w:rFonts w:ascii="Times New Roman" w:hAnsi="Times New Roman" w:cs="Times New Roman"/>
          <w:color w:val="000000"/>
        </w:rPr>
        <w:t xml:space="preserve"> risk assessment accuracy. Other </w:t>
      </w:r>
      <w:r w:rsidR="00745EF2">
        <w:rPr>
          <w:rFonts w:ascii="Times New Roman" w:hAnsi="Times New Roman" w:cs="Times New Roman"/>
          <w:color w:val="000000"/>
        </w:rPr>
        <w:t>effects</w:t>
      </w:r>
      <w:r w:rsidRPr="006B3DAF">
        <w:rPr>
          <w:rFonts w:ascii="Times New Roman" w:hAnsi="Times New Roman" w:cs="Times New Roman"/>
          <w:color w:val="000000"/>
        </w:rPr>
        <w:t xml:space="preserve"> of automation include higher cost efficiency of 60 to 90 and more </w:t>
      </w:r>
      <w:r w:rsidR="003C25B9">
        <w:rPr>
          <w:rFonts w:ascii="Times New Roman" w:hAnsi="Times New Roman" w:cs="Times New Roman"/>
          <w:color w:val="000000"/>
        </w:rPr>
        <w:t>customized</w:t>
      </w:r>
      <w:r w:rsidRPr="006B3DAF">
        <w:rPr>
          <w:rFonts w:ascii="Times New Roman" w:hAnsi="Times New Roman" w:cs="Times New Roman"/>
          <w:color w:val="000000"/>
        </w:rPr>
        <w:t xml:space="preserve"> and </w:t>
      </w:r>
      <w:r w:rsidR="00447163">
        <w:rPr>
          <w:rFonts w:ascii="Times New Roman" w:hAnsi="Times New Roman" w:cs="Times New Roman"/>
          <w:color w:val="000000"/>
        </w:rPr>
        <w:t>fair</w:t>
      </w:r>
      <w:r w:rsidRPr="006B3DAF">
        <w:rPr>
          <w:rFonts w:ascii="Times New Roman" w:hAnsi="Times New Roman" w:cs="Times New Roman"/>
          <w:color w:val="000000"/>
        </w:rPr>
        <w:t xml:space="preserve"> premium pricing. </w:t>
      </w:r>
      <w:r>
        <w:rPr>
          <w:rFonts w:ascii="Times New Roman" w:hAnsi="Times New Roman" w:cs="Times New Roman"/>
          <w:color w:val="000000"/>
        </w:rPr>
        <w:t>Despite</w:t>
      </w:r>
      <w:r w:rsidRPr="006B3DAF">
        <w:rPr>
          <w:rFonts w:ascii="Times New Roman" w:hAnsi="Times New Roman" w:cs="Times New Roman"/>
          <w:color w:val="000000"/>
        </w:rPr>
        <w:t xml:space="preserve"> these </w:t>
      </w:r>
      <w:r w:rsidR="00353960">
        <w:rPr>
          <w:rFonts w:ascii="Times New Roman" w:hAnsi="Times New Roman" w:cs="Times New Roman"/>
          <w:color w:val="000000"/>
        </w:rPr>
        <w:t>developments</w:t>
      </w:r>
      <w:r w:rsidRPr="006B3DAF">
        <w:rPr>
          <w:rFonts w:ascii="Times New Roman" w:hAnsi="Times New Roman" w:cs="Times New Roman"/>
          <w:color w:val="000000"/>
        </w:rPr>
        <w:t xml:space="preserve">, the </w:t>
      </w:r>
      <w:r w:rsidR="0097694B">
        <w:rPr>
          <w:rFonts w:ascii="Times New Roman" w:hAnsi="Times New Roman" w:cs="Times New Roman"/>
          <w:color w:val="000000"/>
        </w:rPr>
        <w:t>existing</w:t>
      </w:r>
      <w:r>
        <w:rPr>
          <w:rFonts w:ascii="Times New Roman" w:hAnsi="Times New Roman" w:cs="Times New Roman"/>
          <w:color w:val="000000"/>
        </w:rPr>
        <w:t xml:space="preserve"> </w:t>
      </w:r>
      <w:r w:rsidR="004F7E05">
        <w:rPr>
          <w:rFonts w:ascii="Times New Roman" w:hAnsi="Times New Roman" w:cs="Times New Roman"/>
          <w:color w:val="000000"/>
        </w:rPr>
        <w:t xml:space="preserve">approach still requires </w:t>
      </w:r>
      <w:r w:rsidRPr="006B3DAF">
        <w:rPr>
          <w:rFonts w:ascii="Times New Roman" w:hAnsi="Times New Roman" w:cs="Times New Roman"/>
          <w:color w:val="000000"/>
        </w:rPr>
        <w:t xml:space="preserve">a comprehensive framework that can </w:t>
      </w:r>
      <w:r w:rsidR="003420E8">
        <w:rPr>
          <w:rFonts w:ascii="Times New Roman" w:hAnsi="Times New Roman" w:cs="Times New Roman"/>
          <w:color w:val="000000"/>
        </w:rPr>
        <w:t>unify</w:t>
      </w:r>
      <w:r w:rsidRPr="006B3DAF">
        <w:rPr>
          <w:rFonts w:ascii="Times New Roman" w:hAnsi="Times New Roman" w:cs="Times New Roman"/>
          <w:color w:val="000000"/>
        </w:rPr>
        <w:t xml:space="preserve"> contextual knowledge mining, scalable models and explainable decision </w:t>
      </w:r>
      <w:r w:rsidR="00632A81">
        <w:rPr>
          <w:rFonts w:ascii="Times New Roman" w:hAnsi="Times New Roman" w:cs="Times New Roman"/>
          <w:color w:val="000000"/>
        </w:rPr>
        <w:t>assistance</w:t>
      </w:r>
      <w:r w:rsidRPr="006B3DAF">
        <w:rPr>
          <w:rFonts w:ascii="Times New Roman" w:hAnsi="Times New Roman" w:cs="Times New Roman"/>
          <w:color w:val="000000"/>
        </w:rPr>
        <w:t xml:space="preserve"> in a </w:t>
      </w:r>
      <w:r>
        <w:rPr>
          <w:rFonts w:ascii="Times New Roman" w:hAnsi="Times New Roman" w:cs="Times New Roman"/>
          <w:color w:val="000000"/>
        </w:rPr>
        <w:t>unified</w:t>
      </w:r>
      <w:r w:rsidRPr="006B3DAF">
        <w:rPr>
          <w:rFonts w:ascii="Times New Roman" w:hAnsi="Times New Roman" w:cs="Times New Roman"/>
          <w:color w:val="000000"/>
        </w:rPr>
        <w:t xml:space="preserve"> form.</w:t>
      </w:r>
    </w:p>
    <w:p w14:paraId="3A0C35F8" w14:textId="2612F824" w:rsidR="00150C9B" w:rsidRDefault="00150C9B" w:rsidP="00150C9B">
      <w:pPr>
        <w:jc w:val="both"/>
        <w:rPr>
          <w:rFonts w:ascii="Times New Roman" w:hAnsi="Times New Roman" w:cs="Times New Roman"/>
          <w:color w:val="000000"/>
        </w:rPr>
      </w:pPr>
      <w:r>
        <w:rPr>
          <w:rFonts w:ascii="Times New Roman" w:hAnsi="Times New Roman" w:cs="Times New Roman"/>
          <w:color w:val="000000"/>
        </w:rPr>
        <w:t>Overall</w:t>
      </w:r>
      <w:r w:rsidRPr="00862B1F">
        <w:rPr>
          <w:rFonts w:ascii="Times New Roman" w:hAnsi="Times New Roman" w:cs="Times New Roman"/>
          <w:color w:val="000000"/>
        </w:rPr>
        <w:t xml:space="preserve">, the literature </w:t>
      </w:r>
      <w:r w:rsidR="00456F2D">
        <w:rPr>
          <w:rFonts w:ascii="Times New Roman" w:hAnsi="Times New Roman" w:cs="Times New Roman"/>
          <w:color w:val="000000"/>
        </w:rPr>
        <w:t>explains</w:t>
      </w:r>
      <w:r w:rsidRPr="00862B1F">
        <w:rPr>
          <w:rFonts w:ascii="Times New Roman" w:hAnsi="Times New Roman" w:cs="Times New Roman"/>
          <w:color w:val="000000"/>
        </w:rPr>
        <w:t xml:space="preserve"> that </w:t>
      </w:r>
      <w:r>
        <w:rPr>
          <w:rFonts w:ascii="Times New Roman" w:hAnsi="Times New Roman" w:cs="Times New Roman"/>
          <w:color w:val="000000"/>
        </w:rPr>
        <w:t xml:space="preserve">significant progress </w:t>
      </w:r>
      <w:r w:rsidRPr="00862B1F">
        <w:rPr>
          <w:rFonts w:ascii="Times New Roman" w:hAnsi="Times New Roman" w:cs="Times New Roman"/>
          <w:color w:val="000000"/>
        </w:rPr>
        <w:t xml:space="preserve">was made </w:t>
      </w:r>
      <w:r w:rsidR="007E17FE">
        <w:rPr>
          <w:rFonts w:ascii="Times New Roman" w:hAnsi="Times New Roman" w:cs="Times New Roman"/>
          <w:color w:val="000000"/>
        </w:rPr>
        <w:t>with the help of</w:t>
      </w:r>
      <w:r w:rsidRPr="00862B1F">
        <w:rPr>
          <w:rFonts w:ascii="Times New Roman" w:hAnsi="Times New Roman" w:cs="Times New Roman"/>
          <w:color w:val="000000"/>
        </w:rPr>
        <w:t xml:space="preserve"> </w:t>
      </w:r>
      <w:r w:rsidRPr="005C76E7">
        <w:rPr>
          <w:rFonts w:ascii="Times New Roman" w:hAnsi="Times New Roman" w:cs="Times New Roman"/>
          <w:color w:val="000000"/>
        </w:rPr>
        <w:t>ML</w:t>
      </w:r>
      <w:r w:rsidRPr="00862B1F">
        <w:rPr>
          <w:rFonts w:ascii="Times New Roman" w:hAnsi="Times New Roman" w:cs="Times New Roman"/>
          <w:color w:val="000000"/>
        </w:rPr>
        <w:t xml:space="preserve">, ensemble models, and deep learning to predict insurance risks. </w:t>
      </w:r>
      <w:r>
        <w:rPr>
          <w:rFonts w:ascii="Times New Roman" w:hAnsi="Times New Roman" w:cs="Times New Roman"/>
          <w:color w:val="000000"/>
        </w:rPr>
        <w:t>However</w:t>
      </w:r>
      <w:r w:rsidRPr="00862B1F">
        <w:rPr>
          <w:rFonts w:ascii="Times New Roman" w:hAnsi="Times New Roman" w:cs="Times New Roman"/>
          <w:color w:val="000000"/>
        </w:rPr>
        <w:t xml:space="preserve">, there are still </w:t>
      </w:r>
      <w:r w:rsidR="00F94137">
        <w:rPr>
          <w:rFonts w:ascii="Times New Roman" w:hAnsi="Times New Roman" w:cs="Times New Roman"/>
          <w:color w:val="000000"/>
        </w:rPr>
        <w:t>major</w:t>
      </w:r>
      <w:r w:rsidRPr="00862B1F">
        <w:rPr>
          <w:rFonts w:ascii="Times New Roman" w:hAnsi="Times New Roman" w:cs="Times New Roman"/>
          <w:color w:val="000000"/>
        </w:rPr>
        <w:t xml:space="preserve"> </w:t>
      </w:r>
      <w:r>
        <w:rPr>
          <w:rFonts w:ascii="Times New Roman" w:hAnsi="Times New Roman" w:cs="Times New Roman"/>
          <w:color w:val="000000"/>
        </w:rPr>
        <w:t>limitations</w:t>
      </w:r>
      <w:r w:rsidRPr="00862B1F">
        <w:rPr>
          <w:rFonts w:ascii="Times New Roman" w:hAnsi="Times New Roman" w:cs="Times New Roman"/>
          <w:color w:val="000000"/>
        </w:rPr>
        <w:t xml:space="preserve"> in </w:t>
      </w:r>
      <w:r>
        <w:rPr>
          <w:rFonts w:ascii="Times New Roman" w:hAnsi="Times New Roman" w:cs="Times New Roman"/>
          <w:color w:val="000000"/>
        </w:rPr>
        <w:t xml:space="preserve">terms of </w:t>
      </w:r>
      <w:r w:rsidRPr="00862B1F">
        <w:rPr>
          <w:rFonts w:ascii="Times New Roman" w:hAnsi="Times New Roman" w:cs="Times New Roman"/>
          <w:color w:val="000000"/>
        </w:rPr>
        <w:t xml:space="preserve">contextual intelligence (e.g., feature enrichment using the LLM), scalability, and interpretable and human-in-the-loop decision support systems. This research </w:t>
      </w:r>
      <w:r w:rsidR="00AE20C3">
        <w:rPr>
          <w:rFonts w:ascii="Times New Roman" w:hAnsi="Times New Roman" w:cs="Times New Roman"/>
          <w:color w:val="000000"/>
        </w:rPr>
        <w:t>aims</w:t>
      </w:r>
      <w:r w:rsidRPr="00862B1F">
        <w:rPr>
          <w:rFonts w:ascii="Times New Roman" w:hAnsi="Times New Roman" w:cs="Times New Roman"/>
          <w:color w:val="000000"/>
        </w:rPr>
        <w:t xml:space="preserve"> to fill these gaps by </w:t>
      </w:r>
      <w:r w:rsidR="00CC013C">
        <w:rPr>
          <w:rFonts w:ascii="Times New Roman" w:hAnsi="Times New Roman" w:cs="Times New Roman"/>
          <w:color w:val="000000"/>
        </w:rPr>
        <w:t>creating</w:t>
      </w:r>
      <w:r w:rsidRPr="00862B1F">
        <w:rPr>
          <w:rFonts w:ascii="Times New Roman" w:hAnsi="Times New Roman" w:cs="Times New Roman"/>
          <w:color w:val="000000"/>
        </w:rPr>
        <w:t xml:space="preserve"> a hybrid LLM-aided boosting system (</w:t>
      </w:r>
      <w:r>
        <w:rPr>
          <w:rFonts w:ascii="Times New Roman" w:hAnsi="Times New Roman" w:cs="Times New Roman"/>
          <w:color w:val="000000"/>
        </w:rPr>
        <w:t>BF-LADS-VIP</w:t>
      </w:r>
      <w:r w:rsidRPr="00862B1F">
        <w:rPr>
          <w:rFonts w:ascii="Times New Roman" w:hAnsi="Times New Roman" w:cs="Times New Roman"/>
          <w:color w:val="000000"/>
        </w:rPr>
        <w:t xml:space="preserve">) to predict vehicular insurance accurately, </w:t>
      </w:r>
      <w:r w:rsidR="002609B4">
        <w:rPr>
          <w:rFonts w:ascii="Times New Roman" w:hAnsi="Times New Roman" w:cs="Times New Roman"/>
          <w:color w:val="000000"/>
        </w:rPr>
        <w:t>scalable</w:t>
      </w:r>
      <w:r w:rsidRPr="00862B1F">
        <w:rPr>
          <w:rFonts w:ascii="Times New Roman" w:hAnsi="Times New Roman" w:cs="Times New Roman"/>
          <w:color w:val="000000"/>
        </w:rPr>
        <w:t>, and interpretably</w:t>
      </w:r>
      <w:r w:rsidRPr="00AF28FF">
        <w:rPr>
          <w:rFonts w:ascii="Times New Roman" w:hAnsi="Times New Roman" w:cs="Times New Roman"/>
          <w:color w:val="000000"/>
        </w:rPr>
        <w:t>.</w:t>
      </w:r>
    </w:p>
    <w:p w14:paraId="017F33A1" w14:textId="77777777" w:rsidR="00150C9B" w:rsidRPr="008C3D13" w:rsidRDefault="00150C9B" w:rsidP="00150C9B">
      <w:pPr>
        <w:pBdr>
          <w:top w:val="nil"/>
          <w:left w:val="nil"/>
          <w:bottom w:val="nil"/>
          <w:right w:val="nil"/>
          <w:between w:val="nil"/>
        </w:pBdr>
        <w:spacing w:after="200" w:line="240" w:lineRule="auto"/>
        <w:jc w:val="center"/>
        <w:rPr>
          <w:rFonts w:ascii="Times New Roman" w:hAnsi="Times New Roman" w:cs="Times New Roman"/>
          <w:color w:val="44546A"/>
        </w:rPr>
      </w:pPr>
      <w:r w:rsidRPr="008C3D13">
        <w:rPr>
          <w:rFonts w:ascii="Times New Roman" w:hAnsi="Times New Roman" w:cs="Times New Roman"/>
          <w:color w:val="000000"/>
        </w:rPr>
        <w:t>Table 1</w:t>
      </w:r>
      <w:r>
        <w:rPr>
          <w:rFonts w:ascii="Times New Roman" w:hAnsi="Times New Roman" w:cs="Times New Roman"/>
          <w:color w:val="000000"/>
        </w:rPr>
        <w:t xml:space="preserve">: </w:t>
      </w:r>
      <w:r w:rsidRPr="008C3D13">
        <w:rPr>
          <w:rFonts w:ascii="Times New Roman" w:hAnsi="Times New Roman" w:cs="Times New Roman"/>
          <w:color w:val="000000"/>
        </w:rPr>
        <w:t>Comparative study of recent research in vehicular insurance</w:t>
      </w:r>
    </w:p>
    <w:p w14:paraId="21EAEF9A" w14:textId="3784C828" w:rsidR="00150C9B" w:rsidRPr="00E829BB" w:rsidRDefault="00150C9B" w:rsidP="00150C9B">
      <w:pPr>
        <w:jc w:val="both"/>
        <w:rPr>
          <w:rFonts w:ascii="Times New Roman" w:hAnsi="Times New Roman" w:cs="Times New Roman"/>
          <w:color w:val="000000"/>
        </w:rPr>
      </w:pPr>
      <w:r w:rsidRPr="00E829BB">
        <w:rPr>
          <w:rFonts w:ascii="Times New Roman" w:hAnsi="Times New Roman" w:cs="Times New Roman"/>
          <w:color w:val="000000"/>
        </w:rPr>
        <w:t xml:space="preserve">Table 1 provides a </w:t>
      </w:r>
      <w:r w:rsidR="00A264BB">
        <w:rPr>
          <w:rFonts w:ascii="Times New Roman" w:hAnsi="Times New Roman" w:cs="Times New Roman"/>
          <w:color w:val="000000"/>
        </w:rPr>
        <w:t>comprehensive</w:t>
      </w:r>
      <w:r w:rsidRPr="00E829BB">
        <w:rPr>
          <w:rFonts w:ascii="Times New Roman" w:hAnsi="Times New Roman" w:cs="Times New Roman"/>
          <w:color w:val="000000"/>
        </w:rPr>
        <w:t xml:space="preserve"> </w:t>
      </w:r>
      <w:r>
        <w:rPr>
          <w:rFonts w:ascii="Times New Roman" w:hAnsi="Times New Roman" w:cs="Times New Roman"/>
          <w:color w:val="000000"/>
        </w:rPr>
        <w:t xml:space="preserve">analysis </w:t>
      </w:r>
      <w:r w:rsidRPr="00E829BB">
        <w:rPr>
          <w:rFonts w:ascii="Times New Roman" w:hAnsi="Times New Roman" w:cs="Times New Roman"/>
          <w:color w:val="000000"/>
        </w:rPr>
        <w:t xml:space="preserve">of </w:t>
      </w:r>
      <w:r w:rsidR="004A31D6">
        <w:rPr>
          <w:rFonts w:ascii="Times New Roman" w:hAnsi="Times New Roman" w:cs="Times New Roman"/>
          <w:color w:val="000000"/>
        </w:rPr>
        <w:t>prior</w:t>
      </w:r>
      <w:r>
        <w:rPr>
          <w:rFonts w:ascii="Times New Roman" w:hAnsi="Times New Roman" w:cs="Times New Roman"/>
          <w:color w:val="000000"/>
        </w:rPr>
        <w:t xml:space="preserve"> research</w:t>
      </w:r>
      <w:r w:rsidRPr="00E829BB">
        <w:rPr>
          <w:rFonts w:ascii="Times New Roman" w:hAnsi="Times New Roman" w:cs="Times New Roman"/>
          <w:color w:val="000000"/>
        </w:rPr>
        <w:t xml:space="preserve"> in vehicular insurance risk assessment, </w:t>
      </w:r>
      <w:r w:rsidR="006740C4">
        <w:rPr>
          <w:rFonts w:ascii="Times New Roman" w:hAnsi="Times New Roman" w:cs="Times New Roman"/>
          <w:color w:val="000000"/>
        </w:rPr>
        <w:t>with a focus on</w:t>
      </w:r>
      <w:r w:rsidRPr="00E829BB">
        <w:rPr>
          <w:rFonts w:ascii="Times New Roman" w:hAnsi="Times New Roman" w:cs="Times New Roman"/>
          <w:color w:val="000000"/>
        </w:rPr>
        <w:t xml:space="preserve"> </w:t>
      </w:r>
      <w:r>
        <w:rPr>
          <w:rFonts w:ascii="Times New Roman" w:hAnsi="Times New Roman" w:cs="Times New Roman"/>
          <w:color w:val="000000"/>
        </w:rPr>
        <w:t>variations</w:t>
      </w:r>
      <w:r w:rsidRPr="00E829BB">
        <w:rPr>
          <w:rFonts w:ascii="Times New Roman" w:hAnsi="Times New Roman" w:cs="Times New Roman"/>
          <w:color w:val="000000"/>
        </w:rPr>
        <w:t xml:space="preserve"> in modelling approaches, scalability, and decision-support capabilities. As the analysis </w:t>
      </w:r>
      <w:r w:rsidR="00000DB4">
        <w:rPr>
          <w:rFonts w:ascii="Times New Roman" w:hAnsi="Times New Roman" w:cs="Times New Roman"/>
          <w:color w:val="000000"/>
        </w:rPr>
        <w:t>shows that</w:t>
      </w:r>
      <w:r w:rsidRPr="00E829BB">
        <w:rPr>
          <w:rFonts w:ascii="Times New Roman" w:hAnsi="Times New Roman" w:cs="Times New Roman"/>
          <w:color w:val="000000"/>
        </w:rPr>
        <w:t xml:space="preserve">, most prior research studies </w:t>
      </w:r>
      <w:proofErr w:type="gramStart"/>
      <w:r w:rsidR="008D5E81">
        <w:rPr>
          <w:rFonts w:ascii="Times New Roman" w:hAnsi="Times New Roman" w:cs="Times New Roman"/>
          <w:color w:val="000000"/>
        </w:rPr>
        <w:t>concentrates</w:t>
      </w:r>
      <w:proofErr w:type="gramEnd"/>
      <w:r w:rsidRPr="00E829BB">
        <w:rPr>
          <w:rFonts w:ascii="Times New Roman" w:hAnsi="Times New Roman" w:cs="Times New Roman"/>
          <w:color w:val="000000"/>
        </w:rPr>
        <w:t xml:space="preserve"> on ML- or ensemble-based predictive </w:t>
      </w:r>
      <w:r w:rsidR="00E52BA8" w:rsidRPr="00E829BB">
        <w:rPr>
          <w:rFonts w:ascii="Times New Roman" w:hAnsi="Times New Roman" w:cs="Times New Roman"/>
          <w:color w:val="000000"/>
        </w:rPr>
        <w:t>modelling</w:t>
      </w:r>
      <w:r w:rsidRPr="00E829BB">
        <w:rPr>
          <w:rFonts w:ascii="Times New Roman" w:hAnsi="Times New Roman" w:cs="Times New Roman"/>
          <w:color w:val="000000"/>
        </w:rPr>
        <w:t xml:space="preserve">, which </w:t>
      </w:r>
      <w:r w:rsidR="006754BA">
        <w:rPr>
          <w:rFonts w:ascii="Times New Roman" w:hAnsi="Times New Roman" w:cs="Times New Roman"/>
          <w:color w:val="000000"/>
        </w:rPr>
        <w:t>offers</w:t>
      </w:r>
      <w:r w:rsidRPr="00E829BB">
        <w:rPr>
          <w:rFonts w:ascii="Times New Roman" w:hAnsi="Times New Roman" w:cs="Times New Roman"/>
          <w:color w:val="000000"/>
        </w:rPr>
        <w:t xml:space="preserve"> either </w:t>
      </w:r>
      <w:r w:rsidR="006754BA">
        <w:rPr>
          <w:rFonts w:ascii="Times New Roman" w:hAnsi="Times New Roman" w:cs="Times New Roman"/>
          <w:color w:val="000000"/>
        </w:rPr>
        <w:t>basic</w:t>
      </w:r>
      <w:r w:rsidRPr="00E829BB">
        <w:rPr>
          <w:rFonts w:ascii="Times New Roman" w:hAnsi="Times New Roman" w:cs="Times New Roman"/>
          <w:color w:val="000000"/>
        </w:rPr>
        <w:t xml:space="preserve"> or intermediate levels of decision support. </w:t>
      </w:r>
      <w:r w:rsidR="006754BA">
        <w:rPr>
          <w:rFonts w:ascii="Times New Roman" w:hAnsi="Times New Roman" w:cs="Times New Roman"/>
          <w:color w:val="000000"/>
        </w:rPr>
        <w:t>While</w:t>
      </w:r>
      <w:r w:rsidRPr="00E829BB">
        <w:rPr>
          <w:rFonts w:ascii="Times New Roman" w:hAnsi="Times New Roman" w:cs="Times New Roman"/>
          <w:color w:val="000000"/>
        </w:rPr>
        <w:t xml:space="preserve"> boosting-based models are highly scalable and have good predictive performance, and LLM-based models help build contextual understanding, their applications are </w:t>
      </w:r>
      <w:r w:rsidR="0031483D">
        <w:rPr>
          <w:rFonts w:ascii="Times New Roman" w:hAnsi="Times New Roman" w:cs="Times New Roman"/>
          <w:color w:val="000000"/>
        </w:rPr>
        <w:t>extremely</w:t>
      </w:r>
      <w:r w:rsidRPr="00E829BB">
        <w:rPr>
          <w:rFonts w:ascii="Times New Roman" w:hAnsi="Times New Roman" w:cs="Times New Roman"/>
          <w:color w:val="000000"/>
        </w:rPr>
        <w:t xml:space="preserve"> distinct. Notably, very few studies provide an integrated, end-to-end underwriting support system. </w:t>
      </w:r>
      <w:r w:rsidR="00174DE0">
        <w:rPr>
          <w:rFonts w:ascii="Times New Roman" w:hAnsi="Times New Roman" w:cs="Times New Roman"/>
          <w:color w:val="000000"/>
        </w:rPr>
        <w:t>On the other hand</w:t>
      </w:r>
      <w:r w:rsidRPr="00E829BB">
        <w:rPr>
          <w:rFonts w:ascii="Times New Roman" w:hAnsi="Times New Roman" w:cs="Times New Roman"/>
          <w:color w:val="000000"/>
        </w:rPr>
        <w:t xml:space="preserve">, the </w:t>
      </w:r>
      <w:r w:rsidR="005431F8">
        <w:rPr>
          <w:rFonts w:ascii="Times New Roman" w:hAnsi="Times New Roman" w:cs="Times New Roman"/>
          <w:color w:val="000000"/>
        </w:rPr>
        <w:t>proposed</w:t>
      </w:r>
      <w:r w:rsidRPr="00E829BB">
        <w:rPr>
          <w:rFonts w:ascii="Times New Roman" w:hAnsi="Times New Roman" w:cs="Times New Roman"/>
          <w:color w:val="000000"/>
        </w:rPr>
        <w:t xml:space="preserve"> framework </w:t>
      </w:r>
      <w:r w:rsidRPr="00853434">
        <w:rPr>
          <w:rFonts w:ascii="Times New Roman" w:hAnsi="Times New Roman" w:cs="Times New Roman"/>
          <w:color w:val="000000"/>
        </w:rPr>
        <w:t>combines boosting-based premium prediction with an LLM-assisted post-prediction explanation layer</w:t>
      </w:r>
      <w:r w:rsidRPr="00E829BB">
        <w:rPr>
          <w:rFonts w:ascii="Times New Roman" w:hAnsi="Times New Roman" w:cs="Times New Roman"/>
          <w:color w:val="000000"/>
        </w:rPr>
        <w:t xml:space="preserve"> to provide an intelligent, scalable, and comprehensive </w:t>
      </w:r>
      <w:r w:rsidRPr="00853434">
        <w:rPr>
          <w:rFonts w:ascii="Times New Roman" w:hAnsi="Times New Roman" w:cs="Times New Roman"/>
          <w:color w:val="000000"/>
        </w:rPr>
        <w:t>vehicular insurance</w:t>
      </w:r>
      <w:r w:rsidRPr="00E829BB">
        <w:rPr>
          <w:rFonts w:ascii="Times New Roman" w:hAnsi="Times New Roman" w:cs="Times New Roman"/>
          <w:color w:val="000000"/>
        </w:rPr>
        <w:t xml:space="preserve"> decision-support system.</w:t>
      </w:r>
    </w:p>
    <w:p w14:paraId="4CF6B625" w14:textId="77777777" w:rsidR="00150C9B" w:rsidRPr="000E1AE8" w:rsidRDefault="00150C9B" w:rsidP="00150C9B">
      <w:pPr>
        <w:pStyle w:val="Heading1"/>
        <w:rPr>
          <w:rFonts w:ascii="Times New Roman" w:hAnsi="Times New Roman" w:cs="Times New Roman"/>
          <w:b/>
          <w:bCs/>
          <w:color w:val="auto"/>
          <w:sz w:val="22"/>
          <w:szCs w:val="22"/>
        </w:rPr>
      </w:pPr>
      <w:r w:rsidRPr="000E1AE8">
        <w:rPr>
          <w:rFonts w:ascii="Times New Roman" w:hAnsi="Times New Roman" w:cs="Times New Roman"/>
          <w:b/>
          <w:bCs/>
          <w:color w:val="auto"/>
          <w:sz w:val="22"/>
          <w:szCs w:val="22"/>
        </w:rPr>
        <w:t xml:space="preserve">Limitations of existing approaches and proposed </w:t>
      </w:r>
      <w:r>
        <w:rPr>
          <w:rFonts w:ascii="Times New Roman" w:hAnsi="Times New Roman" w:cs="Times New Roman"/>
          <w:b/>
          <w:bCs/>
          <w:color w:val="auto"/>
          <w:sz w:val="22"/>
          <w:szCs w:val="22"/>
        </w:rPr>
        <w:t xml:space="preserve">model </w:t>
      </w:r>
      <w:r w:rsidRPr="000E1AE8">
        <w:rPr>
          <w:rFonts w:ascii="Times New Roman" w:hAnsi="Times New Roman" w:cs="Times New Roman"/>
          <w:b/>
          <w:bCs/>
          <w:color w:val="auto"/>
          <w:sz w:val="22"/>
          <w:szCs w:val="22"/>
        </w:rPr>
        <w:t>contributions</w:t>
      </w:r>
    </w:p>
    <w:p w14:paraId="2FB6830F" w14:textId="33CA212B" w:rsidR="00150C9B" w:rsidRPr="000E1AE8" w:rsidRDefault="00A870D2" w:rsidP="00150C9B">
      <w:pPr>
        <w:jc w:val="both"/>
        <w:rPr>
          <w:rFonts w:ascii="Times New Roman" w:hAnsi="Times New Roman" w:cs="Times New Roman"/>
          <w:color w:val="000000"/>
        </w:rPr>
      </w:pPr>
      <w:r>
        <w:rPr>
          <w:rFonts w:ascii="Times New Roman" w:hAnsi="Times New Roman" w:cs="Times New Roman"/>
          <w:color w:val="000000"/>
        </w:rPr>
        <w:t>On the basis of</w:t>
      </w:r>
      <w:r w:rsidR="00150C9B" w:rsidRPr="000E1AE8">
        <w:rPr>
          <w:rFonts w:ascii="Times New Roman" w:hAnsi="Times New Roman" w:cs="Times New Roman"/>
          <w:color w:val="000000"/>
        </w:rPr>
        <w:t xml:space="preserve"> comparative analysis in Table 1 for vehicular (motor) insurance risk assessment and underwriting, the following key limitations and corresponding contributions are identified:</w:t>
      </w:r>
    </w:p>
    <w:p w14:paraId="07CE9338" w14:textId="7661BDB0" w:rsidR="00150C9B" w:rsidRPr="006E4DCC" w:rsidRDefault="00150C9B" w:rsidP="00150C9B">
      <w:pPr>
        <w:numPr>
          <w:ilvl w:val="0"/>
          <w:numId w:val="1"/>
        </w:numPr>
        <w:rPr>
          <w:rFonts w:ascii="Times New Roman" w:hAnsi="Times New Roman" w:cs="Times New Roman"/>
        </w:rPr>
      </w:pPr>
      <w:r w:rsidRPr="000E1AE8">
        <w:rPr>
          <w:rFonts w:ascii="Times New Roman" w:hAnsi="Times New Roman" w:cs="Times New Roman"/>
          <w:b/>
          <w:bCs/>
        </w:rPr>
        <w:t xml:space="preserve">Lack of Integrated Intelligence in Vehicular Insurance </w:t>
      </w:r>
      <w:r w:rsidR="001E41B4">
        <w:rPr>
          <w:rFonts w:ascii="Times New Roman" w:hAnsi="Times New Roman" w:cs="Times New Roman"/>
          <w:b/>
          <w:bCs/>
        </w:rPr>
        <w:t>Modelling</w:t>
      </w:r>
    </w:p>
    <w:p w14:paraId="1AF28ABC" w14:textId="5ADB37CD" w:rsidR="00150C9B" w:rsidRPr="00E30DAF" w:rsidRDefault="00150C9B" w:rsidP="00150C9B">
      <w:pPr>
        <w:ind w:left="360"/>
        <w:jc w:val="both"/>
        <w:rPr>
          <w:rFonts w:ascii="Times New Roman" w:hAnsi="Times New Roman" w:cs="Times New Roman"/>
          <w:color w:val="000000"/>
        </w:rPr>
      </w:pPr>
      <w:r w:rsidRPr="000E1AE8">
        <w:rPr>
          <w:rFonts w:ascii="Times New Roman" w:hAnsi="Times New Roman" w:cs="Times New Roman"/>
          <w:color w:val="000000"/>
        </w:rPr>
        <w:t xml:space="preserve">Existing studies in vehicular insurance </w:t>
      </w:r>
      <w:r w:rsidR="008B0F1C">
        <w:rPr>
          <w:rFonts w:ascii="Times New Roman" w:hAnsi="Times New Roman" w:cs="Times New Roman"/>
          <w:color w:val="000000"/>
        </w:rPr>
        <w:t>initial</w:t>
      </w:r>
      <w:r w:rsidR="00046BE3">
        <w:rPr>
          <w:rFonts w:ascii="Times New Roman" w:hAnsi="Times New Roman" w:cs="Times New Roman"/>
          <w:color w:val="000000"/>
        </w:rPr>
        <w:t>y</w:t>
      </w:r>
      <w:r w:rsidRPr="000E1AE8">
        <w:rPr>
          <w:rFonts w:ascii="Times New Roman" w:hAnsi="Times New Roman" w:cs="Times New Roman"/>
          <w:color w:val="000000"/>
        </w:rPr>
        <w:t xml:space="preserve"> rely on either boosting-based </w:t>
      </w:r>
      <w:r w:rsidRPr="005C76E7">
        <w:rPr>
          <w:rFonts w:ascii="Times New Roman" w:hAnsi="Times New Roman" w:cs="Times New Roman"/>
          <w:color w:val="000000"/>
        </w:rPr>
        <w:t xml:space="preserve">ML </w:t>
      </w:r>
      <w:r w:rsidRPr="000E1AE8">
        <w:rPr>
          <w:rFonts w:ascii="Times New Roman" w:hAnsi="Times New Roman" w:cs="Times New Roman"/>
          <w:color w:val="000000"/>
        </w:rPr>
        <w:t>methods [</w:t>
      </w:r>
      <w:r>
        <w:rPr>
          <w:rFonts w:ascii="Times New Roman" w:hAnsi="Times New Roman" w:cs="Times New Roman"/>
          <w:color w:val="000000"/>
        </w:rPr>
        <w:t>17</w:t>
      </w:r>
      <w:r w:rsidRPr="000E1AE8">
        <w:rPr>
          <w:rFonts w:ascii="Times New Roman" w:hAnsi="Times New Roman" w:cs="Times New Roman"/>
          <w:color w:val="000000"/>
        </w:rPr>
        <w:t>], [</w:t>
      </w:r>
      <w:r>
        <w:rPr>
          <w:rFonts w:ascii="Times New Roman" w:hAnsi="Times New Roman" w:cs="Times New Roman"/>
          <w:color w:val="000000"/>
        </w:rPr>
        <w:t>18</w:t>
      </w:r>
      <w:r w:rsidRPr="000E1AE8">
        <w:rPr>
          <w:rFonts w:ascii="Times New Roman" w:hAnsi="Times New Roman" w:cs="Times New Roman"/>
          <w:color w:val="000000"/>
        </w:rPr>
        <w:t>], [</w:t>
      </w:r>
      <w:r>
        <w:rPr>
          <w:rFonts w:ascii="Times New Roman" w:hAnsi="Times New Roman" w:cs="Times New Roman"/>
          <w:color w:val="000000"/>
        </w:rPr>
        <w:t>21</w:t>
      </w:r>
      <w:r w:rsidRPr="000E1AE8">
        <w:rPr>
          <w:rFonts w:ascii="Times New Roman" w:hAnsi="Times New Roman" w:cs="Times New Roman"/>
          <w:color w:val="000000"/>
        </w:rPr>
        <w:t>] or LLM-based approaches [</w:t>
      </w:r>
      <w:r>
        <w:rPr>
          <w:rFonts w:ascii="Times New Roman" w:hAnsi="Times New Roman" w:cs="Times New Roman"/>
          <w:color w:val="000000"/>
        </w:rPr>
        <w:t>19</w:t>
      </w:r>
      <w:r w:rsidRPr="000E1AE8">
        <w:rPr>
          <w:rFonts w:ascii="Times New Roman" w:hAnsi="Times New Roman" w:cs="Times New Roman"/>
          <w:color w:val="000000"/>
        </w:rPr>
        <w:t>], [</w:t>
      </w:r>
      <w:r>
        <w:rPr>
          <w:rFonts w:ascii="Times New Roman" w:hAnsi="Times New Roman" w:cs="Times New Roman"/>
          <w:color w:val="000000"/>
        </w:rPr>
        <w:t>23</w:t>
      </w:r>
      <w:r w:rsidRPr="000E1AE8">
        <w:rPr>
          <w:rFonts w:ascii="Times New Roman" w:hAnsi="Times New Roman" w:cs="Times New Roman"/>
          <w:color w:val="000000"/>
        </w:rPr>
        <w:t>]</w:t>
      </w:r>
      <w:r>
        <w:rPr>
          <w:rFonts w:ascii="Times New Roman" w:hAnsi="Times New Roman" w:cs="Times New Roman"/>
          <w:color w:val="000000"/>
        </w:rPr>
        <w:t xml:space="preserve">, independently, limiting </w:t>
      </w:r>
      <w:r w:rsidRPr="00853434">
        <w:rPr>
          <w:rFonts w:ascii="Times New Roman" w:hAnsi="Times New Roman" w:cs="Times New Roman"/>
          <w:color w:val="000000"/>
        </w:rPr>
        <w:t>the integration of numerical prediction with contextual decision support</w:t>
      </w:r>
      <w:r w:rsidRPr="008A07A1">
        <w:rPr>
          <w:rFonts w:ascii="Times New Roman" w:hAnsi="Times New Roman" w:cs="Times New Roman"/>
          <w:color w:val="000000"/>
        </w:rPr>
        <w:t xml:space="preserve"> in motor insurance applications</w:t>
      </w:r>
      <w:r w:rsidRPr="000E1AE8">
        <w:rPr>
          <w:rFonts w:ascii="Times New Roman" w:hAnsi="Times New Roman" w:cs="Times New Roman"/>
          <w:color w:val="000000"/>
        </w:rPr>
        <w:t xml:space="preserve">. </w:t>
      </w:r>
    </w:p>
    <w:p w14:paraId="65C11B65" w14:textId="093C0C53" w:rsidR="00150C9B" w:rsidRPr="008A07A1" w:rsidRDefault="00150C9B" w:rsidP="00150C9B">
      <w:pPr>
        <w:ind w:left="360"/>
        <w:jc w:val="both"/>
        <w:rPr>
          <w:rFonts w:ascii="Times New Roman" w:hAnsi="Times New Roman" w:cs="Times New Roman"/>
          <w:color w:val="000000"/>
        </w:rPr>
      </w:pPr>
      <w:r w:rsidRPr="00E37F28">
        <w:rPr>
          <w:rFonts w:ascii="Times New Roman" w:hAnsi="Times New Roman" w:cs="Times New Roman"/>
          <w:color w:val="000000"/>
        </w:rPr>
        <w:t xml:space="preserve">The </w:t>
      </w:r>
      <w:r w:rsidR="00D758DE">
        <w:rPr>
          <w:rFonts w:ascii="Times New Roman" w:hAnsi="Times New Roman" w:cs="Times New Roman"/>
          <w:color w:val="000000"/>
        </w:rPr>
        <w:t>suggested</w:t>
      </w:r>
      <w:r>
        <w:rPr>
          <w:rFonts w:ascii="Times New Roman" w:hAnsi="Times New Roman" w:cs="Times New Roman"/>
          <w:color w:val="000000"/>
        </w:rPr>
        <w:t xml:space="preserve"> model </w:t>
      </w:r>
      <w:r w:rsidR="001409A5">
        <w:rPr>
          <w:rFonts w:ascii="Times New Roman" w:hAnsi="Times New Roman" w:cs="Times New Roman"/>
          <w:color w:val="000000"/>
        </w:rPr>
        <w:t>fills</w:t>
      </w:r>
      <w:r>
        <w:rPr>
          <w:rFonts w:ascii="Times New Roman" w:hAnsi="Times New Roman" w:cs="Times New Roman"/>
          <w:color w:val="000000"/>
        </w:rPr>
        <w:t xml:space="preserve"> this gap by combining boosting models with </w:t>
      </w:r>
      <w:r w:rsidRPr="00853434">
        <w:rPr>
          <w:rFonts w:ascii="Times New Roman" w:hAnsi="Times New Roman" w:cs="Times New Roman"/>
          <w:color w:val="000000"/>
        </w:rPr>
        <w:t xml:space="preserve">an LLM-assisted explanation layer, </w:t>
      </w:r>
      <w:r w:rsidR="0036196D">
        <w:rPr>
          <w:rFonts w:ascii="Times New Roman" w:hAnsi="Times New Roman" w:cs="Times New Roman"/>
          <w:color w:val="000000"/>
        </w:rPr>
        <w:t>maintain</w:t>
      </w:r>
      <w:r w:rsidRPr="00853434">
        <w:rPr>
          <w:rFonts w:ascii="Times New Roman" w:hAnsi="Times New Roman" w:cs="Times New Roman"/>
          <w:color w:val="000000"/>
        </w:rPr>
        <w:t xml:space="preserve"> the boosting component for numerical prediction while </w:t>
      </w:r>
      <w:r w:rsidR="000F7831">
        <w:rPr>
          <w:rFonts w:ascii="Times New Roman" w:hAnsi="Times New Roman" w:cs="Times New Roman"/>
          <w:color w:val="000000"/>
        </w:rPr>
        <w:t>offering</w:t>
      </w:r>
      <w:r w:rsidRPr="00853434">
        <w:rPr>
          <w:rFonts w:ascii="Times New Roman" w:hAnsi="Times New Roman" w:cs="Times New Roman"/>
          <w:color w:val="000000"/>
        </w:rPr>
        <w:t xml:space="preserve"> human-readable contextual support</w:t>
      </w:r>
      <w:r w:rsidRPr="008A07A1">
        <w:rPr>
          <w:rFonts w:ascii="Times New Roman" w:hAnsi="Times New Roman" w:cs="Times New Roman"/>
          <w:color w:val="000000"/>
        </w:rPr>
        <w:t>.</w:t>
      </w:r>
    </w:p>
    <w:p w14:paraId="3C44EE5F" w14:textId="77777777" w:rsidR="00150C9B" w:rsidRPr="006E4DCC" w:rsidRDefault="00150C9B" w:rsidP="00150C9B">
      <w:pPr>
        <w:numPr>
          <w:ilvl w:val="0"/>
          <w:numId w:val="1"/>
        </w:numPr>
        <w:rPr>
          <w:rFonts w:ascii="Times New Roman" w:hAnsi="Times New Roman" w:cs="Times New Roman"/>
          <w:b/>
          <w:bCs/>
        </w:rPr>
      </w:pPr>
      <w:r w:rsidRPr="000E1AE8">
        <w:rPr>
          <w:rFonts w:ascii="Times New Roman" w:hAnsi="Times New Roman" w:cs="Times New Roman"/>
          <w:b/>
          <w:bCs/>
        </w:rPr>
        <w:t xml:space="preserve">Limited Decision-Support Capability in Motor Underwriting: </w:t>
      </w:r>
    </w:p>
    <w:p w14:paraId="3B7995F1" w14:textId="7805AB02" w:rsidR="00150C9B" w:rsidRPr="0047537E" w:rsidRDefault="00150C9B" w:rsidP="00150C9B">
      <w:pPr>
        <w:ind w:left="360"/>
        <w:jc w:val="both"/>
        <w:rPr>
          <w:rFonts w:ascii="Times New Roman" w:hAnsi="Times New Roman" w:cs="Times New Roman"/>
          <w:color w:val="000000"/>
        </w:rPr>
      </w:pPr>
      <w:r w:rsidRPr="0047537E">
        <w:rPr>
          <w:rFonts w:ascii="Times New Roman" w:hAnsi="Times New Roman" w:cs="Times New Roman"/>
          <w:color w:val="000000"/>
        </w:rPr>
        <w:t>M</w:t>
      </w:r>
      <w:r w:rsidR="008F1A7A" w:rsidRPr="0047537E">
        <w:rPr>
          <w:rFonts w:ascii="Times New Roman" w:hAnsi="Times New Roman" w:cs="Times New Roman"/>
          <w:color w:val="000000"/>
        </w:rPr>
        <w:t xml:space="preserve">ajority of the previous </w:t>
      </w:r>
      <w:r w:rsidRPr="0047537E">
        <w:rPr>
          <w:rFonts w:ascii="Times New Roman" w:hAnsi="Times New Roman" w:cs="Times New Roman"/>
          <w:color w:val="000000"/>
        </w:rPr>
        <w:t xml:space="preserve">works focus on prediction tasks </w:t>
      </w:r>
      <w:r w:rsidR="008F1A7A" w:rsidRPr="0047537E">
        <w:rPr>
          <w:rFonts w:ascii="Times New Roman" w:hAnsi="Times New Roman" w:cs="Times New Roman"/>
          <w:color w:val="000000"/>
        </w:rPr>
        <w:t>like</w:t>
      </w:r>
      <w:r w:rsidRPr="0047537E">
        <w:rPr>
          <w:rFonts w:ascii="Times New Roman" w:hAnsi="Times New Roman" w:cs="Times New Roman"/>
          <w:color w:val="000000"/>
        </w:rPr>
        <w:t xml:space="preserve"> risk </w:t>
      </w:r>
      <w:r w:rsidR="008F1A7A" w:rsidRPr="0047537E">
        <w:rPr>
          <w:rFonts w:ascii="Times New Roman" w:hAnsi="Times New Roman" w:cs="Times New Roman"/>
          <w:color w:val="000000"/>
        </w:rPr>
        <w:t>essesment</w:t>
      </w:r>
      <w:r w:rsidRPr="0047537E">
        <w:rPr>
          <w:rFonts w:ascii="Times New Roman" w:hAnsi="Times New Roman" w:cs="Times New Roman"/>
          <w:color w:val="000000"/>
        </w:rPr>
        <w:t xml:space="preserve"> or fraud detection in motor insurance [15], [17], [18], </w:t>
      </w:r>
      <w:r w:rsidR="008F1A7A" w:rsidRPr="0047537E">
        <w:rPr>
          <w:rFonts w:ascii="Times New Roman" w:hAnsi="Times New Roman" w:cs="Times New Roman"/>
          <w:color w:val="000000"/>
        </w:rPr>
        <w:t>providing</w:t>
      </w:r>
      <w:r w:rsidRPr="0047537E">
        <w:rPr>
          <w:rFonts w:ascii="Times New Roman" w:hAnsi="Times New Roman" w:cs="Times New Roman"/>
          <w:color w:val="000000"/>
        </w:rPr>
        <w:t xml:space="preserve"> only basic or moderate decision-support levels without </w:t>
      </w:r>
      <w:r w:rsidR="008F1A7A" w:rsidRPr="0047537E">
        <w:rPr>
          <w:rFonts w:ascii="Times New Roman" w:hAnsi="Times New Roman" w:cs="Times New Roman"/>
          <w:color w:val="000000"/>
        </w:rPr>
        <w:t>addressing</w:t>
      </w:r>
      <w:r w:rsidRPr="0047537E">
        <w:rPr>
          <w:rFonts w:ascii="Times New Roman" w:hAnsi="Times New Roman" w:cs="Times New Roman"/>
          <w:color w:val="000000"/>
        </w:rPr>
        <w:t xml:space="preserve"> complete underwriting </w:t>
      </w:r>
      <w:r w:rsidR="008F1A7A" w:rsidRPr="0047537E">
        <w:rPr>
          <w:rFonts w:ascii="Times New Roman" w:hAnsi="Times New Roman" w:cs="Times New Roman"/>
          <w:color w:val="000000"/>
        </w:rPr>
        <w:t>procedures</w:t>
      </w:r>
      <w:r w:rsidRPr="0047537E">
        <w:rPr>
          <w:rFonts w:ascii="Times New Roman" w:hAnsi="Times New Roman" w:cs="Times New Roman"/>
          <w:color w:val="000000"/>
        </w:rPr>
        <w:t xml:space="preserve">. Even advanced approaches [10], [23] do not have a single system for making decisions </w:t>
      </w:r>
      <w:r w:rsidR="00721D68" w:rsidRPr="0047537E">
        <w:rPr>
          <w:rFonts w:ascii="Times New Roman" w:hAnsi="Times New Roman" w:cs="Times New Roman"/>
          <w:color w:val="000000"/>
        </w:rPr>
        <w:t>regarding</w:t>
      </w:r>
      <w:r w:rsidRPr="0047537E">
        <w:rPr>
          <w:rFonts w:ascii="Times New Roman" w:hAnsi="Times New Roman" w:cs="Times New Roman"/>
          <w:color w:val="000000"/>
        </w:rPr>
        <w:t xml:space="preserve"> motor insurance from start to end. </w:t>
      </w:r>
    </w:p>
    <w:p w14:paraId="427A19D0" w14:textId="0EDA3BF0" w:rsidR="00150C9B" w:rsidRPr="000E1AE8" w:rsidRDefault="001C7EE8" w:rsidP="00150C9B">
      <w:pPr>
        <w:ind w:left="360"/>
        <w:jc w:val="both"/>
        <w:rPr>
          <w:rFonts w:ascii="Times New Roman" w:hAnsi="Times New Roman" w:cs="Times New Roman"/>
          <w:color w:val="000000"/>
        </w:rPr>
      </w:pPr>
      <w:r w:rsidRPr="0047537E">
        <w:rPr>
          <w:rFonts w:ascii="Times New Roman" w:hAnsi="Times New Roman" w:cs="Times New Roman"/>
          <w:color w:val="000000"/>
        </w:rPr>
        <w:t>On the other hand</w:t>
      </w:r>
      <w:r w:rsidR="00150C9B" w:rsidRPr="0047537E">
        <w:rPr>
          <w:rFonts w:ascii="Times New Roman" w:hAnsi="Times New Roman" w:cs="Times New Roman"/>
          <w:color w:val="000000"/>
        </w:rPr>
        <w:t xml:space="preserve">, the proposed model </w:t>
      </w:r>
      <w:r w:rsidR="000576AF" w:rsidRPr="0047537E">
        <w:rPr>
          <w:rFonts w:ascii="Times New Roman" w:hAnsi="Times New Roman" w:cs="Times New Roman"/>
          <w:color w:val="000000"/>
        </w:rPr>
        <w:t>offers</w:t>
      </w:r>
      <w:r w:rsidR="00150C9B" w:rsidRPr="0047537E">
        <w:rPr>
          <w:rFonts w:ascii="Times New Roman" w:hAnsi="Times New Roman" w:cs="Times New Roman"/>
          <w:color w:val="000000"/>
        </w:rPr>
        <w:t xml:space="preserve"> an intelligent decision-support framework specifically designed for vehicle insurance, risk</w:t>
      </w:r>
      <w:r w:rsidR="00150C9B">
        <w:rPr>
          <w:rFonts w:ascii="Times New Roman" w:hAnsi="Times New Roman" w:cs="Times New Roman"/>
          <w:color w:val="000000"/>
        </w:rPr>
        <w:t xml:space="preserve"> profiling, premium estimation, and</w:t>
      </w:r>
      <w:r w:rsidR="00150C9B" w:rsidRPr="003429EA">
        <w:rPr>
          <w:rFonts w:ascii="Times New Roman" w:hAnsi="Times New Roman" w:cs="Times New Roman"/>
          <w:color w:val="000000"/>
        </w:rPr>
        <w:t xml:space="preserve"> </w:t>
      </w:r>
      <w:r w:rsidR="00150C9B" w:rsidRPr="00E829BB">
        <w:rPr>
          <w:rFonts w:ascii="Times New Roman" w:hAnsi="Times New Roman" w:cs="Times New Roman"/>
          <w:color w:val="000000"/>
        </w:rPr>
        <w:t>human-in-the-loop underwriting support</w:t>
      </w:r>
      <w:r w:rsidR="00150C9B" w:rsidRPr="000E1AE8">
        <w:rPr>
          <w:rFonts w:ascii="Times New Roman" w:hAnsi="Times New Roman" w:cs="Times New Roman"/>
          <w:color w:val="000000"/>
        </w:rPr>
        <w:t xml:space="preserve">. </w:t>
      </w:r>
    </w:p>
    <w:p w14:paraId="613D238B" w14:textId="77777777" w:rsidR="00150C9B" w:rsidRPr="006E4DCC" w:rsidRDefault="00150C9B" w:rsidP="00150C9B">
      <w:pPr>
        <w:numPr>
          <w:ilvl w:val="0"/>
          <w:numId w:val="1"/>
        </w:numPr>
        <w:rPr>
          <w:rFonts w:ascii="Times New Roman" w:hAnsi="Times New Roman" w:cs="Times New Roman"/>
          <w:b/>
          <w:bCs/>
        </w:rPr>
      </w:pPr>
      <w:r w:rsidRPr="000E1AE8">
        <w:rPr>
          <w:rFonts w:ascii="Times New Roman" w:hAnsi="Times New Roman" w:cs="Times New Roman"/>
          <w:b/>
          <w:bCs/>
        </w:rPr>
        <w:t xml:space="preserve">Scalability and Deployment Challenges in Insurance Systems: </w:t>
      </w:r>
    </w:p>
    <w:p w14:paraId="01896351" w14:textId="77777777" w:rsidR="00150C9B" w:rsidRPr="00E30DAF" w:rsidRDefault="00150C9B" w:rsidP="00150C9B">
      <w:pPr>
        <w:ind w:left="360"/>
        <w:jc w:val="both"/>
        <w:rPr>
          <w:rFonts w:ascii="Times New Roman" w:hAnsi="Times New Roman" w:cs="Times New Roman"/>
          <w:color w:val="000000"/>
        </w:rPr>
      </w:pPr>
      <w:r w:rsidRPr="000E1AE8">
        <w:rPr>
          <w:rFonts w:ascii="Times New Roman" w:hAnsi="Times New Roman" w:cs="Times New Roman"/>
          <w:color w:val="000000"/>
        </w:rPr>
        <w:t xml:space="preserve">While boosting-based </w:t>
      </w:r>
      <w:r>
        <w:rPr>
          <w:rFonts w:ascii="Times New Roman" w:hAnsi="Times New Roman" w:cs="Times New Roman"/>
          <w:color w:val="000000"/>
        </w:rPr>
        <w:t xml:space="preserve">methods shows high </w:t>
      </w:r>
      <w:r w:rsidRPr="000E1AE8">
        <w:rPr>
          <w:rFonts w:ascii="Times New Roman" w:hAnsi="Times New Roman" w:cs="Times New Roman"/>
          <w:color w:val="000000"/>
        </w:rPr>
        <w:t>scalability in insurance applications [10], [</w:t>
      </w:r>
      <w:r>
        <w:rPr>
          <w:rFonts w:ascii="Times New Roman" w:hAnsi="Times New Roman" w:cs="Times New Roman"/>
          <w:color w:val="000000"/>
        </w:rPr>
        <w:t>17</w:t>
      </w:r>
      <w:r w:rsidRPr="000E1AE8">
        <w:rPr>
          <w:rFonts w:ascii="Times New Roman" w:hAnsi="Times New Roman" w:cs="Times New Roman"/>
          <w:color w:val="000000"/>
        </w:rPr>
        <w:t>], [</w:t>
      </w:r>
      <w:r>
        <w:rPr>
          <w:rFonts w:ascii="Times New Roman" w:hAnsi="Times New Roman" w:cs="Times New Roman"/>
          <w:color w:val="000000"/>
        </w:rPr>
        <w:t>21</w:t>
      </w:r>
      <w:r w:rsidRPr="000E1AE8">
        <w:rPr>
          <w:rFonts w:ascii="Times New Roman" w:hAnsi="Times New Roman" w:cs="Times New Roman"/>
          <w:color w:val="000000"/>
        </w:rPr>
        <w:t xml:space="preserve">], deep learning and transformer-based models </w:t>
      </w:r>
      <w:r>
        <w:rPr>
          <w:rFonts w:ascii="Times New Roman" w:hAnsi="Times New Roman" w:cs="Times New Roman"/>
          <w:color w:val="000000"/>
        </w:rPr>
        <w:t xml:space="preserve">frequently have significant computational costs and </w:t>
      </w:r>
      <w:r>
        <w:rPr>
          <w:rFonts w:ascii="Times New Roman" w:hAnsi="Times New Roman" w:cs="Times New Roman"/>
          <w:color w:val="000000"/>
        </w:rPr>
        <w:lastRenderedPageBreak/>
        <w:t>are not very feasible for deployment</w:t>
      </w:r>
      <w:r w:rsidRPr="000E1AE8">
        <w:rPr>
          <w:rFonts w:ascii="Times New Roman" w:hAnsi="Times New Roman" w:cs="Times New Roman"/>
          <w:color w:val="000000"/>
        </w:rPr>
        <w:t xml:space="preserve"> in real-world vehicular insurance environments [</w:t>
      </w:r>
      <w:r>
        <w:rPr>
          <w:rFonts w:ascii="Times New Roman" w:hAnsi="Times New Roman" w:cs="Times New Roman"/>
          <w:color w:val="000000"/>
        </w:rPr>
        <w:t>16</w:t>
      </w:r>
      <w:r w:rsidRPr="000E1AE8">
        <w:rPr>
          <w:rFonts w:ascii="Times New Roman" w:hAnsi="Times New Roman" w:cs="Times New Roman"/>
          <w:color w:val="000000"/>
        </w:rPr>
        <w:t>], [2</w:t>
      </w:r>
      <w:r>
        <w:rPr>
          <w:rFonts w:ascii="Times New Roman" w:hAnsi="Times New Roman" w:cs="Times New Roman"/>
          <w:color w:val="000000"/>
        </w:rPr>
        <w:t>3</w:t>
      </w:r>
      <w:r w:rsidRPr="000E1AE8">
        <w:rPr>
          <w:rFonts w:ascii="Times New Roman" w:hAnsi="Times New Roman" w:cs="Times New Roman"/>
          <w:color w:val="000000"/>
        </w:rPr>
        <w:t xml:space="preserve">]. </w:t>
      </w:r>
      <w:r>
        <w:rPr>
          <w:rFonts w:ascii="Times New Roman" w:hAnsi="Times New Roman" w:cs="Times New Roman"/>
          <w:color w:val="000000"/>
        </w:rPr>
        <w:t>Furthermore</w:t>
      </w:r>
      <w:r w:rsidRPr="000E1AE8">
        <w:rPr>
          <w:rFonts w:ascii="Times New Roman" w:hAnsi="Times New Roman" w:cs="Times New Roman"/>
          <w:color w:val="000000"/>
        </w:rPr>
        <w:t xml:space="preserve">, LLM-based systems may introduce </w:t>
      </w:r>
      <w:r>
        <w:rPr>
          <w:rFonts w:ascii="Times New Roman" w:hAnsi="Times New Roman" w:cs="Times New Roman"/>
          <w:color w:val="000000"/>
        </w:rPr>
        <w:t>dependability</w:t>
      </w:r>
      <w:r w:rsidRPr="000E1AE8">
        <w:rPr>
          <w:rFonts w:ascii="Times New Roman" w:hAnsi="Times New Roman" w:cs="Times New Roman"/>
          <w:color w:val="000000"/>
        </w:rPr>
        <w:t xml:space="preserve"> concerns in sensitive insurance domains [1</w:t>
      </w:r>
      <w:r>
        <w:rPr>
          <w:rFonts w:ascii="Times New Roman" w:hAnsi="Times New Roman" w:cs="Times New Roman"/>
          <w:color w:val="000000"/>
        </w:rPr>
        <w:t>9</w:t>
      </w:r>
      <w:r w:rsidRPr="000E1AE8">
        <w:rPr>
          <w:rFonts w:ascii="Times New Roman" w:hAnsi="Times New Roman" w:cs="Times New Roman"/>
          <w:color w:val="000000"/>
        </w:rPr>
        <w:t xml:space="preserve">]. </w:t>
      </w:r>
    </w:p>
    <w:p w14:paraId="0EB3C969" w14:textId="53DE1BD3" w:rsidR="00150C9B" w:rsidRPr="000E1AE8" w:rsidRDefault="00150C9B" w:rsidP="00150C9B">
      <w:pPr>
        <w:ind w:left="360"/>
        <w:jc w:val="both"/>
        <w:rPr>
          <w:rFonts w:ascii="Times New Roman" w:hAnsi="Times New Roman" w:cs="Times New Roman"/>
          <w:color w:val="000000"/>
        </w:rPr>
      </w:pPr>
      <w:r w:rsidRPr="000E1AE8">
        <w:rPr>
          <w:rFonts w:ascii="Times New Roman" w:hAnsi="Times New Roman" w:cs="Times New Roman"/>
          <w:color w:val="000000"/>
        </w:rPr>
        <w:t xml:space="preserve">The proposed </w:t>
      </w:r>
      <w:r>
        <w:rPr>
          <w:rFonts w:ascii="Times New Roman" w:hAnsi="Times New Roman" w:cs="Times New Roman"/>
          <w:color w:val="000000"/>
        </w:rPr>
        <w:t>model</w:t>
      </w:r>
      <w:r w:rsidRPr="000E1AE8">
        <w:rPr>
          <w:rFonts w:ascii="Times New Roman" w:hAnsi="Times New Roman" w:cs="Times New Roman"/>
          <w:color w:val="000000"/>
        </w:rPr>
        <w:t xml:space="preserve"> combines efficient boosting techniques with </w:t>
      </w:r>
      <w:r w:rsidRPr="00664C25">
        <w:rPr>
          <w:rFonts w:ascii="Times New Roman" w:hAnsi="Times New Roman" w:cs="Times New Roman"/>
          <w:color w:val="000000"/>
        </w:rPr>
        <w:t xml:space="preserve">a locally deployed LLM explanation layer to support scalable and </w:t>
      </w:r>
      <w:r w:rsidR="007C7E52">
        <w:rPr>
          <w:rFonts w:ascii="Times New Roman" w:hAnsi="Times New Roman" w:cs="Times New Roman"/>
          <w:color w:val="000000"/>
        </w:rPr>
        <w:t xml:space="preserve">useful for </w:t>
      </w:r>
      <w:r w:rsidRPr="00664C25">
        <w:rPr>
          <w:rFonts w:ascii="Times New Roman" w:hAnsi="Times New Roman" w:cs="Times New Roman"/>
          <w:color w:val="000000"/>
        </w:rPr>
        <w:t>practical implementation while retaining the boosting model for numerical prediction</w:t>
      </w:r>
      <w:r w:rsidRPr="000E1AE8">
        <w:rPr>
          <w:rFonts w:ascii="Times New Roman" w:hAnsi="Times New Roman" w:cs="Times New Roman"/>
          <w:color w:val="000000"/>
        </w:rPr>
        <w:t>.</w:t>
      </w:r>
    </w:p>
    <w:p w14:paraId="2242705A" w14:textId="77777777" w:rsidR="00150C9B" w:rsidRPr="00595D97" w:rsidRDefault="00150C9B" w:rsidP="00150C9B">
      <w:pPr>
        <w:pStyle w:val="Heading1"/>
        <w:rPr>
          <w:rFonts w:ascii="Times New Roman" w:hAnsi="Times New Roman" w:cs="Times New Roman"/>
          <w:b/>
          <w:bCs/>
          <w:color w:val="auto"/>
          <w:sz w:val="22"/>
          <w:szCs w:val="22"/>
        </w:rPr>
      </w:pPr>
      <w:r w:rsidRPr="00595D97">
        <w:rPr>
          <w:rFonts w:ascii="Times New Roman" w:hAnsi="Times New Roman" w:cs="Times New Roman"/>
          <w:b/>
          <w:bCs/>
          <w:color w:val="auto"/>
          <w:sz w:val="22"/>
          <w:szCs w:val="22"/>
        </w:rPr>
        <w:t>Proposed model:</w:t>
      </w:r>
    </w:p>
    <w:p w14:paraId="69DCFC4E" w14:textId="3874A56E" w:rsidR="00150C9B" w:rsidRPr="00853434" w:rsidRDefault="00150C9B" w:rsidP="00150C9B">
      <w:pPr>
        <w:ind w:left="360"/>
        <w:jc w:val="both"/>
        <w:rPr>
          <w:rFonts w:ascii="Times New Roman" w:hAnsi="Times New Roman" w:cs="Times New Roman"/>
          <w:color w:val="000000"/>
        </w:rPr>
      </w:pPr>
      <w:r w:rsidRPr="00853434">
        <w:rPr>
          <w:rFonts w:ascii="Times New Roman" w:hAnsi="Times New Roman" w:cs="Times New Roman"/>
          <w:color w:val="000000"/>
        </w:rPr>
        <w:t xml:space="preserve">The fairness and profitability of decision-making are </w:t>
      </w:r>
      <w:r w:rsidR="00AB6F83">
        <w:rPr>
          <w:rFonts w:ascii="Times New Roman" w:hAnsi="Times New Roman" w:cs="Times New Roman"/>
          <w:color w:val="000000"/>
        </w:rPr>
        <w:t>affected</w:t>
      </w:r>
      <w:r w:rsidRPr="00853434">
        <w:rPr>
          <w:rFonts w:ascii="Times New Roman" w:hAnsi="Times New Roman" w:cs="Times New Roman"/>
          <w:color w:val="000000"/>
        </w:rPr>
        <w:t xml:space="preserve"> by a number of intrinsic difficulties in the underwriting of auto insurance. The appropriate assessment of driver risk is another important concern since policyholders may </w:t>
      </w:r>
      <w:r w:rsidR="00AD5B65">
        <w:rPr>
          <w:rFonts w:ascii="Times New Roman" w:hAnsi="Times New Roman" w:cs="Times New Roman"/>
          <w:color w:val="000000"/>
        </w:rPr>
        <w:t>provide</w:t>
      </w:r>
      <w:r w:rsidRPr="00853434">
        <w:rPr>
          <w:rFonts w:ascii="Times New Roman" w:hAnsi="Times New Roman" w:cs="Times New Roman"/>
          <w:color w:val="000000"/>
        </w:rPr>
        <w:t xml:space="preserve"> </w:t>
      </w:r>
      <w:r w:rsidR="00A36B2B">
        <w:rPr>
          <w:rFonts w:ascii="Times New Roman" w:hAnsi="Times New Roman" w:cs="Times New Roman"/>
          <w:color w:val="000000"/>
        </w:rPr>
        <w:t>inaccurate</w:t>
      </w:r>
      <w:r w:rsidRPr="00853434">
        <w:rPr>
          <w:rFonts w:ascii="Times New Roman" w:hAnsi="Times New Roman" w:cs="Times New Roman"/>
          <w:color w:val="000000"/>
        </w:rPr>
        <w:t xml:space="preserve"> or insufficient information. False claims and manufactured accidents are examples of fraudulent practices that </w:t>
      </w:r>
      <w:r w:rsidR="00991118">
        <w:rPr>
          <w:rFonts w:ascii="Times New Roman" w:hAnsi="Times New Roman" w:cs="Times New Roman"/>
          <w:color w:val="000000"/>
        </w:rPr>
        <w:t>enhance</w:t>
      </w:r>
      <w:r w:rsidRPr="00853434">
        <w:rPr>
          <w:rFonts w:ascii="Times New Roman" w:hAnsi="Times New Roman" w:cs="Times New Roman"/>
          <w:color w:val="000000"/>
        </w:rPr>
        <w:t xml:space="preserve"> financial losses in the insurance sector. Conventional underwriting techniques may not effectively reflect real risk dynamics since they rely on human </w:t>
      </w:r>
      <w:r w:rsidR="0031595D">
        <w:rPr>
          <w:rFonts w:ascii="Times New Roman" w:hAnsi="Times New Roman" w:cs="Times New Roman"/>
          <w:color w:val="000000"/>
        </w:rPr>
        <w:t>computations</w:t>
      </w:r>
      <w:r w:rsidRPr="00853434">
        <w:rPr>
          <w:rFonts w:ascii="Times New Roman" w:hAnsi="Times New Roman" w:cs="Times New Roman"/>
          <w:color w:val="000000"/>
        </w:rPr>
        <w:t xml:space="preserve"> and fixed rating variables like age, geography, and vehicle type. </w:t>
      </w:r>
      <w:r w:rsidR="00020820">
        <w:rPr>
          <w:rFonts w:ascii="Times New Roman" w:hAnsi="Times New Roman" w:cs="Times New Roman"/>
          <w:color w:val="000000"/>
        </w:rPr>
        <w:t>Additionally</w:t>
      </w:r>
      <w:r w:rsidRPr="00853434">
        <w:rPr>
          <w:rFonts w:ascii="Times New Roman" w:hAnsi="Times New Roman" w:cs="Times New Roman"/>
          <w:color w:val="000000"/>
        </w:rPr>
        <w:t xml:space="preserve">, emerging risks like electric vehicles, better driver-assistance systems, and climate-induced </w:t>
      </w:r>
      <w:r w:rsidR="008E34EF">
        <w:rPr>
          <w:rFonts w:ascii="Times New Roman" w:hAnsi="Times New Roman" w:cs="Times New Roman"/>
          <w:color w:val="000000"/>
        </w:rPr>
        <w:t>changes</w:t>
      </w:r>
      <w:r w:rsidRPr="00853434">
        <w:rPr>
          <w:rFonts w:ascii="Times New Roman" w:hAnsi="Times New Roman" w:cs="Times New Roman"/>
          <w:color w:val="000000"/>
        </w:rPr>
        <w:t xml:space="preserve"> in claims provide new and complicated risk patterns that the previous approach fails to cover satisfactorily.</w:t>
      </w:r>
    </w:p>
    <w:p w14:paraId="5DC82918" w14:textId="77777777" w:rsidR="00150C9B" w:rsidRPr="00853434" w:rsidRDefault="00150C9B" w:rsidP="00150C9B">
      <w:pPr>
        <w:ind w:left="360"/>
        <w:jc w:val="both"/>
        <w:rPr>
          <w:rFonts w:ascii="Times New Roman" w:hAnsi="Times New Roman" w:cs="Times New Roman"/>
          <w:color w:val="000000"/>
        </w:rPr>
      </w:pPr>
      <w:r>
        <w:rPr>
          <w:rFonts w:ascii="Times New Roman" w:hAnsi="Times New Roman" w:cs="Times New Roman"/>
          <w:color w:val="000000"/>
        </w:rPr>
        <w:t>Furthermore</w:t>
      </w:r>
      <w:r w:rsidRPr="00853434">
        <w:rPr>
          <w:rFonts w:ascii="Times New Roman" w:hAnsi="Times New Roman" w:cs="Times New Roman"/>
          <w:color w:val="000000"/>
        </w:rPr>
        <w:t xml:space="preserve">, the fact that data is scattered across several systems </w:t>
      </w:r>
      <w:r>
        <w:rPr>
          <w:rFonts w:ascii="Times New Roman" w:hAnsi="Times New Roman" w:cs="Times New Roman"/>
          <w:color w:val="000000"/>
        </w:rPr>
        <w:t>creates more difficulty in</w:t>
      </w:r>
      <w:r w:rsidRPr="00853434">
        <w:rPr>
          <w:rFonts w:ascii="Times New Roman" w:hAnsi="Times New Roman" w:cs="Times New Roman"/>
          <w:color w:val="000000"/>
        </w:rPr>
        <w:t xml:space="preserve"> creation of a unified customer risk profile. </w:t>
      </w:r>
      <w:r>
        <w:rPr>
          <w:rFonts w:ascii="Times New Roman" w:hAnsi="Times New Roman" w:cs="Times New Roman"/>
          <w:color w:val="000000"/>
        </w:rPr>
        <w:t>Regulation demands more</w:t>
      </w:r>
      <w:r w:rsidRPr="00853434">
        <w:rPr>
          <w:rFonts w:ascii="Times New Roman" w:hAnsi="Times New Roman" w:cs="Times New Roman"/>
          <w:color w:val="000000"/>
        </w:rPr>
        <w:t xml:space="preserve"> pricing flexibility while requiring greater transparency in underwriting decisions. </w:t>
      </w:r>
      <w:r>
        <w:rPr>
          <w:rFonts w:ascii="Times New Roman" w:hAnsi="Times New Roman" w:cs="Times New Roman"/>
          <w:color w:val="000000"/>
        </w:rPr>
        <w:t xml:space="preserve">Even </w:t>
      </w:r>
      <w:r w:rsidRPr="00853434">
        <w:rPr>
          <w:rFonts w:ascii="Times New Roman" w:hAnsi="Times New Roman" w:cs="Times New Roman"/>
          <w:color w:val="000000"/>
        </w:rPr>
        <w:t xml:space="preserve">though AI-based models can </w:t>
      </w:r>
      <w:r>
        <w:rPr>
          <w:rFonts w:ascii="Times New Roman" w:hAnsi="Times New Roman" w:cs="Times New Roman"/>
          <w:color w:val="000000"/>
        </w:rPr>
        <w:t>increase</w:t>
      </w:r>
      <w:r w:rsidRPr="00853434">
        <w:rPr>
          <w:rFonts w:ascii="Times New Roman" w:hAnsi="Times New Roman" w:cs="Times New Roman"/>
          <w:color w:val="000000"/>
        </w:rPr>
        <w:t xml:space="preserve"> predicti</w:t>
      </w:r>
      <w:r>
        <w:rPr>
          <w:rFonts w:ascii="Times New Roman" w:hAnsi="Times New Roman" w:cs="Times New Roman"/>
          <w:color w:val="000000"/>
        </w:rPr>
        <w:t>on</w:t>
      </w:r>
      <w:r w:rsidRPr="00853434">
        <w:rPr>
          <w:rFonts w:ascii="Times New Roman" w:hAnsi="Times New Roman" w:cs="Times New Roman"/>
          <w:color w:val="000000"/>
        </w:rPr>
        <w:t xml:space="preserve"> accuracy, interpretability and decision </w:t>
      </w:r>
      <w:r>
        <w:rPr>
          <w:rFonts w:ascii="Times New Roman" w:hAnsi="Times New Roman" w:cs="Times New Roman"/>
          <w:color w:val="000000"/>
        </w:rPr>
        <w:t>are still significant issues</w:t>
      </w:r>
      <w:r w:rsidRPr="00853434">
        <w:rPr>
          <w:rFonts w:ascii="Times New Roman" w:hAnsi="Times New Roman" w:cs="Times New Roman"/>
          <w:color w:val="000000"/>
        </w:rPr>
        <w:t xml:space="preserve">. </w:t>
      </w:r>
      <w:r>
        <w:rPr>
          <w:rFonts w:ascii="Times New Roman" w:hAnsi="Times New Roman" w:cs="Times New Roman"/>
          <w:color w:val="000000"/>
        </w:rPr>
        <w:t>Therefore</w:t>
      </w:r>
      <w:r w:rsidRPr="00853434">
        <w:rPr>
          <w:rFonts w:ascii="Times New Roman" w:hAnsi="Times New Roman" w:cs="Times New Roman"/>
          <w:color w:val="000000"/>
        </w:rPr>
        <w:t xml:space="preserve">, the environment within which vehicular insurance underwriting functions is dynamic and multifaceted, and </w:t>
      </w:r>
      <w:proofErr w:type="gramStart"/>
      <w:r w:rsidRPr="00853434">
        <w:rPr>
          <w:rFonts w:ascii="Times New Roman" w:hAnsi="Times New Roman" w:cs="Times New Roman"/>
          <w:color w:val="000000"/>
        </w:rPr>
        <w:t>is in need of</w:t>
      </w:r>
      <w:proofErr w:type="gramEnd"/>
      <w:r w:rsidRPr="00853434">
        <w:rPr>
          <w:rFonts w:ascii="Times New Roman" w:hAnsi="Times New Roman" w:cs="Times New Roman"/>
          <w:color w:val="000000"/>
        </w:rPr>
        <w:t xml:space="preserve"> </w:t>
      </w:r>
      <w:r>
        <w:rPr>
          <w:rFonts w:ascii="Times New Roman" w:hAnsi="Times New Roman" w:cs="Times New Roman"/>
          <w:color w:val="000000"/>
        </w:rPr>
        <w:t>sophisticated</w:t>
      </w:r>
      <w:r w:rsidRPr="00853434">
        <w:rPr>
          <w:rFonts w:ascii="Times New Roman" w:hAnsi="Times New Roman" w:cs="Times New Roman"/>
          <w:color w:val="000000"/>
        </w:rPr>
        <w:t xml:space="preserve"> and </w:t>
      </w:r>
      <w:r>
        <w:rPr>
          <w:rFonts w:ascii="Times New Roman" w:hAnsi="Times New Roman" w:cs="Times New Roman"/>
          <w:color w:val="000000"/>
        </w:rPr>
        <w:t>flexible</w:t>
      </w:r>
      <w:r w:rsidRPr="00853434">
        <w:rPr>
          <w:rFonts w:ascii="Times New Roman" w:hAnsi="Times New Roman" w:cs="Times New Roman"/>
          <w:color w:val="000000"/>
        </w:rPr>
        <w:t xml:space="preserve"> decision-support </w:t>
      </w:r>
      <w:r>
        <w:rPr>
          <w:rFonts w:ascii="Times New Roman" w:hAnsi="Times New Roman" w:cs="Times New Roman"/>
          <w:color w:val="000000"/>
        </w:rPr>
        <w:t>systems</w:t>
      </w:r>
      <w:r w:rsidRPr="00853434">
        <w:rPr>
          <w:rFonts w:ascii="Times New Roman" w:hAnsi="Times New Roman" w:cs="Times New Roman"/>
          <w:color w:val="000000"/>
        </w:rPr>
        <w:t>.</w:t>
      </w:r>
    </w:p>
    <w:p w14:paraId="62DD5D53" w14:textId="77777777" w:rsidR="00150C9B" w:rsidRPr="00853434" w:rsidRDefault="00150C9B" w:rsidP="00150C9B">
      <w:pPr>
        <w:ind w:left="360"/>
        <w:jc w:val="both"/>
        <w:rPr>
          <w:rFonts w:ascii="Times New Roman" w:hAnsi="Times New Roman" w:cs="Times New Roman"/>
          <w:color w:val="000000"/>
        </w:rPr>
      </w:pPr>
      <w:r w:rsidRPr="00853434">
        <w:rPr>
          <w:rFonts w:ascii="Times New Roman" w:hAnsi="Times New Roman" w:cs="Times New Roman"/>
          <w:color w:val="000000"/>
        </w:rPr>
        <w:t xml:space="preserve">Motor underwriting is a systematic method of assessing the risks of accepting or rejecting an insurance policy based on factors </w:t>
      </w:r>
      <w:r>
        <w:rPr>
          <w:rFonts w:ascii="Times New Roman" w:hAnsi="Times New Roman" w:cs="Times New Roman"/>
          <w:color w:val="000000"/>
        </w:rPr>
        <w:t xml:space="preserve">such as </w:t>
      </w:r>
      <w:r w:rsidRPr="00853434">
        <w:rPr>
          <w:rFonts w:ascii="Times New Roman" w:hAnsi="Times New Roman" w:cs="Times New Roman"/>
          <w:color w:val="000000"/>
        </w:rPr>
        <w:t xml:space="preserve">driver characteristics, vehicle type, usage, geographical </w:t>
      </w:r>
      <w:r>
        <w:rPr>
          <w:rFonts w:ascii="Times New Roman" w:hAnsi="Times New Roman" w:cs="Times New Roman"/>
          <w:color w:val="000000"/>
        </w:rPr>
        <w:t>location</w:t>
      </w:r>
      <w:r w:rsidRPr="00853434">
        <w:rPr>
          <w:rFonts w:ascii="Times New Roman" w:hAnsi="Times New Roman" w:cs="Times New Roman"/>
          <w:color w:val="000000"/>
        </w:rPr>
        <w:t xml:space="preserve">, and claim history. Its main objective is to determine a premium that </w:t>
      </w:r>
      <w:r>
        <w:rPr>
          <w:rFonts w:ascii="Times New Roman" w:hAnsi="Times New Roman" w:cs="Times New Roman"/>
          <w:color w:val="000000"/>
        </w:rPr>
        <w:t>accurately reflects</w:t>
      </w:r>
      <w:r w:rsidRPr="00853434">
        <w:rPr>
          <w:rFonts w:ascii="Times New Roman" w:hAnsi="Times New Roman" w:cs="Times New Roman"/>
          <w:color w:val="000000"/>
        </w:rPr>
        <w:t xml:space="preserve"> the </w:t>
      </w:r>
      <w:r>
        <w:rPr>
          <w:rFonts w:ascii="Times New Roman" w:hAnsi="Times New Roman" w:cs="Times New Roman"/>
          <w:color w:val="000000"/>
        </w:rPr>
        <w:t>assessed</w:t>
      </w:r>
      <w:r w:rsidRPr="00853434">
        <w:rPr>
          <w:rFonts w:ascii="Times New Roman" w:hAnsi="Times New Roman" w:cs="Times New Roman"/>
          <w:color w:val="000000"/>
        </w:rPr>
        <w:t xml:space="preserve"> risk while supporting insurer sustainability and fair customer pricing. This can be mathematically expressed as:</w:t>
      </w:r>
    </w:p>
    <w:p w14:paraId="615230A9" w14:textId="77777777" w:rsidR="00150C9B" w:rsidRPr="001759AD" w:rsidRDefault="00A00BF2" w:rsidP="00150C9B">
      <w:pPr>
        <w:ind w:firstLine="720"/>
        <w:jc w:val="both"/>
        <w:rPr>
          <w:rFonts w:ascii="Times New Roman" w:hAnsi="Times New Roman" w:cs="Times New Roman"/>
        </w:rPr>
      </w:pP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rsidR="00150C9B">
        <w:rPr>
          <w:rFonts w:ascii="Times New Roman" w:eastAsiaTheme="minorEastAsia" w:hAnsi="Times New Roman" w:cs="Times New Roman"/>
        </w:rPr>
        <w:t xml:space="preserve">         </w:t>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t>(1)</w:t>
      </w:r>
    </w:p>
    <w:p w14:paraId="2921B8BC" w14:textId="77777777" w:rsidR="00150C9B" w:rsidRPr="001759AD" w:rsidRDefault="00150C9B" w:rsidP="00150C9B">
      <w:pPr>
        <w:jc w:val="both"/>
        <w:rPr>
          <w:rFonts w:ascii="Times New Roman" w:hAnsi="Times New Roman" w:cs="Times New Roman"/>
        </w:rPr>
      </w:pPr>
      <w:r w:rsidRPr="001759AD">
        <w:rPr>
          <w:rFonts w:ascii="Times New Roman" w:hAnsi="Times New Roman" w:cs="Times New Roman"/>
        </w:rPr>
        <w:t>Where</w:t>
      </w:r>
      <w:r>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853434">
        <w:rPr>
          <w:rFonts w:ascii="Times New Roman" w:hAnsi="Times New Roman" w:cs="Times New Roman"/>
        </w:rPr>
        <w:t xml:space="preserve"> </w:t>
      </w:r>
      <w:r w:rsidRPr="001759AD">
        <w:rPr>
          <w:rFonts w:ascii="Times New Roman" w:hAnsi="Times New Roman" w:cs="Times New Roman"/>
        </w:rPr>
        <w:t xml:space="preserve">represents the insurance premium for the </w:t>
      </w:r>
      <m:oMath>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th</m:t>
            </m:r>
          </m:sup>
        </m:sSup>
      </m:oMath>
      <w:r w:rsidRPr="00853434">
        <w:rPr>
          <w:rFonts w:ascii="Times New Roman" w:hAnsi="Times New Roman" w:cs="Times New Roman"/>
        </w:rPr>
        <w:t xml:space="preserve"> </w:t>
      </w:r>
      <w:r w:rsidRPr="001759AD">
        <w:rPr>
          <w:rFonts w:ascii="Times New Roman" w:hAnsi="Times New Roman" w:cs="Times New Roman"/>
        </w:rPr>
        <w:t xml:space="preserve">policyholder and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853434">
        <w:rPr>
          <w:rFonts w:ascii="Times New Roman" w:hAnsi="Times New Roman" w:cs="Times New Roman"/>
        </w:rPr>
        <w:t xml:space="preserve"> </w:t>
      </w:r>
      <w:r>
        <w:rPr>
          <w:rFonts w:ascii="Times New Roman" w:hAnsi="Times New Roman" w:cs="Times New Roman"/>
        </w:rPr>
        <w:t>indicate</w:t>
      </w:r>
      <w:r w:rsidRPr="001759AD">
        <w:rPr>
          <w:rFonts w:ascii="Times New Roman" w:hAnsi="Times New Roman" w:cs="Times New Roman"/>
        </w:rPr>
        <w:t xml:space="preserve"> the set of risk-related </w:t>
      </w:r>
      <w:r w:rsidRPr="00853434">
        <w:rPr>
          <w:rFonts w:ascii="Times New Roman" w:hAnsi="Times New Roman" w:cs="Times New Roman"/>
        </w:rPr>
        <w:t>Characteristic</w:t>
      </w:r>
      <w:r w:rsidRPr="001759AD">
        <w:rPr>
          <w:rFonts w:ascii="Times New Roman" w:hAnsi="Times New Roman" w:cs="Times New Roman"/>
        </w:rPr>
        <w:t>.</w:t>
      </w:r>
    </w:p>
    <w:p w14:paraId="0DB8C902" w14:textId="77777777" w:rsidR="00150C9B" w:rsidRDefault="00150C9B" w:rsidP="00150C9B">
      <w:pPr>
        <w:jc w:val="both"/>
        <w:rPr>
          <w:rFonts w:ascii="Times New Roman" w:hAnsi="Times New Roman" w:cs="Times New Roman"/>
        </w:rPr>
      </w:pPr>
      <w:r w:rsidRPr="00A97DE6">
        <w:rPr>
          <w:rFonts w:ascii="Times New Roman" w:hAnsi="Times New Roman" w:cs="Times New Roman"/>
        </w:rPr>
        <w:t xml:space="preserve">Within </w:t>
      </w:r>
      <w:r>
        <w:rPr>
          <w:rFonts w:ascii="Times New Roman" w:hAnsi="Times New Roman" w:cs="Times New Roman"/>
        </w:rPr>
        <w:t>BF-LADS-VIP</w:t>
      </w:r>
      <w:r w:rsidRPr="00A97DE6">
        <w:rPr>
          <w:rFonts w:ascii="Times New Roman" w:hAnsi="Times New Roman" w:cs="Times New Roman"/>
        </w:rPr>
        <w:t xml:space="preserve">, the LLM </w:t>
      </w:r>
      <w:r>
        <w:rPr>
          <w:rFonts w:ascii="Times New Roman" w:hAnsi="Times New Roman" w:cs="Times New Roman"/>
        </w:rPr>
        <w:t xml:space="preserve">serves </w:t>
      </w:r>
      <w:r w:rsidRPr="00A97DE6">
        <w:rPr>
          <w:rFonts w:ascii="Times New Roman" w:hAnsi="Times New Roman" w:cs="Times New Roman"/>
        </w:rPr>
        <w:t xml:space="preserve">as a post-prediction contextual support mechanism. It receives structured case attributes, the predicted premium, and the calculated risk profile to generate clear underwriting explanations. </w:t>
      </w:r>
      <w:r>
        <w:rPr>
          <w:rFonts w:ascii="Times New Roman" w:hAnsi="Times New Roman" w:cs="Times New Roman"/>
        </w:rPr>
        <w:t>The LLM does not contributes in the model training, optimization of parameters or numerical premium prediction in the disclosed implementation, nor does it extract training features form customers proposals</w:t>
      </w:r>
      <w:r w:rsidRPr="00A97DE6">
        <w:rPr>
          <w:rFonts w:ascii="Times New Roman" w:hAnsi="Times New Roman" w:cs="Times New Roman"/>
        </w:rPr>
        <w:t>.</w:t>
      </w:r>
      <w:r>
        <w:rPr>
          <w:rFonts w:ascii="Times New Roman" w:hAnsi="Times New Roman" w:cs="Times New Roman"/>
        </w:rPr>
        <w:t xml:space="preserve"> Its function is restricted to convert structured model outputs into a decision support data that can be read by human.</w:t>
      </w:r>
    </w:p>
    <w:p w14:paraId="05041ADC" w14:textId="681ADE56" w:rsidR="00150C9B" w:rsidRPr="00A97DE6" w:rsidRDefault="00150C9B" w:rsidP="00150C9B">
      <w:pPr>
        <w:jc w:val="both"/>
        <w:rPr>
          <w:rFonts w:ascii="Times New Roman" w:hAnsi="Times New Roman" w:cs="Times New Roman"/>
        </w:rPr>
      </w:pPr>
      <w:r w:rsidRPr="0040123C">
        <w:rPr>
          <w:rFonts w:ascii="Times New Roman" w:hAnsi="Times New Roman" w:cs="Times New Roman"/>
        </w:rPr>
        <w:t xml:space="preserve">Automated underwriting </w:t>
      </w:r>
      <w:r w:rsidRPr="00A97DE6">
        <w:rPr>
          <w:rFonts w:ascii="Times New Roman" w:hAnsi="Times New Roman" w:cs="Times New Roman"/>
        </w:rPr>
        <w:t xml:space="preserve">systems </w:t>
      </w:r>
      <w:r>
        <w:rPr>
          <w:rFonts w:ascii="Times New Roman" w:hAnsi="Times New Roman" w:cs="Times New Roman"/>
        </w:rPr>
        <w:t>uses</w:t>
      </w:r>
      <w:r w:rsidRPr="00A97DE6">
        <w:rPr>
          <w:rFonts w:ascii="Times New Roman" w:hAnsi="Times New Roman" w:cs="Times New Roman"/>
        </w:rPr>
        <w:t xml:space="preserve"> ML models and data-driven methods to </w:t>
      </w:r>
      <w:r>
        <w:rPr>
          <w:rFonts w:ascii="Times New Roman" w:hAnsi="Times New Roman" w:cs="Times New Roman"/>
        </w:rPr>
        <w:t>analyse</w:t>
      </w:r>
      <w:r w:rsidRPr="00A97DE6">
        <w:rPr>
          <w:rFonts w:ascii="Times New Roman" w:hAnsi="Times New Roman" w:cs="Times New Roman"/>
        </w:rPr>
        <w:t xml:space="preserve"> risk factors and premiums. </w:t>
      </w:r>
      <w:r w:rsidRPr="00853434">
        <w:rPr>
          <w:rFonts w:ascii="Times New Roman" w:hAnsi="Times New Roman" w:cs="Times New Roman"/>
        </w:rPr>
        <w:t xml:space="preserve">Such automation can </w:t>
      </w:r>
      <w:r w:rsidR="00706E8A">
        <w:rPr>
          <w:rFonts w:ascii="Times New Roman" w:hAnsi="Times New Roman" w:cs="Times New Roman"/>
        </w:rPr>
        <w:t>minimize</w:t>
      </w:r>
      <w:r w:rsidRPr="00853434">
        <w:rPr>
          <w:rFonts w:ascii="Times New Roman" w:hAnsi="Times New Roman" w:cs="Times New Roman"/>
        </w:rPr>
        <w:t xml:space="preserve"> repe</w:t>
      </w:r>
      <w:r>
        <w:rPr>
          <w:rFonts w:ascii="Times New Roman" w:hAnsi="Times New Roman" w:cs="Times New Roman"/>
        </w:rPr>
        <w:t>ated</w:t>
      </w:r>
      <w:r w:rsidRPr="00853434">
        <w:rPr>
          <w:rFonts w:ascii="Times New Roman" w:hAnsi="Times New Roman" w:cs="Times New Roman"/>
        </w:rPr>
        <w:t xml:space="preserve"> manual processing, improve consistency, and support faster assessment while </w:t>
      </w:r>
      <w:r>
        <w:rPr>
          <w:rFonts w:ascii="Times New Roman" w:hAnsi="Times New Roman" w:cs="Times New Roman"/>
        </w:rPr>
        <w:t>enabling</w:t>
      </w:r>
      <w:r w:rsidRPr="00853434">
        <w:rPr>
          <w:rFonts w:ascii="Times New Roman" w:hAnsi="Times New Roman" w:cs="Times New Roman"/>
        </w:rPr>
        <w:t xml:space="preserve"> human specialists to </w:t>
      </w:r>
      <w:r>
        <w:rPr>
          <w:rFonts w:ascii="Times New Roman" w:hAnsi="Times New Roman" w:cs="Times New Roman"/>
        </w:rPr>
        <w:t>focus</w:t>
      </w:r>
      <w:r w:rsidRPr="00853434">
        <w:rPr>
          <w:rFonts w:ascii="Times New Roman" w:hAnsi="Times New Roman" w:cs="Times New Roman"/>
        </w:rPr>
        <w:t xml:space="preserve"> on complex cases requiring domain knowledge. The </w:t>
      </w:r>
      <w:r>
        <w:rPr>
          <w:rFonts w:ascii="Times New Roman" w:hAnsi="Times New Roman" w:cs="Times New Roman"/>
        </w:rPr>
        <w:t>BF-LADS-VIP</w:t>
      </w:r>
      <w:r w:rsidRPr="00853434">
        <w:rPr>
          <w:rFonts w:ascii="Times New Roman" w:hAnsi="Times New Roman" w:cs="Times New Roman"/>
        </w:rPr>
        <w:t xml:space="preserve"> framework is designed to support underwriting automation while </w:t>
      </w:r>
      <w:r>
        <w:rPr>
          <w:rFonts w:ascii="Times New Roman" w:hAnsi="Times New Roman" w:cs="Times New Roman"/>
        </w:rPr>
        <w:t>preserves</w:t>
      </w:r>
      <w:r w:rsidRPr="00853434">
        <w:rPr>
          <w:rFonts w:ascii="Times New Roman" w:hAnsi="Times New Roman" w:cs="Times New Roman"/>
        </w:rPr>
        <w:t xml:space="preserve"> human control over final decisions. It </w:t>
      </w:r>
      <w:r>
        <w:rPr>
          <w:rFonts w:ascii="Times New Roman" w:hAnsi="Times New Roman" w:cs="Times New Roman"/>
        </w:rPr>
        <w:t>integrates</w:t>
      </w:r>
      <w:r w:rsidRPr="00853434">
        <w:rPr>
          <w:rFonts w:ascii="Times New Roman" w:hAnsi="Times New Roman" w:cs="Times New Roman"/>
        </w:rPr>
        <w:t xml:space="preserve"> data processing, boosting-based premium prediction, risk profiling, and LLM-assisted explanation generation within a unified workflow.</w:t>
      </w:r>
      <w:r w:rsidRPr="00A97DE6">
        <w:rPr>
          <w:rFonts w:ascii="Times New Roman" w:hAnsi="Times New Roman" w:cs="Times New Roman"/>
        </w:rPr>
        <w:t xml:space="preserve"> Its </w:t>
      </w:r>
      <w:r w:rsidR="00CC3E52">
        <w:rPr>
          <w:rFonts w:ascii="Times New Roman" w:hAnsi="Times New Roman" w:cs="Times New Roman"/>
        </w:rPr>
        <w:t>essentials</w:t>
      </w:r>
      <w:r w:rsidRPr="00A97DE6">
        <w:rPr>
          <w:rFonts w:ascii="Times New Roman" w:hAnsi="Times New Roman" w:cs="Times New Roman"/>
        </w:rPr>
        <w:t xml:space="preserve"> components include:</w:t>
      </w:r>
    </w:p>
    <w:p w14:paraId="09872831" w14:textId="77777777" w:rsidR="00150C9B" w:rsidRPr="001759AD" w:rsidRDefault="00150C9B" w:rsidP="00150C9B">
      <w:pPr>
        <w:numPr>
          <w:ilvl w:val="0"/>
          <w:numId w:val="2"/>
        </w:numPr>
        <w:rPr>
          <w:rFonts w:ascii="Times New Roman" w:hAnsi="Times New Roman" w:cs="Times New Roman"/>
        </w:rPr>
      </w:pPr>
      <w:r w:rsidRPr="001759AD">
        <w:rPr>
          <w:rFonts w:ascii="Times New Roman" w:hAnsi="Times New Roman" w:cs="Times New Roman"/>
        </w:rPr>
        <w:t xml:space="preserve">Data Processing Module </w:t>
      </w:r>
    </w:p>
    <w:p w14:paraId="211D911B" w14:textId="77777777" w:rsidR="00150C9B" w:rsidRPr="001759AD" w:rsidRDefault="00150C9B" w:rsidP="00150C9B">
      <w:pPr>
        <w:numPr>
          <w:ilvl w:val="0"/>
          <w:numId w:val="2"/>
        </w:numPr>
        <w:rPr>
          <w:rFonts w:ascii="Times New Roman" w:hAnsi="Times New Roman" w:cs="Times New Roman"/>
        </w:rPr>
      </w:pPr>
      <w:r w:rsidRPr="00B760E7">
        <w:rPr>
          <w:rFonts w:ascii="Times New Roman" w:hAnsi="Times New Roman" w:cs="Times New Roman"/>
        </w:rPr>
        <w:lastRenderedPageBreak/>
        <w:t>Boosting-Based Premium Prediction and Risk-Profiling Module</w:t>
      </w:r>
    </w:p>
    <w:p w14:paraId="06548038" w14:textId="77777777" w:rsidR="00150C9B" w:rsidRPr="001759AD" w:rsidRDefault="00150C9B" w:rsidP="00150C9B">
      <w:pPr>
        <w:numPr>
          <w:ilvl w:val="0"/>
          <w:numId w:val="2"/>
        </w:numPr>
        <w:rPr>
          <w:rFonts w:ascii="Times New Roman" w:hAnsi="Times New Roman" w:cs="Times New Roman"/>
        </w:rPr>
      </w:pPr>
      <w:r w:rsidRPr="001759AD">
        <w:rPr>
          <w:rFonts w:ascii="Times New Roman" w:hAnsi="Times New Roman" w:cs="Times New Roman"/>
        </w:rPr>
        <w:t xml:space="preserve">LLM-Assisted Decision Support Module </w:t>
      </w:r>
    </w:p>
    <w:p w14:paraId="72C79BCA" w14:textId="206BCC60" w:rsidR="00150C9B" w:rsidRPr="00F95DC0" w:rsidRDefault="00150C9B" w:rsidP="00150C9B">
      <w:pPr>
        <w:jc w:val="both"/>
        <w:rPr>
          <w:rFonts w:ascii="Times New Roman" w:hAnsi="Times New Roman" w:cs="Times New Roman"/>
        </w:rPr>
      </w:pPr>
      <w:r w:rsidRPr="00853434">
        <w:rPr>
          <w:rFonts w:ascii="Times New Roman" w:hAnsi="Times New Roman" w:cs="Times New Roman"/>
        </w:rPr>
        <w:t xml:space="preserve">These components </w:t>
      </w:r>
      <w:r w:rsidR="00F877F9">
        <w:rPr>
          <w:rFonts w:ascii="Times New Roman" w:hAnsi="Times New Roman" w:cs="Times New Roman"/>
        </w:rPr>
        <w:t>facilitate</w:t>
      </w:r>
      <w:r w:rsidRPr="00853434">
        <w:rPr>
          <w:rFonts w:ascii="Times New Roman" w:hAnsi="Times New Roman" w:cs="Times New Roman"/>
        </w:rPr>
        <w:t xml:space="preserve"> human–machine </w:t>
      </w:r>
      <w:r>
        <w:rPr>
          <w:rFonts w:ascii="Times New Roman" w:hAnsi="Times New Roman" w:cs="Times New Roman"/>
        </w:rPr>
        <w:t>cooperation</w:t>
      </w:r>
      <w:r w:rsidRPr="00853434">
        <w:rPr>
          <w:rFonts w:ascii="Times New Roman" w:hAnsi="Times New Roman" w:cs="Times New Roman"/>
        </w:rPr>
        <w:t xml:space="preserve"> by supplementing numerical predictions with contextual explanations for underwriter </w:t>
      </w:r>
      <w:r>
        <w:rPr>
          <w:rFonts w:ascii="Times New Roman" w:hAnsi="Times New Roman" w:cs="Times New Roman"/>
        </w:rPr>
        <w:t>assessments</w:t>
      </w:r>
      <w:r w:rsidRPr="00853434">
        <w:rPr>
          <w:rFonts w:ascii="Times New Roman" w:hAnsi="Times New Roman" w:cs="Times New Roman"/>
        </w:rPr>
        <w:t>, as shown in Figure 1.</w:t>
      </w:r>
      <w:r w:rsidRPr="00C44130">
        <w:rPr>
          <w:rFonts w:ascii="Times New Roman" w:hAnsi="Times New Roman" w:cs="Times New Roman"/>
        </w:rPr>
        <w:t xml:space="preserve"> The framework uses trained ML models to estimate insurance premiums and evaluate risk-related information. </w:t>
      </w:r>
      <w:r w:rsidRPr="00853434">
        <w:rPr>
          <w:rFonts w:ascii="Times New Roman" w:hAnsi="Times New Roman" w:cs="Times New Roman"/>
        </w:rPr>
        <w:t xml:space="preserve">It is </w:t>
      </w:r>
      <w:r>
        <w:rPr>
          <w:rFonts w:ascii="Times New Roman" w:hAnsi="Times New Roman" w:cs="Times New Roman"/>
        </w:rPr>
        <w:t>intended to be</w:t>
      </w:r>
      <w:r w:rsidRPr="00853434">
        <w:rPr>
          <w:rFonts w:ascii="Times New Roman" w:hAnsi="Times New Roman" w:cs="Times New Roman"/>
        </w:rPr>
        <w:t xml:space="preserve"> a hybrid decision-support tool that assists rather than replaces the underwriter. Final regulatory compliance and policy approval remain subject to organizational </w:t>
      </w:r>
      <w:r>
        <w:rPr>
          <w:rFonts w:ascii="Times New Roman" w:hAnsi="Times New Roman" w:cs="Times New Roman"/>
        </w:rPr>
        <w:t>regulation</w:t>
      </w:r>
      <w:r w:rsidRPr="00853434">
        <w:rPr>
          <w:rFonts w:ascii="Times New Roman" w:hAnsi="Times New Roman" w:cs="Times New Roman"/>
        </w:rPr>
        <w:t xml:space="preserve"> and expert judgment.</w:t>
      </w:r>
    </w:p>
    <w:p w14:paraId="03E2B70A" w14:textId="77777777" w:rsidR="00150C9B" w:rsidRPr="00853434" w:rsidRDefault="00150C9B" w:rsidP="00150C9B">
      <w:pPr>
        <w:pBdr>
          <w:top w:val="nil"/>
          <w:left w:val="nil"/>
          <w:bottom w:val="nil"/>
          <w:right w:val="nil"/>
          <w:between w:val="nil"/>
        </w:pBdr>
        <w:spacing w:after="200" w:line="240" w:lineRule="auto"/>
        <w:jc w:val="center"/>
        <w:rPr>
          <w:i/>
          <w:iCs/>
          <w:color w:val="000000"/>
          <w:sz w:val="18"/>
          <w:szCs w:val="18"/>
        </w:rPr>
      </w:pPr>
      <w:r>
        <w:rPr>
          <w:i/>
          <w:iCs/>
          <w:color w:val="000000"/>
          <w:sz w:val="18"/>
          <w:szCs w:val="18"/>
        </w:rPr>
        <w:t>Figure 1: BF-LADS-VIP</w:t>
      </w:r>
      <w:r w:rsidRPr="00853434">
        <w:rPr>
          <w:i/>
          <w:iCs/>
          <w:color w:val="000000"/>
          <w:sz w:val="18"/>
          <w:szCs w:val="18"/>
        </w:rPr>
        <w:t xml:space="preserve"> Boosting-Based Prediction and LLM-Assisted Decision-Support Framework</w:t>
      </w:r>
    </w:p>
    <w:p w14:paraId="04329F77" w14:textId="36322E99" w:rsidR="00150C9B" w:rsidRDefault="00150C9B" w:rsidP="00A00BF2">
      <w:pPr>
        <w:jc w:val="both"/>
        <w:rPr>
          <w:rFonts w:ascii="Times New Roman" w:hAnsi="Times New Roman" w:cs="Times New Roman"/>
        </w:rPr>
      </w:pPr>
      <w:r w:rsidRPr="00AA25A6">
        <w:rPr>
          <w:rFonts w:ascii="Times New Roman" w:hAnsi="Times New Roman" w:cs="Times New Roman"/>
        </w:rPr>
        <w:t xml:space="preserve">Figure 1 presents the end-to-end architecture of the </w:t>
      </w:r>
      <w:r>
        <w:rPr>
          <w:rFonts w:ascii="Times New Roman" w:hAnsi="Times New Roman" w:cs="Times New Roman"/>
        </w:rPr>
        <w:t>BF-LADS-VIP</w:t>
      </w:r>
      <w:r w:rsidRPr="00AA25A6">
        <w:rPr>
          <w:rFonts w:ascii="Times New Roman" w:hAnsi="Times New Roman" w:cs="Times New Roman"/>
        </w:rPr>
        <w:t xml:space="preserve"> intelligent motor insurance underwriting support system. In this research, the data set was taken out of an open-source Kaggle repository [</w:t>
      </w:r>
      <w:r>
        <w:rPr>
          <w:rFonts w:ascii="Times New Roman" w:hAnsi="Times New Roman" w:cs="Times New Roman"/>
        </w:rPr>
        <w:t>25</w:t>
      </w:r>
      <w:r w:rsidRPr="00AA25A6">
        <w:rPr>
          <w:rFonts w:ascii="Times New Roman" w:hAnsi="Times New Roman" w:cs="Times New Roman"/>
        </w:rPr>
        <w:t>]. The Motor Insurance Dataset is a data set that includes the information on the insurance policies, vehicle features, and financial coverage in detail. The data initially comprises 3,998 vehicle records, which entail privately owned motor insurance policies.</w:t>
      </w:r>
      <w:r>
        <w:rPr>
          <w:rFonts w:ascii="Times New Roman" w:hAnsi="Times New Roman" w:cs="Times New Roman"/>
        </w:rPr>
        <w:t xml:space="preserve"> </w:t>
      </w:r>
      <w:r w:rsidRPr="00AA25A6">
        <w:rPr>
          <w:rFonts w:ascii="Times New Roman" w:hAnsi="Times New Roman" w:cs="Times New Roman"/>
        </w:rPr>
        <w:t xml:space="preserve">As the proposed framework is specifically concerned with vehicular insurance, 790 records were filtered out related to bikes, </w:t>
      </w:r>
      <w:r w:rsidR="000129FE" w:rsidRPr="00853434">
        <w:rPr>
          <w:rFonts w:ascii="Times New Roman" w:hAnsi="Times New Roman" w:cs="Times New Roman"/>
        </w:rPr>
        <w:t>3,208 records for subsequent processing</w:t>
      </w:r>
      <w:r w:rsidRPr="00AA25A6">
        <w:rPr>
          <w:rFonts w:ascii="Times New Roman" w:hAnsi="Times New Roman" w:cs="Times New Roman"/>
        </w:rPr>
        <w:t>.</w:t>
      </w:r>
      <w:bookmarkStart w:id="0" w:name="_GoBack"/>
      <w:bookmarkEnd w:id="0"/>
      <w:r w:rsidRPr="00BB07D8">
        <w:rPr>
          <w:rFonts w:ascii="Times New Roman" w:hAnsi="Times New Roman" w:cs="Times New Roman"/>
        </w:rPr>
        <w:t>Let the dataset be represented as:</w:t>
      </w:r>
    </w:p>
    <w:p w14:paraId="251C4E8E" w14:textId="77777777" w:rsidR="00150C9B" w:rsidRDefault="00150C9B" w:rsidP="00150C9B">
      <w:pPr>
        <w:ind w:firstLine="720"/>
        <w:jc w:val="both"/>
        <w:rPr>
          <w:rFonts w:ascii="Times New Roman" w:hAnsi="Times New Roman" w:cs="Times New Roman"/>
        </w:rPr>
      </w:pPr>
      <m:oMath>
        <m:r>
          <m:rPr>
            <m:scr m:val="script"/>
          </m:rP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N</m:t>
            </m:r>
          </m:sup>
        </m:sSubSup>
      </m:oMath>
      <w:r>
        <w:rPr>
          <w:rFonts w:ascii="Times New Roman" w:eastAsiaTheme="minorEastAsia" w:hAnsi="Times New Roman" w:cs="Times New Roman"/>
        </w:rPr>
        <w:t xml:space="preserve">        </w:t>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t>(2)</w:t>
      </w:r>
    </w:p>
    <w:p w14:paraId="49FE6B83" w14:textId="77777777" w:rsidR="00150C9B" w:rsidRDefault="00150C9B" w:rsidP="00150C9B">
      <w:pPr>
        <w:jc w:val="both"/>
        <w:rPr>
          <w:rFonts w:ascii="Times New Roman" w:hAnsi="Times New Roman" w:cs="Times New Roman"/>
        </w:rPr>
      </w:pPr>
      <w:r w:rsidRPr="00F95DC0">
        <w:rPr>
          <w:rFonts w:ascii="Times New Roman" w:hAnsi="Times New Roman" w:cs="Times New Roman"/>
        </w:rPr>
        <w:t>Where</w:t>
      </w:r>
      <w:r>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Pr>
          <w:rFonts w:ascii="Times New Roman" w:eastAsiaTheme="minorEastAsia" w:hAnsi="Times New Roman" w:cs="Times New Roman"/>
        </w:rPr>
        <w:t xml:space="preserve"> </w:t>
      </w:r>
      <w:r w:rsidRPr="00F95DC0">
        <w:rPr>
          <w:rFonts w:ascii="Times New Roman" w:hAnsi="Times New Roman" w:cs="Times New Roman"/>
        </w:rPr>
        <w:t>represents the feature vector (vehicle, driver, and policy attributes)</w:t>
      </w:r>
      <w:r>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Pr>
          <w:rFonts w:ascii="Times New Roman" w:eastAsiaTheme="minorEastAsia" w:hAnsi="Times New Roman" w:cs="Times New Roman"/>
        </w:rPr>
        <w:t xml:space="preserve"> </w:t>
      </w:r>
      <w:r w:rsidRPr="00F95DC0">
        <w:rPr>
          <w:rFonts w:ascii="Times New Roman" w:hAnsi="Times New Roman" w:cs="Times New Roman"/>
        </w:rPr>
        <w:t>represents the target variable (insurance premium)</w:t>
      </w:r>
      <w:r>
        <w:rPr>
          <w:rFonts w:ascii="Times New Roman" w:hAnsi="Times New Roman" w:cs="Times New Roman"/>
        </w:rPr>
        <w:t xml:space="preserve">, and </w:t>
      </w:r>
      <m:oMath>
        <m:r>
          <w:rPr>
            <w:rFonts w:ascii="Cambria Math" w:hAnsi="Cambria Math" w:cs="Times New Roman"/>
          </w:rPr>
          <m:t>N</m:t>
        </m:r>
      </m:oMath>
      <w:r>
        <w:rPr>
          <w:rFonts w:ascii="Times New Roman" w:eastAsiaTheme="minorEastAsia" w:hAnsi="Times New Roman" w:cs="Times New Roman"/>
          <w:iCs/>
        </w:rPr>
        <w:t xml:space="preserve"> </w:t>
      </w:r>
      <w:r w:rsidRPr="00F95DC0">
        <w:rPr>
          <w:rFonts w:ascii="Times New Roman" w:hAnsi="Times New Roman" w:cs="Times New Roman"/>
        </w:rPr>
        <w:t>represents the total number of filtered records</w:t>
      </w:r>
      <w:r>
        <w:rPr>
          <w:rFonts w:ascii="Times New Roman" w:hAnsi="Times New Roman" w:cs="Times New Roman"/>
        </w:rPr>
        <w:t xml:space="preserve">. </w:t>
      </w:r>
      <w:r w:rsidRPr="00BB07D8">
        <w:rPr>
          <w:rFonts w:ascii="Times New Roman" w:hAnsi="Times New Roman" w:cs="Times New Roman"/>
        </w:rPr>
        <w:t>The recorded policy premium was treated as the prediction target. The LLM neither generated nor modified the target variable or the features used to train the boosting models.</w:t>
      </w:r>
    </w:p>
    <w:p w14:paraId="406F56D5" w14:textId="77777777" w:rsidR="00150C9B" w:rsidRDefault="00150C9B" w:rsidP="00150C9B">
      <w:pPr>
        <w:jc w:val="both"/>
        <w:rPr>
          <w:rFonts w:ascii="Times New Roman" w:hAnsi="Times New Roman" w:cs="Times New Roman"/>
        </w:rPr>
      </w:pPr>
      <w:r w:rsidRPr="006617C6">
        <w:rPr>
          <w:rFonts w:ascii="Times New Roman" w:hAnsi="Times New Roman" w:cs="Times New Roman"/>
        </w:rPr>
        <w:t xml:space="preserve">The recorded </w:t>
      </w:r>
      <w:proofErr w:type="spellStart"/>
      <w:r w:rsidRPr="006617C6">
        <w:rPr>
          <w:rFonts w:ascii="Times New Roman" w:hAnsi="Times New Roman" w:cs="Times New Roman"/>
        </w:rPr>
        <w:t>policy_premium</w:t>
      </w:r>
      <w:proofErr w:type="spellEnd"/>
      <w:r w:rsidRPr="006617C6">
        <w:rPr>
          <w:rFonts w:ascii="Times New Roman" w:hAnsi="Times New Roman" w:cs="Times New Roman"/>
        </w:rPr>
        <w:t xml:space="preserve"> was used directly as the prediction target. Before data splitting, rate and every variable derived from </w:t>
      </w:r>
      <w:proofErr w:type="spellStart"/>
      <w:r w:rsidRPr="006617C6">
        <w:rPr>
          <w:rFonts w:ascii="Times New Roman" w:hAnsi="Times New Roman" w:cs="Times New Roman"/>
        </w:rPr>
        <w:t>policy_premium</w:t>
      </w:r>
      <w:proofErr w:type="spellEnd"/>
      <w:r w:rsidRPr="006617C6">
        <w:rPr>
          <w:rFonts w:ascii="Times New Roman" w:hAnsi="Times New Roman" w:cs="Times New Roman"/>
        </w:rPr>
        <w:t xml:space="preserve"> were excluded from the predictive inputs. The </w:t>
      </w:r>
      <w:proofErr w:type="spellStart"/>
      <w:r w:rsidRPr="006617C6">
        <w:rPr>
          <w:rFonts w:ascii="Times New Roman" w:hAnsi="Times New Roman" w:cs="Times New Roman"/>
        </w:rPr>
        <w:t>risk_percentage</w:t>
      </w:r>
      <w:proofErr w:type="spellEnd"/>
      <w:r w:rsidRPr="006617C6">
        <w:rPr>
          <w:rFonts w:ascii="Times New Roman" w:hAnsi="Times New Roman" w:cs="Times New Roman"/>
        </w:rPr>
        <w:t xml:space="preserve"> and </w:t>
      </w:r>
      <w:proofErr w:type="spellStart"/>
      <w:r w:rsidRPr="006617C6">
        <w:rPr>
          <w:rFonts w:ascii="Times New Roman" w:hAnsi="Times New Roman" w:cs="Times New Roman"/>
        </w:rPr>
        <w:t>risk_label</w:t>
      </w:r>
      <w:proofErr w:type="spellEnd"/>
      <w:r w:rsidRPr="006617C6">
        <w:rPr>
          <w:rFonts w:ascii="Times New Roman" w:hAnsi="Times New Roman" w:cs="Times New Roman"/>
        </w:rPr>
        <w:t xml:space="preserve"> variables were generated only during post-prediction risk profiling from non-target case attributes.</w:t>
      </w:r>
    </w:p>
    <w:p w14:paraId="0A6305D8" w14:textId="77777777" w:rsidR="00150C9B" w:rsidRPr="00F95DC0" w:rsidRDefault="00150C9B" w:rsidP="00150C9B">
      <w:pPr>
        <w:jc w:val="both"/>
        <w:rPr>
          <w:rFonts w:ascii="Times New Roman" w:hAnsi="Times New Roman" w:cs="Times New Roman"/>
        </w:rPr>
      </w:pPr>
    </w:p>
    <w:p w14:paraId="13E3E87E" w14:textId="77777777" w:rsidR="00150C9B" w:rsidRDefault="00150C9B" w:rsidP="00150C9B">
      <w:pPr>
        <w:jc w:val="both"/>
        <w:rPr>
          <w:rFonts w:ascii="Times New Roman" w:hAnsi="Times New Roman" w:cs="Times New Roman"/>
        </w:rPr>
      </w:pPr>
      <w:r w:rsidRPr="00BB07D8">
        <w:rPr>
          <w:rFonts w:ascii="Times New Roman" w:hAnsi="Times New Roman" w:cs="Times New Roman"/>
        </w:rPr>
        <w:t>The dataset was stored in a structured database for further processing. During the training stage, boosting-based ML models learned the relationship between the input attributes and the insurance premium:</w:t>
      </w:r>
    </w:p>
    <w:p w14:paraId="295AE604" w14:textId="77777777" w:rsidR="00150C9B" w:rsidRPr="00F95DC0" w:rsidRDefault="00A00BF2" w:rsidP="00150C9B">
      <w:pPr>
        <w:ind w:firstLine="720"/>
        <w:jc w:val="both"/>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w:r w:rsidR="00150C9B">
        <w:rPr>
          <w:rFonts w:ascii="Times New Roman" w:eastAsiaTheme="minorEastAsia" w:hAnsi="Times New Roman" w:cs="Times New Roman"/>
        </w:rPr>
        <w:t xml:space="preserve">      </w:t>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t>(3)</w:t>
      </w:r>
    </w:p>
    <w:p w14:paraId="1F3702CB" w14:textId="77777777" w:rsidR="00150C9B" w:rsidRDefault="00150C9B" w:rsidP="00150C9B">
      <w:pPr>
        <w:jc w:val="both"/>
        <w:rPr>
          <w:rFonts w:ascii="Times New Roman" w:hAnsi="Times New Roman" w:cs="Times New Roman"/>
        </w:rPr>
      </w:pPr>
      <w:r w:rsidRPr="00F95DC0">
        <w:rPr>
          <w:rFonts w:ascii="Times New Roman" w:hAnsi="Times New Roman" w:cs="Times New Roman"/>
        </w:rPr>
        <w:t>Where</w:t>
      </w:r>
      <w:r>
        <w:rPr>
          <w:rFonts w:ascii="Times New Roman" w:hAnsi="Times New Roman" w:cs="Times New Roman"/>
        </w:rPr>
        <w:t xml:space="preserve"> </w:t>
      </w:r>
      <m:oMath>
        <m:r>
          <w:rPr>
            <w:rFonts w:ascii="Cambria Math" w:hAnsi="Cambria Math" w:cs="Times New Roman"/>
          </w:rPr>
          <m:t>f</m:t>
        </m:r>
        <m:r>
          <m:rPr>
            <m:sty m:val="p"/>
          </m:rPr>
          <w:rPr>
            <w:rFonts w:ascii="Cambria Math" w:hAnsi="Cambria Math" w:cs="Times New Roman"/>
          </w:rPr>
          <m:t>(⋅)</m:t>
        </m:r>
      </m:oMath>
      <w:r>
        <w:rPr>
          <w:rFonts w:ascii="Times New Roman" w:eastAsiaTheme="minorEastAsia" w:hAnsi="Times New Roman" w:cs="Times New Roman"/>
        </w:rPr>
        <w:t xml:space="preserve"> </w:t>
      </w:r>
      <w:r w:rsidRPr="00F95DC0">
        <w:rPr>
          <w:rFonts w:ascii="Times New Roman" w:hAnsi="Times New Roman" w:cs="Times New Roman"/>
        </w:rPr>
        <w:t xml:space="preserve">represents the trained prediction model and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Pr>
          <w:rFonts w:ascii="Times New Roman" w:eastAsiaTheme="minorEastAsia" w:hAnsi="Times New Roman" w:cs="Times New Roman"/>
        </w:rPr>
        <w:t xml:space="preserve"> </w:t>
      </w:r>
      <w:r w:rsidRPr="00F95DC0">
        <w:rPr>
          <w:rFonts w:ascii="Times New Roman" w:hAnsi="Times New Roman" w:cs="Times New Roman"/>
        </w:rPr>
        <w:t>denotes the predicted premium.</w:t>
      </w:r>
      <w:r>
        <w:rPr>
          <w:rFonts w:ascii="Times New Roman" w:hAnsi="Times New Roman" w:cs="Times New Roman"/>
        </w:rPr>
        <w:t xml:space="preserve"> </w:t>
      </w:r>
      <w:r w:rsidRPr="00C856EA">
        <w:rPr>
          <w:rFonts w:ascii="Times New Roman" w:hAnsi="Times New Roman" w:cs="Times New Roman"/>
        </w:rPr>
        <w:t xml:space="preserve">After numerical prediction and risk profiling, selected case information is passed to the LLM through a structured prompt template. </w:t>
      </w:r>
      <w:r>
        <w:rPr>
          <w:rFonts w:ascii="Times New Roman" w:hAnsi="Times New Roman" w:cs="Times New Roman"/>
        </w:rPr>
        <w:t>The expression for this interaction is</w:t>
      </w:r>
      <w:r w:rsidRPr="00C856EA">
        <w:rPr>
          <w:rFonts w:ascii="Times New Roman" w:hAnsi="Times New Roman" w:cs="Times New Roman"/>
        </w:rPr>
        <w:t>:</w:t>
      </w:r>
    </w:p>
    <w:p w14:paraId="1C72E955" w14:textId="77777777" w:rsidR="00150C9B" w:rsidRPr="00F95DC0" w:rsidRDefault="00A00BF2" w:rsidP="00150C9B">
      <w:pPr>
        <w:ind w:firstLine="720"/>
        <w:jc w:val="both"/>
        <w:rPr>
          <w:rFonts w:ascii="Times New Roman" w:hAnsi="Times New Roman" w:cs="Times New Roman"/>
        </w:rPr>
      </w:pP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func>
              <m:funcPr>
                <m:ctrlPr>
                  <w:rPr>
                    <w:rFonts w:ascii="Cambria Math" w:hAnsi="Cambria Math" w:cs="Times New Roman"/>
                  </w:rPr>
                </m:ctrlPr>
              </m:funcPr>
              <m:fName>
                <m:sSub>
                  <m:sSubPr>
                    <m:ctrlPr>
                      <w:rPr>
                        <w:rFonts w:ascii="Cambria Math" w:hAnsi="Cambria Math" w:cs="Times New Roman"/>
                      </w:rPr>
                    </m:ctrlPr>
                  </m:sSubPr>
                  <m:e>
                    <m:r>
                      <m:rPr>
                        <m:sty m:val="p"/>
                      </m:rPr>
                      <w:rPr>
                        <w:rFonts w:ascii="Cambria Math" w:hAnsi="Cambria Math" w:cs="Times New Roman"/>
                      </w:rPr>
                      <m:t>LLM</m:t>
                    </m:r>
                  </m:e>
                  <m:sub>
                    <m:r>
                      <w:rPr>
                        <w:rFonts w:ascii="Cambria Math" w:hAnsi="Cambria Math" w:cs="Times New Roman"/>
                      </w:rPr>
                      <m:t>θ</m:t>
                    </m:r>
                  </m:sub>
                </m:sSub>
              </m:fName>
              <m:e>
                <m:d>
                  <m:dPr>
                    <m:ctrlPr>
                      <w:rPr>
                        <w:rFonts w:ascii="Cambria Math" w:hAnsi="Cambria Math" w:cs="Times New Roman"/>
                      </w:rPr>
                    </m:ctrlPr>
                  </m:dPr>
                  <m:e>
                    <m:r>
                      <m:rPr>
                        <m:scr m:val="script"/>
                        <m:sty m:val="p"/>
                      </m:rPr>
                      <w:rPr>
                        <w:rFonts w:ascii="Cambria Math" w:hAnsi="Cambria Math" w:cs="Times New Roman"/>
                      </w:rPr>
                      <m:t>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e>
                    </m:d>
                  </m:e>
                </m:d>
              </m:e>
            </m:func>
          </m:e>
        </m:d>
      </m:oMath>
      <w:r w:rsidR="00150C9B">
        <w:rPr>
          <w:rFonts w:ascii="Times New Roman" w:eastAsiaTheme="minorEastAsia" w:hAnsi="Times New Roman" w:cs="Times New Roman"/>
        </w:rPr>
        <w:t xml:space="preserve">       </w:t>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t>(4)</w:t>
      </w:r>
    </w:p>
    <w:p w14:paraId="7F6E3592" w14:textId="77777777" w:rsidR="00150C9B" w:rsidRDefault="00150C9B" w:rsidP="00150C9B">
      <w:pPr>
        <w:jc w:val="both"/>
        <w:rPr>
          <w:rFonts w:ascii="Times New Roman" w:hAnsi="Times New Roman" w:cs="Times New Roman"/>
        </w:rPr>
      </w:pPr>
      <w:r w:rsidRPr="00B26AE3">
        <w:rPr>
          <w:rFonts w:ascii="Times New Roman" w:hAnsi="Times New Roman" w:cs="Times New Roman"/>
        </w:rPr>
        <w:t xml:space="preserve">where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i</m:t>
                </m:r>
              </m:sub>
            </m:sSub>
          </m:e>
        </m:d>
      </m:oMath>
      <w:r w:rsidRPr="00B26AE3">
        <w:rPr>
          <w:rFonts w:ascii="Times New Roman" w:hAnsi="Times New Roman" w:cs="Times New Roman"/>
        </w:rPr>
        <w:t xml:space="preserve"> contains the case-specific underwriting attributes </w:t>
      </w:r>
      <w:r>
        <w:rPr>
          <w:rFonts w:ascii="Times New Roman" w:hAnsi="Times New Roman" w:cs="Times New Roman"/>
        </w:rPr>
        <w:t>provided</w:t>
      </w:r>
      <w:r w:rsidRPr="00B26AE3">
        <w:rPr>
          <w:rFonts w:ascii="Times New Roman" w:hAnsi="Times New Roman" w:cs="Times New Roman"/>
        </w:rPr>
        <w:t xml:space="preserve"> to the LLM, </w:t>
      </w:r>
      <m:oMath>
        <m:d>
          <m:dPr>
            <m:ctrlPr>
              <w:rPr>
                <w:rFonts w:ascii="Cambria Math" w:hAnsi="Cambria Math" w:cs="Times New Roman"/>
              </w:rPr>
            </m:ctrlPr>
          </m:dPr>
          <m:e>
            <m:r>
              <m:rPr>
                <m:scr m:val="script"/>
                <m:sty m:val="p"/>
              </m:rPr>
              <w:rPr>
                <w:rFonts w:ascii="Cambria Math" w:hAnsi="Cambria Math" w:cs="Times New Roman"/>
              </w:rPr>
              <m:t>T</m:t>
            </m:r>
            <m:d>
              <m:dPr>
                <m:ctrlPr>
                  <w:rPr>
                    <w:rFonts w:ascii="Cambria Math" w:hAnsi="Cambria Math" w:cs="Times New Roman"/>
                  </w:rPr>
                </m:ctrlPr>
              </m:dPr>
              <m:e>
                <m:r>
                  <w:rPr>
                    <w:rFonts w:ascii="Cambria Math" w:hAnsi="Cambria Math" w:cs="Times New Roman"/>
                  </w:rPr>
                  <m:t>⋅</m:t>
                </m:r>
              </m:e>
            </m:d>
          </m:e>
        </m:d>
      </m:oMath>
      <w:r w:rsidRPr="00B26AE3">
        <w:rPr>
          <w:rFonts w:ascii="Times New Roman" w:hAnsi="Times New Roman" w:cs="Times New Roman"/>
        </w:rPr>
        <w:t xml:space="preserve"> represents the structured prompt template,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e>
        </m:d>
      </m:oMath>
      <w:r w:rsidRPr="00B26AE3">
        <w:rPr>
          <w:rFonts w:ascii="Times New Roman" w:hAnsi="Times New Roman" w:cs="Times New Roman"/>
        </w:rPr>
        <w:t xml:space="preserve"> denotes the risk score, </w:t>
      </w:r>
      <m:oMath>
        <m:d>
          <m:dPr>
            <m:ctrlPr>
              <w:rPr>
                <w:rFonts w:ascii="Cambria Math" w:hAnsi="Cambria Math" w:cs="Times New Roman"/>
              </w:rPr>
            </m:ctrlPr>
          </m:dPr>
          <m:e>
            <m:r>
              <w:rPr>
                <w:rFonts w:ascii="Cambria Math" w:hAnsi="Cambria Math" w:cs="Times New Roman"/>
              </w:rPr>
              <m:t>θ</m:t>
            </m:r>
          </m:e>
        </m:d>
      </m:oMath>
      <w:r w:rsidRPr="00B26AE3">
        <w:rPr>
          <w:rFonts w:ascii="Times New Roman" w:hAnsi="Times New Roman" w:cs="Times New Roman"/>
        </w:rPr>
        <w:t xml:space="preserve"> represents the fixed LLM parameters, and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e>
        </m:d>
      </m:oMath>
      <w:r w:rsidRPr="00B26AE3">
        <w:rPr>
          <w:rFonts w:ascii="Times New Roman" w:hAnsi="Times New Roman" w:cs="Times New Roman"/>
        </w:rPr>
        <w:t xml:space="preserve"> represents the generated underwriting explanation. The LLM output is not returned to the boosting model and therefore does not influence its training or predictive metrics.</w:t>
      </w:r>
    </w:p>
    <w:p w14:paraId="420A1E1F" w14:textId="4B379A99" w:rsidR="00150C9B" w:rsidRDefault="00150C9B" w:rsidP="00150C9B">
      <w:pPr>
        <w:jc w:val="both"/>
        <w:rPr>
          <w:rFonts w:ascii="Times New Roman" w:hAnsi="Times New Roman" w:cs="Times New Roman"/>
        </w:rPr>
      </w:pPr>
      <w:r w:rsidRPr="00853434">
        <w:rPr>
          <w:rFonts w:ascii="Times New Roman" w:hAnsi="Times New Roman" w:cs="Times New Roman"/>
        </w:rPr>
        <w:t xml:space="preserve">The LLM consequently </w:t>
      </w:r>
      <w:r w:rsidR="00377B01">
        <w:rPr>
          <w:rFonts w:ascii="Times New Roman" w:hAnsi="Times New Roman" w:cs="Times New Roman"/>
        </w:rPr>
        <w:t>serves</w:t>
      </w:r>
      <w:r w:rsidRPr="00853434">
        <w:rPr>
          <w:rFonts w:ascii="Times New Roman" w:hAnsi="Times New Roman" w:cs="Times New Roman"/>
        </w:rPr>
        <w:t xml:space="preserve"> as a post-prediction explanation layer rather than </w:t>
      </w:r>
      <w:r w:rsidR="007B4999">
        <w:rPr>
          <w:rFonts w:ascii="Times New Roman" w:hAnsi="Times New Roman" w:cs="Times New Roman"/>
        </w:rPr>
        <w:t xml:space="preserve">acting </w:t>
      </w:r>
      <w:r w:rsidRPr="00853434">
        <w:rPr>
          <w:rFonts w:ascii="Times New Roman" w:hAnsi="Times New Roman" w:cs="Times New Roman"/>
        </w:rPr>
        <w:t xml:space="preserve">as a numerical predictor or optimization </w:t>
      </w:r>
      <w:r w:rsidR="00377B01">
        <w:rPr>
          <w:rFonts w:ascii="Times New Roman" w:hAnsi="Times New Roman" w:cs="Times New Roman"/>
        </w:rPr>
        <w:t>element</w:t>
      </w:r>
      <w:r w:rsidRPr="00853434">
        <w:rPr>
          <w:rFonts w:ascii="Times New Roman" w:hAnsi="Times New Roman" w:cs="Times New Roman"/>
        </w:rPr>
        <w:t>.</w:t>
      </w:r>
      <w:r w:rsidRPr="00B26AE3">
        <w:rPr>
          <w:rFonts w:ascii="Times New Roman" w:hAnsi="Times New Roman" w:cs="Times New Roman"/>
        </w:rPr>
        <w:t xml:space="preserve"> The generated explanations, predictions, and trained models are stored in the database for retrieval and decision support.</w:t>
      </w:r>
      <w:r>
        <w:rPr>
          <w:rFonts w:ascii="Times New Roman" w:hAnsi="Times New Roman" w:cs="Times New Roman"/>
        </w:rPr>
        <w:t xml:space="preserve"> </w:t>
      </w:r>
      <w:r w:rsidRPr="00B26AE3">
        <w:rPr>
          <w:rFonts w:ascii="Times New Roman" w:hAnsi="Times New Roman" w:cs="Times New Roman"/>
        </w:rPr>
        <w:t xml:space="preserve">Before training, the dataset </w:t>
      </w:r>
      <w:r>
        <w:rPr>
          <w:rFonts w:ascii="Times New Roman" w:hAnsi="Times New Roman" w:cs="Times New Roman"/>
        </w:rPr>
        <w:t xml:space="preserve">was </w:t>
      </w:r>
      <w:r w:rsidR="00283618">
        <w:rPr>
          <w:rFonts w:ascii="Times New Roman" w:hAnsi="Times New Roman" w:cs="Times New Roman"/>
        </w:rPr>
        <w:t>treated</w:t>
      </w:r>
      <w:r w:rsidRPr="00B26AE3">
        <w:rPr>
          <w:rFonts w:ascii="Times New Roman" w:hAnsi="Times New Roman" w:cs="Times New Roman"/>
        </w:rPr>
        <w:t xml:space="preserve"> to </w:t>
      </w:r>
      <w:r w:rsidR="00071FCC">
        <w:rPr>
          <w:rFonts w:ascii="Times New Roman" w:hAnsi="Times New Roman" w:cs="Times New Roman"/>
        </w:rPr>
        <w:t>improve</w:t>
      </w:r>
      <w:r w:rsidRPr="00B26AE3">
        <w:rPr>
          <w:rFonts w:ascii="Times New Roman" w:hAnsi="Times New Roman" w:cs="Times New Roman"/>
        </w:rPr>
        <w:t xml:space="preserve"> data consistency. This step </w:t>
      </w:r>
      <w:r>
        <w:rPr>
          <w:rFonts w:ascii="Times New Roman" w:hAnsi="Times New Roman" w:cs="Times New Roman"/>
        </w:rPr>
        <w:t xml:space="preserve">involved addressing missing values and eliminate </w:t>
      </w:r>
      <w:r w:rsidRPr="00B26AE3">
        <w:rPr>
          <w:rFonts w:ascii="Times New Roman" w:hAnsi="Times New Roman" w:cs="Times New Roman"/>
        </w:rPr>
        <w:t>duplicate</w:t>
      </w:r>
      <w:r>
        <w:rPr>
          <w:rFonts w:ascii="Times New Roman" w:hAnsi="Times New Roman" w:cs="Times New Roman"/>
        </w:rPr>
        <w:t xml:space="preserve"> </w:t>
      </w:r>
      <w:r w:rsidRPr="00B26AE3">
        <w:rPr>
          <w:rFonts w:ascii="Times New Roman" w:hAnsi="Times New Roman" w:cs="Times New Roman"/>
        </w:rPr>
        <w:t xml:space="preserve">and inconsistent records. </w:t>
      </w:r>
      <w:proofErr w:type="spellStart"/>
      <w:r w:rsidRPr="00B26AE3">
        <w:rPr>
          <w:rFonts w:ascii="Times New Roman" w:hAnsi="Times New Roman" w:cs="Times New Roman"/>
        </w:rPr>
        <w:t>CatBoost</w:t>
      </w:r>
      <w:proofErr w:type="spellEnd"/>
      <w:r w:rsidRPr="00B26AE3">
        <w:rPr>
          <w:rFonts w:ascii="Times New Roman" w:hAnsi="Times New Roman" w:cs="Times New Roman"/>
        </w:rPr>
        <w:t xml:space="preserve"> and </w:t>
      </w:r>
      <w:proofErr w:type="spellStart"/>
      <w:r w:rsidRPr="00B26AE3">
        <w:rPr>
          <w:rFonts w:ascii="Times New Roman" w:hAnsi="Times New Roman" w:cs="Times New Roman"/>
        </w:rPr>
        <w:t>LightGBM</w:t>
      </w:r>
      <w:proofErr w:type="spellEnd"/>
      <w:r w:rsidRPr="00B26AE3">
        <w:rPr>
          <w:rFonts w:ascii="Times New Roman" w:hAnsi="Times New Roman" w:cs="Times New Roman"/>
        </w:rPr>
        <w:t xml:space="preserve"> can process categorical attributes directly, </w:t>
      </w:r>
      <w:r>
        <w:rPr>
          <w:rFonts w:ascii="Times New Roman" w:hAnsi="Times New Roman" w:cs="Times New Roman"/>
        </w:rPr>
        <w:t>while</w:t>
      </w:r>
      <w:r w:rsidRPr="00B26AE3">
        <w:rPr>
          <w:rFonts w:ascii="Times New Roman" w:hAnsi="Times New Roman" w:cs="Times New Roman"/>
        </w:rPr>
        <w:t xml:space="preserve"> </w:t>
      </w:r>
      <w:r w:rsidRPr="00B26AE3">
        <w:rPr>
          <w:rFonts w:ascii="Times New Roman" w:hAnsi="Times New Roman" w:cs="Times New Roman"/>
        </w:rPr>
        <w:lastRenderedPageBreak/>
        <w:t xml:space="preserve">Gradient Boosting </w:t>
      </w:r>
      <w:r w:rsidR="00D369C8">
        <w:rPr>
          <w:rFonts w:ascii="Times New Roman" w:hAnsi="Times New Roman" w:cs="Times New Roman"/>
        </w:rPr>
        <w:t>requires</w:t>
      </w:r>
      <w:r w:rsidRPr="00B26AE3">
        <w:rPr>
          <w:rFonts w:ascii="Times New Roman" w:hAnsi="Times New Roman" w:cs="Times New Roman"/>
        </w:rPr>
        <w:t xml:space="preserve"> </w:t>
      </w:r>
      <w:r>
        <w:rPr>
          <w:rFonts w:ascii="Times New Roman" w:hAnsi="Times New Roman" w:cs="Times New Roman"/>
        </w:rPr>
        <w:t xml:space="preserve">properly </w:t>
      </w:r>
      <w:r w:rsidRPr="00B26AE3">
        <w:rPr>
          <w:rFonts w:ascii="Times New Roman" w:hAnsi="Times New Roman" w:cs="Times New Roman"/>
        </w:rPr>
        <w:t xml:space="preserve">encoded numerical representations. After </w:t>
      </w:r>
      <w:proofErr w:type="spellStart"/>
      <w:r w:rsidRPr="00B26AE3">
        <w:rPr>
          <w:rFonts w:ascii="Times New Roman" w:hAnsi="Times New Roman" w:cs="Times New Roman"/>
        </w:rPr>
        <w:t>preprocessing</w:t>
      </w:r>
      <w:proofErr w:type="spellEnd"/>
      <w:r w:rsidRPr="00B26AE3">
        <w:rPr>
          <w:rFonts w:ascii="Times New Roman" w:hAnsi="Times New Roman" w:cs="Times New Roman"/>
        </w:rPr>
        <w:t>, the dataset is represented as:</w:t>
      </w:r>
    </w:p>
    <w:p w14:paraId="19325D50" w14:textId="77777777" w:rsidR="00150C9B" w:rsidRPr="0000324B" w:rsidRDefault="00150C9B" w:rsidP="00150C9B">
      <w:pPr>
        <w:ind w:firstLine="720"/>
        <w:jc w:val="both"/>
        <w:rPr>
          <w:rFonts w:ascii="Times New Roman" w:hAnsi="Times New Roman" w:cs="Times New Roman"/>
        </w:rPr>
      </w:pPr>
      <m:oMath>
        <m:r>
          <m:rPr>
            <m:scr m:val="script"/>
            <m:sty m:val="p"/>
          </m:rP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sSubSup>
      </m:oMath>
      <w:r>
        <w:rPr>
          <w:rFonts w:ascii="Times New Roman" w:eastAsiaTheme="minorEastAsia" w:hAnsi="Times New Roman" w:cs="Times New Roman"/>
        </w:rPr>
        <w:t xml:space="preserve">     , and </w:t>
      </w:r>
      <w:r>
        <w:rPr>
          <w:rFonts w:ascii="Times New Roman" w:eastAsiaTheme="minorEastAsia" w:hAnsi="Times New Roman" w:cs="Times New Roman"/>
        </w:rPr>
        <w:tab/>
      </w:r>
      <m:oMath>
        <m:sSup>
          <m:sSupPr>
            <m:ctrlPr>
              <w:rPr>
                <w:rFonts w:ascii="Cambria Math" w:hAnsi="Cambria Math" w:cs="Times New Roman"/>
              </w:rPr>
            </m:ctrlPr>
          </m:sSupPr>
          <m:e>
            <m:r>
              <m:rPr>
                <m:scr m:val="script"/>
                <m:sty m:val="p"/>
              </m:rPr>
              <w:rPr>
                <w:rFonts w:ascii="Cambria Math" w:hAnsi="Cambria Math" w:cs="Times New Roman"/>
              </w:rPr>
              <m:t>D</m:t>
            </m:r>
          </m:e>
          <m:sup>
            <m:r>
              <m:rPr>
                <m:sty m:val="p"/>
              </m:rPr>
              <w:rPr>
                <w:rFonts w:ascii="Cambria Math" w:hAnsi="Cambria Math" w:cs="Times New Roman"/>
              </w:rPr>
              <m:t>'</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m:t>
            </m:r>
          </m:e>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sSubSup>
      </m:oMath>
      <w:r>
        <w:rPr>
          <w:rFonts w:ascii="Times New Roman" w:eastAsiaTheme="minorEastAsia" w:hAnsi="Times New Roman" w:cs="Times New Roman"/>
        </w:rPr>
        <w:t xml:space="preserve">      </w:t>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t>(6)</w:t>
      </w:r>
    </w:p>
    <w:p w14:paraId="3C327591" w14:textId="633857BE" w:rsidR="00150C9B" w:rsidRDefault="00150C9B" w:rsidP="00150C9B">
      <w:pPr>
        <w:jc w:val="both"/>
        <w:rPr>
          <w:rFonts w:ascii="Times New Roman" w:hAnsi="Times New Roman" w:cs="Times New Roman"/>
        </w:rPr>
      </w:pPr>
      <w:r w:rsidRPr="0000324B">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Pr>
          <w:rFonts w:ascii="Times New Roman" w:eastAsiaTheme="minorEastAsia" w:hAnsi="Times New Roman" w:cs="Times New Roman"/>
        </w:rPr>
        <w:t xml:space="preserve"> </w:t>
      </w:r>
      <w:r w:rsidR="00CA0FD6">
        <w:rPr>
          <w:rFonts w:ascii="Times New Roman" w:hAnsi="Times New Roman" w:cs="Times New Roman"/>
        </w:rPr>
        <w:t>demonstrates</w:t>
      </w:r>
      <w:r w:rsidRPr="0000324B">
        <w:rPr>
          <w:rFonts w:ascii="Times New Roman" w:hAnsi="Times New Roman" w:cs="Times New Roman"/>
        </w:rPr>
        <w:t xml:space="preserve"> the original feature vector and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m:t>
            </m:r>
          </m:sup>
        </m:sSubSup>
      </m:oMath>
      <w:r>
        <w:rPr>
          <w:rFonts w:ascii="Times New Roman" w:eastAsiaTheme="minorEastAsia" w:hAnsi="Times New Roman" w:cs="Times New Roman"/>
        </w:rPr>
        <w:t xml:space="preserve"> </w:t>
      </w:r>
      <w:r w:rsidRPr="0000324B">
        <w:rPr>
          <w:rFonts w:ascii="Times New Roman" w:hAnsi="Times New Roman" w:cs="Times New Roman"/>
        </w:rPr>
        <w:t>represents the processed feature vector.</w:t>
      </w:r>
    </w:p>
    <w:p w14:paraId="76D51BA8" w14:textId="7FFB1118" w:rsidR="00150C9B" w:rsidRPr="0000324B" w:rsidRDefault="00150C9B" w:rsidP="00150C9B">
      <w:pPr>
        <w:jc w:val="both"/>
        <w:rPr>
          <w:rFonts w:ascii="Times New Roman" w:hAnsi="Times New Roman" w:cs="Times New Roman"/>
        </w:rPr>
      </w:pPr>
      <w:r w:rsidRPr="00C93D96">
        <w:rPr>
          <w:rFonts w:ascii="Times New Roman" w:hAnsi="Times New Roman" w:cs="Times New Roman"/>
        </w:rPr>
        <w:t xml:space="preserve">Data cleaning </w:t>
      </w:r>
      <w:r w:rsidR="00ED1391" w:rsidRPr="00C93D96">
        <w:rPr>
          <w:rFonts w:ascii="Times New Roman" w:hAnsi="Times New Roman" w:cs="Times New Roman"/>
        </w:rPr>
        <w:t>removes</w:t>
      </w:r>
      <w:r w:rsidRPr="00C93D96">
        <w:rPr>
          <w:rFonts w:ascii="Times New Roman" w:hAnsi="Times New Roman" w:cs="Times New Roman"/>
        </w:rPr>
        <w:t xml:space="preserve"> duplicate, missing, and inconsistent records to </w:t>
      </w:r>
      <w:r w:rsidR="00745F03">
        <w:rPr>
          <w:rFonts w:ascii="Times New Roman" w:hAnsi="Times New Roman" w:cs="Times New Roman"/>
        </w:rPr>
        <w:t>improve</w:t>
      </w:r>
      <w:r w:rsidRPr="00C93D96">
        <w:rPr>
          <w:rFonts w:ascii="Times New Roman" w:hAnsi="Times New Roman" w:cs="Times New Roman"/>
        </w:rPr>
        <w:t xml:space="preserve"> data quality. In this implementation, data integration refers to organizing the filtered records within a structured database instead of </w:t>
      </w:r>
      <w:r w:rsidR="000E3128">
        <w:rPr>
          <w:rFonts w:ascii="Times New Roman" w:hAnsi="Times New Roman" w:cs="Times New Roman"/>
        </w:rPr>
        <w:t>merging</w:t>
      </w:r>
      <w:r w:rsidRPr="00C93D96">
        <w:rPr>
          <w:rFonts w:ascii="Times New Roman" w:hAnsi="Times New Roman" w:cs="Times New Roman"/>
        </w:rPr>
        <w:t xml:space="preserve"> multiple external datasets. Data transformation </w:t>
      </w:r>
      <w:r w:rsidR="0090416A">
        <w:rPr>
          <w:rFonts w:ascii="Times New Roman" w:hAnsi="Times New Roman" w:cs="Times New Roman"/>
        </w:rPr>
        <w:t>converts</w:t>
      </w:r>
      <w:r w:rsidRPr="00C93D96">
        <w:rPr>
          <w:rFonts w:ascii="Times New Roman" w:hAnsi="Times New Roman" w:cs="Times New Roman"/>
        </w:rPr>
        <w:t xml:space="preserve"> the attributes into a format </w:t>
      </w:r>
      <w:r w:rsidR="007239FE">
        <w:rPr>
          <w:rFonts w:ascii="Times New Roman" w:hAnsi="Times New Roman" w:cs="Times New Roman"/>
        </w:rPr>
        <w:t>that the assessed machine learning model can use</w:t>
      </w:r>
      <w:r w:rsidRPr="00C93D96">
        <w:rPr>
          <w:rFonts w:ascii="Times New Roman" w:hAnsi="Times New Roman" w:cs="Times New Roman"/>
        </w:rPr>
        <w:t>:</w:t>
      </w:r>
    </w:p>
    <w:p w14:paraId="6892F005" w14:textId="77777777" w:rsidR="00150C9B" w:rsidRPr="0000324B" w:rsidRDefault="00A00BF2" w:rsidP="00150C9B">
      <w:pPr>
        <w:ind w:firstLine="720"/>
        <w:jc w:val="both"/>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oMath>
      <w:r w:rsidR="00150C9B">
        <w:rPr>
          <w:rFonts w:ascii="Times New Roman" w:eastAsiaTheme="minorEastAsia" w:hAnsi="Times New Roman" w:cs="Times New Roman"/>
        </w:rPr>
        <w:t xml:space="preserve">        </w:t>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t>(7)</w:t>
      </w:r>
    </w:p>
    <w:p w14:paraId="680ED08C" w14:textId="77777777" w:rsidR="00150C9B" w:rsidRPr="0000324B" w:rsidRDefault="00150C9B" w:rsidP="00150C9B">
      <w:pPr>
        <w:jc w:val="both"/>
        <w:rPr>
          <w:rFonts w:ascii="Times New Roman" w:hAnsi="Times New Roman" w:cs="Times New Roman"/>
        </w:rPr>
      </w:pPr>
      <w:r w:rsidRPr="0000324B">
        <w:rPr>
          <w:rFonts w:ascii="Times New Roman" w:hAnsi="Times New Roman" w:cs="Times New Roman"/>
        </w:rPr>
        <w:t>Where</w:t>
      </w:r>
      <w:r>
        <w:rPr>
          <w:rFonts w:ascii="Times New Roman" w:hAnsi="Times New Roman" w:cs="Times New Roman"/>
        </w:rPr>
        <w:t xml:space="preserve"> </w:t>
      </w:r>
      <m:oMath>
        <m:r>
          <w:rPr>
            <w:rFonts w:ascii="Cambria Math" w:hAnsi="Cambria Math" w:cs="Times New Roman"/>
          </w:rPr>
          <m:t>T</m:t>
        </m:r>
        <m:r>
          <m:rPr>
            <m:sty m:val="p"/>
          </m:rPr>
          <w:rPr>
            <w:rFonts w:ascii="Cambria Math" w:hAnsi="Cambria Math" w:cs="Times New Roman"/>
          </w:rPr>
          <m:t>(⋅)</m:t>
        </m:r>
      </m:oMath>
      <w:r>
        <w:rPr>
          <w:rFonts w:ascii="Times New Roman" w:eastAsiaTheme="minorEastAsia" w:hAnsi="Times New Roman" w:cs="Times New Roman"/>
        </w:rPr>
        <w:t xml:space="preserve"> </w:t>
      </w:r>
      <w:r w:rsidRPr="0000324B">
        <w:rPr>
          <w:rFonts w:ascii="Times New Roman" w:hAnsi="Times New Roman" w:cs="Times New Roman"/>
        </w:rPr>
        <w:t xml:space="preserve">represents the </w:t>
      </w:r>
      <w:proofErr w:type="spellStart"/>
      <w:r w:rsidRPr="0000324B">
        <w:rPr>
          <w:rFonts w:ascii="Times New Roman" w:hAnsi="Times New Roman" w:cs="Times New Roman"/>
        </w:rPr>
        <w:t>preprocessing</w:t>
      </w:r>
      <w:proofErr w:type="spellEnd"/>
      <w:r w:rsidRPr="0000324B">
        <w:rPr>
          <w:rFonts w:ascii="Times New Roman" w:hAnsi="Times New Roman" w:cs="Times New Roman"/>
        </w:rPr>
        <w:t xml:space="preserve"> transformation function.</w:t>
      </w:r>
    </w:p>
    <w:p w14:paraId="1B6377CF" w14:textId="09883C49" w:rsidR="00150C9B" w:rsidRPr="00B26AE3" w:rsidRDefault="00150C9B" w:rsidP="00150C9B">
      <w:pPr>
        <w:jc w:val="both"/>
        <w:rPr>
          <w:rFonts w:ascii="Times New Roman" w:hAnsi="Times New Roman" w:cs="Times New Roman"/>
        </w:rPr>
      </w:pPr>
      <w:r w:rsidRPr="00853434">
        <w:rPr>
          <w:rFonts w:ascii="Times New Roman" w:hAnsi="Times New Roman" w:cs="Times New Roman"/>
        </w:rPr>
        <w:t xml:space="preserve">Data reduction primarily involved removing bike-related records that were outside the </w:t>
      </w:r>
      <w:r>
        <w:rPr>
          <w:rFonts w:ascii="Times New Roman" w:hAnsi="Times New Roman" w:cs="Times New Roman"/>
        </w:rPr>
        <w:t>specified</w:t>
      </w:r>
      <w:r w:rsidRPr="00853434">
        <w:rPr>
          <w:rFonts w:ascii="Times New Roman" w:hAnsi="Times New Roman" w:cs="Times New Roman"/>
        </w:rPr>
        <w:t xml:space="preserve"> vehicular-insurance scope.</w:t>
      </w:r>
      <w:r w:rsidRPr="00B26AE3">
        <w:rPr>
          <w:rFonts w:ascii="Times New Roman" w:hAnsi="Times New Roman" w:cs="Times New Roman"/>
        </w:rPr>
        <w:t xml:space="preserve"> This</w:t>
      </w:r>
      <w:r w:rsidR="00793E49">
        <w:rPr>
          <w:rFonts w:ascii="Times New Roman" w:hAnsi="Times New Roman" w:cs="Times New Roman"/>
        </w:rPr>
        <w:t xml:space="preserve"> process eliminated</w:t>
      </w:r>
      <w:r w:rsidRPr="00B26AE3">
        <w:rPr>
          <w:rFonts w:ascii="Times New Roman" w:hAnsi="Times New Roman" w:cs="Times New Roman"/>
        </w:rPr>
        <w:t xml:space="preserve"> irrelevant observations while </w:t>
      </w:r>
      <w:r w:rsidR="00383E05">
        <w:rPr>
          <w:rFonts w:ascii="Times New Roman" w:hAnsi="Times New Roman" w:cs="Times New Roman"/>
        </w:rPr>
        <w:t>keeping</w:t>
      </w:r>
      <w:r w:rsidRPr="00B26AE3">
        <w:rPr>
          <w:rFonts w:ascii="Times New Roman" w:hAnsi="Times New Roman" w:cs="Times New Roman"/>
        </w:rPr>
        <w:t xml:space="preserve"> the </w:t>
      </w:r>
      <w:r w:rsidR="00383E05">
        <w:rPr>
          <w:rFonts w:ascii="Times New Roman" w:hAnsi="Times New Roman" w:cs="Times New Roman"/>
        </w:rPr>
        <w:t xml:space="preserve">data needed </w:t>
      </w:r>
      <w:r w:rsidRPr="00B26AE3">
        <w:rPr>
          <w:rFonts w:ascii="Times New Roman" w:hAnsi="Times New Roman" w:cs="Times New Roman"/>
        </w:rPr>
        <w:t>for model development.</w:t>
      </w:r>
      <w:r>
        <w:rPr>
          <w:rFonts w:ascii="Times New Roman" w:hAnsi="Times New Roman" w:cs="Times New Roman"/>
        </w:rPr>
        <w:t xml:space="preserve"> </w:t>
      </w:r>
      <w:r w:rsidRPr="00B26AE3">
        <w:rPr>
          <w:rFonts w:ascii="Times New Roman" w:hAnsi="Times New Roman" w:cs="Times New Roman"/>
        </w:rPr>
        <w:t xml:space="preserve">The pre-processed data were used for model development. Four ensemble </w:t>
      </w:r>
      <w:r w:rsidRPr="00853434">
        <w:rPr>
          <w:rFonts w:ascii="Times New Roman" w:hAnsi="Times New Roman" w:cs="Times New Roman"/>
        </w:rPr>
        <w:t>regression</w:t>
      </w:r>
      <w:r w:rsidRPr="00B26AE3">
        <w:rPr>
          <w:rFonts w:ascii="Times New Roman" w:hAnsi="Times New Roman" w:cs="Times New Roman"/>
        </w:rPr>
        <w:t xml:space="preserve"> algorithms were </w:t>
      </w:r>
      <w:r w:rsidR="00425FFE">
        <w:rPr>
          <w:rFonts w:ascii="Times New Roman" w:hAnsi="Times New Roman" w:cs="Times New Roman"/>
        </w:rPr>
        <w:t>assessed</w:t>
      </w:r>
      <w:r w:rsidRPr="00B26AE3">
        <w:rPr>
          <w:rFonts w:ascii="Times New Roman" w:hAnsi="Times New Roman" w:cs="Times New Roman"/>
        </w:rPr>
        <w:t xml:space="preserve">: </w:t>
      </w:r>
      <w:proofErr w:type="spellStart"/>
      <w:r w:rsidRPr="00B26AE3">
        <w:rPr>
          <w:rFonts w:ascii="Times New Roman" w:hAnsi="Times New Roman" w:cs="Times New Roman"/>
        </w:rPr>
        <w:t>XGBoost</w:t>
      </w:r>
      <w:proofErr w:type="spellEnd"/>
      <w:r w:rsidRPr="00B26AE3">
        <w:rPr>
          <w:rFonts w:ascii="Times New Roman" w:hAnsi="Times New Roman" w:cs="Times New Roman"/>
        </w:rPr>
        <w:t>, Gradient Boosting, Light Gradient Boosting Machine (</w:t>
      </w:r>
      <w:proofErr w:type="spellStart"/>
      <w:r w:rsidRPr="00B26AE3">
        <w:rPr>
          <w:rFonts w:ascii="Times New Roman" w:hAnsi="Times New Roman" w:cs="Times New Roman"/>
        </w:rPr>
        <w:t>LightGBM</w:t>
      </w:r>
      <w:proofErr w:type="spellEnd"/>
      <w:r w:rsidRPr="00B26AE3">
        <w:rPr>
          <w:rFonts w:ascii="Times New Roman" w:hAnsi="Times New Roman" w:cs="Times New Roman"/>
        </w:rPr>
        <w:t xml:space="preserve">), and </w:t>
      </w:r>
      <w:proofErr w:type="spellStart"/>
      <w:r w:rsidRPr="00B26AE3">
        <w:rPr>
          <w:rFonts w:ascii="Times New Roman" w:hAnsi="Times New Roman" w:cs="Times New Roman"/>
        </w:rPr>
        <w:t>CatBoost</w:t>
      </w:r>
      <w:proofErr w:type="spellEnd"/>
      <w:r w:rsidRPr="00B26AE3">
        <w:rPr>
          <w:rFonts w:ascii="Times New Roman" w:hAnsi="Times New Roman" w:cs="Times New Roman"/>
        </w:rPr>
        <w:t>. These models learned the following mapping:</w:t>
      </w:r>
    </w:p>
    <w:p w14:paraId="51F7F7B8" w14:textId="77777777" w:rsidR="00150C9B" w:rsidRPr="0000324B" w:rsidRDefault="00150C9B" w:rsidP="00150C9B">
      <w:pPr>
        <w:jc w:val="both"/>
        <w:rPr>
          <w:rFonts w:ascii="Times New Roman" w:hAnsi="Times New Roman" w:cs="Times New Roman"/>
        </w:rPr>
      </w:pPr>
    </w:p>
    <w:p w14:paraId="30E73E8A" w14:textId="77777777" w:rsidR="00150C9B" w:rsidRPr="0000324B" w:rsidRDefault="00A00BF2" w:rsidP="00150C9B">
      <w:pPr>
        <w:ind w:firstLine="720"/>
        <w:jc w:val="both"/>
        <w:rPr>
          <w:rFonts w:ascii="Times New Roman" w:hAnsi="Times New Roman" w:cs="Times New Roman"/>
        </w:rPr>
      </w:p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m:t>
        </m:r>
      </m:oMath>
      <w:r w:rsidR="00150C9B">
        <w:rPr>
          <w:rFonts w:ascii="Times New Roman" w:eastAsiaTheme="minorEastAsia" w:hAnsi="Times New Roman" w:cs="Times New Roman"/>
        </w:rPr>
        <w:t xml:space="preserve">      </w:t>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t>(8)</w:t>
      </w:r>
    </w:p>
    <w:p w14:paraId="3256EECE" w14:textId="77777777" w:rsidR="00150C9B" w:rsidRPr="0000324B" w:rsidRDefault="00150C9B" w:rsidP="00150C9B">
      <w:pPr>
        <w:jc w:val="both"/>
        <w:rPr>
          <w:rFonts w:ascii="Times New Roman" w:hAnsi="Times New Roman" w:cs="Times New Roman"/>
        </w:rPr>
      </w:pPr>
      <w:r w:rsidRPr="0000324B">
        <w:rPr>
          <w:rFonts w:ascii="Times New Roman" w:hAnsi="Times New Roman" w:cs="Times New Roman"/>
        </w:rPr>
        <w:t>Where</w:t>
      </w:r>
      <w:r>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m:t>
            </m:r>
          </m:sup>
        </m:sSubSup>
      </m:oMath>
      <w:r>
        <w:rPr>
          <w:rFonts w:ascii="Times New Roman" w:eastAsiaTheme="minorEastAsia" w:hAnsi="Times New Roman" w:cs="Times New Roman"/>
        </w:rPr>
        <w:t xml:space="preserve"> </w:t>
      </w:r>
      <w:r w:rsidRPr="0000324B">
        <w:rPr>
          <w:rFonts w:ascii="Times New Roman" w:hAnsi="Times New Roman" w:cs="Times New Roman"/>
        </w:rPr>
        <w:t xml:space="preserve">represents the </w:t>
      </w:r>
      <w:proofErr w:type="spellStart"/>
      <w:r w:rsidRPr="0000324B">
        <w:rPr>
          <w:rFonts w:ascii="Times New Roman" w:hAnsi="Times New Roman" w:cs="Times New Roman"/>
        </w:rPr>
        <w:t>preprocessed</w:t>
      </w:r>
      <w:proofErr w:type="spellEnd"/>
      <w:r w:rsidRPr="0000324B">
        <w:rPr>
          <w:rFonts w:ascii="Times New Roman" w:hAnsi="Times New Roman" w:cs="Times New Roman"/>
        </w:rPr>
        <w:t xml:space="preserve"> feature vector and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Pr>
          <w:rFonts w:ascii="Times New Roman" w:eastAsiaTheme="minorEastAsia" w:hAnsi="Times New Roman" w:cs="Times New Roman"/>
        </w:rPr>
        <w:t xml:space="preserve"> </w:t>
      </w:r>
      <w:r w:rsidRPr="0000324B">
        <w:rPr>
          <w:rFonts w:ascii="Times New Roman" w:hAnsi="Times New Roman" w:cs="Times New Roman"/>
        </w:rPr>
        <w:t>represents the predicted premium.</w:t>
      </w:r>
    </w:p>
    <w:p w14:paraId="4C1410EE" w14:textId="77777777" w:rsidR="00150C9B" w:rsidRPr="00765A1F" w:rsidRDefault="00150C9B" w:rsidP="00150C9B">
      <w:pPr>
        <w:jc w:val="both"/>
        <w:rPr>
          <w:rFonts w:ascii="Times New Roman" w:hAnsi="Times New Roman" w:cs="Times New Roman"/>
        </w:rPr>
      </w:pPr>
      <w:proofErr w:type="spellStart"/>
      <w:r w:rsidRPr="00853434">
        <w:rPr>
          <w:rFonts w:ascii="Times New Roman" w:hAnsi="Times New Roman" w:cs="Times New Roman"/>
        </w:rPr>
        <w:t>XGBoost</w:t>
      </w:r>
      <w:proofErr w:type="spellEnd"/>
      <w:r w:rsidRPr="00853434">
        <w:rPr>
          <w:rFonts w:ascii="Times New Roman" w:hAnsi="Times New Roman" w:cs="Times New Roman"/>
        </w:rPr>
        <w:t xml:space="preserve"> sequentially constructs weak learners to reduce the residual prediction errors from preceding learners.</w:t>
      </w:r>
      <w:r w:rsidRPr="00765A1F">
        <w:rPr>
          <w:rFonts w:ascii="Times New Roman" w:hAnsi="Times New Roman" w:cs="Times New Roman"/>
        </w:rPr>
        <w:t xml:space="preserve"> Gradient Boosting captures nonlinear relationships by iteratively minimizing a specified loss function. </w:t>
      </w:r>
      <w:proofErr w:type="spellStart"/>
      <w:r w:rsidRPr="00765A1F">
        <w:rPr>
          <w:rFonts w:ascii="Times New Roman" w:hAnsi="Times New Roman" w:cs="Times New Roman"/>
        </w:rPr>
        <w:t>LightGBM</w:t>
      </w:r>
      <w:proofErr w:type="spellEnd"/>
      <w:r w:rsidRPr="00765A1F">
        <w:rPr>
          <w:rFonts w:ascii="Times New Roman" w:hAnsi="Times New Roman" w:cs="Times New Roman"/>
        </w:rPr>
        <w:t xml:space="preserve"> </w:t>
      </w:r>
      <w:r>
        <w:rPr>
          <w:rFonts w:ascii="Times New Roman" w:hAnsi="Times New Roman" w:cs="Times New Roman"/>
        </w:rPr>
        <w:t>employs</w:t>
      </w:r>
      <w:r w:rsidRPr="00765A1F">
        <w:rPr>
          <w:rFonts w:ascii="Times New Roman" w:hAnsi="Times New Roman" w:cs="Times New Roman"/>
        </w:rPr>
        <w:t xml:space="preserve"> histogram-based learning and leaf-wise tree growth to improve computational efficiency. </w:t>
      </w:r>
      <w:proofErr w:type="spellStart"/>
      <w:r w:rsidRPr="00765A1F">
        <w:rPr>
          <w:rFonts w:ascii="Times New Roman" w:hAnsi="Times New Roman" w:cs="Times New Roman"/>
        </w:rPr>
        <w:t>CatBoost</w:t>
      </w:r>
      <w:proofErr w:type="spellEnd"/>
      <w:r w:rsidRPr="00765A1F">
        <w:rPr>
          <w:rFonts w:ascii="Times New Roman" w:hAnsi="Times New Roman" w:cs="Times New Roman"/>
        </w:rPr>
        <w:t xml:space="preserve"> </w:t>
      </w:r>
      <w:r>
        <w:rPr>
          <w:rFonts w:ascii="Times New Roman" w:hAnsi="Times New Roman" w:cs="Times New Roman"/>
        </w:rPr>
        <w:t>uses</w:t>
      </w:r>
      <w:r w:rsidRPr="00765A1F">
        <w:rPr>
          <w:rFonts w:ascii="Times New Roman" w:hAnsi="Times New Roman" w:cs="Times New Roman"/>
        </w:rPr>
        <w:t xml:space="preserve"> ordered boosting, which is </w:t>
      </w:r>
      <w:r>
        <w:rPr>
          <w:rFonts w:ascii="Times New Roman" w:hAnsi="Times New Roman" w:cs="Times New Roman"/>
        </w:rPr>
        <w:t>especially helpful</w:t>
      </w:r>
      <w:r w:rsidRPr="00765A1F">
        <w:rPr>
          <w:rFonts w:ascii="Times New Roman" w:hAnsi="Times New Roman" w:cs="Times New Roman"/>
        </w:rPr>
        <w:t xml:space="preserve"> for categorical insurance </w:t>
      </w:r>
      <w:proofErr w:type="spellStart"/>
      <w:r>
        <w:rPr>
          <w:rFonts w:ascii="Times New Roman" w:hAnsi="Times New Roman" w:cs="Times New Roman"/>
        </w:rPr>
        <w:t>deatures</w:t>
      </w:r>
      <w:proofErr w:type="spellEnd"/>
      <w:r w:rsidRPr="00765A1F">
        <w:rPr>
          <w:rFonts w:ascii="Times New Roman" w:hAnsi="Times New Roman" w:cs="Times New Roman"/>
        </w:rPr>
        <w:t xml:space="preserve"> and can help reduce overfitting. The general boosting formulation is:</w:t>
      </w:r>
    </w:p>
    <w:p w14:paraId="38DA47DD" w14:textId="77777777" w:rsidR="00150C9B" w:rsidRDefault="00A00BF2" w:rsidP="00150C9B">
      <w:pPr>
        <w:ind w:firstLine="720"/>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η</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m</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00150C9B">
        <w:rPr>
          <w:rFonts w:ascii="Times New Roman" w:eastAsiaTheme="minorEastAsia" w:hAnsi="Times New Roman" w:cs="Times New Roman"/>
        </w:rPr>
        <w:t xml:space="preserve">      </w:t>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t>(9)</w:t>
      </w:r>
    </w:p>
    <w:p w14:paraId="2903B51D" w14:textId="77777777" w:rsidR="00150C9B" w:rsidRDefault="00150C9B" w:rsidP="00150C9B">
      <w:pPr>
        <w:jc w:val="both"/>
        <w:rPr>
          <w:rFonts w:ascii="Times New Roman" w:hAnsi="Times New Roman" w:cs="Times New Roman"/>
        </w:rPr>
      </w:pPr>
      <w:r w:rsidRPr="005E241E">
        <w:rPr>
          <w:rFonts w:ascii="Times New Roman" w:hAnsi="Times New Roman" w:cs="Times New Roman"/>
        </w:rPr>
        <w:t xml:space="preserve">where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m</m:t>
                </m:r>
              </m:sub>
            </m:sSub>
            <m:d>
              <m:dPr>
                <m:ctrlPr>
                  <w:rPr>
                    <w:rFonts w:ascii="Cambria Math" w:hAnsi="Cambria Math" w:cs="Times New Roman"/>
                  </w:rPr>
                </m:ctrlPr>
              </m:dPr>
              <m:e>
                <m:r>
                  <w:rPr>
                    <w:rFonts w:ascii="Cambria Math" w:hAnsi="Cambria Math" w:cs="Times New Roman"/>
                  </w:rPr>
                  <m:t>X</m:t>
                </m:r>
              </m:e>
            </m:d>
          </m:e>
        </m:d>
      </m:oMath>
      <w:r w:rsidRPr="005E241E">
        <w:rPr>
          <w:rFonts w:ascii="Times New Roman" w:hAnsi="Times New Roman" w:cs="Times New Roman"/>
        </w:rPr>
        <w:t xml:space="preserve"> is the ensemble model at iteration </w:t>
      </w:r>
      <m:oMath>
        <m:d>
          <m:dPr>
            <m:ctrlPr>
              <w:rPr>
                <w:rFonts w:ascii="Cambria Math" w:hAnsi="Cambria Math" w:cs="Times New Roman"/>
              </w:rPr>
            </m:ctrlPr>
          </m:dPr>
          <m:e>
            <m:r>
              <w:rPr>
                <w:rFonts w:ascii="Cambria Math" w:hAnsi="Cambria Math" w:cs="Times New Roman"/>
              </w:rPr>
              <m:t>m</m:t>
            </m:r>
          </m:e>
        </m:d>
      </m:oMath>
      <w:r w:rsidRPr="005E241E">
        <w:rPr>
          <w:rFonts w:ascii="Times New Roman" w:hAnsi="Times New Roman" w:cs="Times New Roman"/>
        </w:rPr>
        <w:t xml:space="preserve">,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m</m:t>
                </m:r>
              </m:sub>
            </m:sSub>
            <m:d>
              <m:dPr>
                <m:ctrlPr>
                  <w:rPr>
                    <w:rFonts w:ascii="Cambria Math" w:hAnsi="Cambria Math" w:cs="Times New Roman"/>
                  </w:rPr>
                </m:ctrlPr>
              </m:dPr>
              <m:e>
                <m:r>
                  <w:rPr>
                    <w:rFonts w:ascii="Cambria Math" w:hAnsi="Cambria Math" w:cs="Times New Roman"/>
                  </w:rPr>
                  <m:t>X</m:t>
                </m:r>
              </m:e>
            </m:d>
          </m:e>
        </m:d>
      </m:oMath>
      <w:r w:rsidRPr="005E241E">
        <w:rPr>
          <w:rFonts w:ascii="Times New Roman" w:hAnsi="Times New Roman" w:cs="Times New Roman"/>
        </w:rPr>
        <w:t xml:space="preserve"> is the weak learner, and </w:t>
      </w:r>
      <m:oMath>
        <m:d>
          <m:dPr>
            <m:ctrlPr>
              <w:rPr>
                <w:rFonts w:ascii="Cambria Math" w:hAnsi="Cambria Math" w:cs="Times New Roman"/>
              </w:rPr>
            </m:ctrlPr>
          </m:dPr>
          <m:e>
            <m:r>
              <w:rPr>
                <w:rFonts w:ascii="Cambria Math" w:hAnsi="Cambria Math" w:cs="Times New Roman"/>
              </w:rPr>
              <m:t>η</m:t>
            </m:r>
          </m:e>
        </m:d>
      </m:oMath>
      <w:r w:rsidRPr="005E241E">
        <w:rPr>
          <w:rFonts w:ascii="Times New Roman" w:hAnsi="Times New Roman" w:cs="Times New Roman"/>
        </w:rPr>
        <w:t xml:space="preserve"> is the learning </w:t>
      </w:r>
      <w:proofErr w:type="gramStart"/>
      <w:r w:rsidRPr="005E241E">
        <w:rPr>
          <w:rFonts w:ascii="Times New Roman" w:hAnsi="Times New Roman" w:cs="Times New Roman"/>
        </w:rPr>
        <w:t>rate.</w:t>
      </w:r>
      <w:proofErr w:type="gramEnd"/>
      <w:r w:rsidRPr="005E241E">
        <w:rPr>
          <w:rFonts w:ascii="Times New Roman" w:hAnsi="Times New Roman" w:cs="Times New Roman"/>
        </w:rPr>
        <w:t xml:space="preserve"> The models minimize prediction error using the following loss function:</w:t>
      </w:r>
    </w:p>
    <w:p w14:paraId="0E47EC7C" w14:textId="77777777" w:rsidR="00150C9B" w:rsidRDefault="00150C9B" w:rsidP="00150C9B">
      <w:pPr>
        <w:jc w:val="both"/>
        <w:rPr>
          <w:rFonts w:ascii="Times New Roman" w:hAnsi="Times New Roman" w:cs="Times New Roman"/>
        </w:rPr>
      </w:pPr>
    </w:p>
    <w:p w14:paraId="78480771" w14:textId="77777777" w:rsidR="00150C9B" w:rsidRPr="0000324B" w:rsidRDefault="00150C9B" w:rsidP="00150C9B">
      <w:pPr>
        <w:ind w:firstLine="720"/>
        <w:jc w:val="both"/>
        <w:rPr>
          <w:rFonts w:ascii="Times New Roman" w:hAnsi="Times New Roman" w:cs="Times New Roman"/>
        </w:rPr>
      </w:pPr>
      <m:oMath>
        <m:r>
          <m:rPr>
            <m:scr m:val="script"/>
            <m:sty m:val="p"/>
          </m:rPr>
          <w:rPr>
            <w:rFonts w:ascii="Cambria Math" w:hAnsi="Cambria Math" w:cs="Times New Roman"/>
          </w:rPr>
          <m:t>L=</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grow m:val="1"/>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r>
              <m:rPr>
                <m:sty m:val="p"/>
              </m:rP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w:r>
        <w:rPr>
          <w:rFonts w:ascii="Times New Roman" w:eastAsiaTheme="minorEastAsia" w:hAnsi="Times New Roman" w:cs="Times New Roman"/>
        </w:rPr>
        <w:t xml:space="preserve">         </w:t>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t>(10)</w:t>
      </w:r>
    </w:p>
    <w:p w14:paraId="7E52754E" w14:textId="77777777" w:rsidR="00150C9B" w:rsidRDefault="00150C9B" w:rsidP="00150C9B">
      <w:pPr>
        <w:jc w:val="both"/>
        <w:rPr>
          <w:rFonts w:ascii="Times New Roman" w:eastAsiaTheme="minorEastAsia" w:hAnsi="Times New Roman" w:cs="Times New Roman"/>
          <w:iCs/>
        </w:rPr>
      </w:pPr>
      <w:r w:rsidRPr="0000324B">
        <w:rPr>
          <w:rFonts w:ascii="Times New Roman" w:hAnsi="Times New Roman" w:cs="Times New Roman"/>
        </w:rPr>
        <w:t xml:space="preserve">The dataset was </w:t>
      </w:r>
      <w:r>
        <w:rPr>
          <w:rFonts w:ascii="Times New Roman" w:hAnsi="Times New Roman" w:cs="Times New Roman"/>
        </w:rPr>
        <w:t>divided</w:t>
      </w:r>
      <w:r w:rsidRPr="0000324B">
        <w:rPr>
          <w:rFonts w:ascii="Times New Roman" w:hAnsi="Times New Roman" w:cs="Times New Roman"/>
        </w:rPr>
        <w:t xml:space="preserve"> into training and testing sets in a </w:t>
      </w:r>
      <w:r>
        <w:rPr>
          <w:rFonts w:ascii="Times New Roman" w:hAnsi="Times New Roman" w:cs="Times New Roman"/>
        </w:rPr>
        <w:t xml:space="preserve">ratio of </w:t>
      </w:r>
      <w:proofErr w:type="gramStart"/>
      <w:r w:rsidRPr="0000324B">
        <w:rPr>
          <w:rFonts w:ascii="Times New Roman" w:hAnsi="Times New Roman" w:cs="Times New Roman"/>
        </w:rPr>
        <w:t>70:30 ,</w:t>
      </w:r>
      <w:proofErr w:type="gramEnd"/>
      <w:r w:rsidRPr="0000324B">
        <w:rPr>
          <w:rFonts w:ascii="Times New Roman" w:hAnsi="Times New Roman" w:cs="Times New Roman"/>
        </w:rPr>
        <w:t xml:space="preserve"> </w:t>
      </w:r>
      <w:r>
        <w:rPr>
          <w:rFonts w:ascii="Times New Roman" w:hAnsi="Times New Roman" w:cs="Times New Roman"/>
        </w:rPr>
        <w:t>assuring</w:t>
      </w:r>
      <w:r w:rsidRPr="0000324B">
        <w:rPr>
          <w:rFonts w:ascii="Times New Roman" w:hAnsi="Times New Roman" w:cs="Times New Roman"/>
        </w:rPr>
        <w:t xml:space="preserve"> objective comparison across all models. Let:</w:t>
      </w:r>
      <w:r>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train</m:t>
            </m:r>
          </m:sub>
        </m:sSub>
        <m:r>
          <m:rPr>
            <m:sty m:val="p"/>
          </m:rPr>
          <w:rPr>
            <w:rFonts w:ascii="Cambria Math" w:hAnsi="Cambria Math" w:cs="Times New Roman"/>
          </w:rPr>
          <m:t>=0.7</m:t>
        </m:r>
        <m:r>
          <w:rPr>
            <w:rFonts w:ascii="Cambria Math" w:hAnsi="Cambria Math" w:cs="Times New Roman"/>
          </w:rPr>
          <m:t>D</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test</m:t>
            </m:r>
          </m:sub>
        </m:sSub>
        <m:r>
          <m:rPr>
            <m:sty m:val="p"/>
          </m:rPr>
          <w:rPr>
            <w:rFonts w:ascii="Cambria Math" w:hAnsi="Cambria Math" w:cs="Times New Roman"/>
          </w:rPr>
          <m:t>=0.3</m:t>
        </m:r>
        <m:r>
          <w:rPr>
            <w:rFonts w:ascii="Cambria Math" w:hAnsi="Cambria Math" w:cs="Times New Roman"/>
          </w:rPr>
          <m:t>D</m:t>
        </m:r>
      </m:oMath>
      <w:r>
        <w:rPr>
          <w:rFonts w:ascii="Times New Roman" w:eastAsiaTheme="minorEastAsia" w:hAnsi="Times New Roman" w:cs="Times New Roman"/>
          <w:iCs/>
        </w:rPr>
        <w:t xml:space="preserve">. </w:t>
      </w:r>
    </w:p>
    <w:p w14:paraId="3C6B29E5" w14:textId="77777777" w:rsidR="00150C9B" w:rsidRPr="005E241E" w:rsidRDefault="00150C9B" w:rsidP="00150C9B">
      <w:pPr>
        <w:jc w:val="both"/>
        <w:rPr>
          <w:rFonts w:ascii="Times New Roman" w:hAnsi="Times New Roman" w:cs="Times New Roman"/>
        </w:rPr>
      </w:pPr>
      <w:r w:rsidRPr="005E241E">
        <w:rPr>
          <w:rFonts w:ascii="Times New Roman" w:hAnsi="Times New Roman" w:cs="Times New Roman"/>
        </w:rPr>
        <w:t xml:space="preserve">Cross-validation was </w:t>
      </w:r>
      <w:r>
        <w:rPr>
          <w:rFonts w:ascii="Times New Roman" w:hAnsi="Times New Roman" w:cs="Times New Roman"/>
        </w:rPr>
        <w:t>employed</w:t>
      </w:r>
      <w:r w:rsidRPr="005E241E">
        <w:rPr>
          <w:rFonts w:ascii="Times New Roman" w:hAnsi="Times New Roman" w:cs="Times New Roman"/>
        </w:rPr>
        <w:t xml:space="preserve"> during hyperparameter tuning to </w:t>
      </w:r>
      <w:r>
        <w:rPr>
          <w:rFonts w:ascii="Times New Roman" w:hAnsi="Times New Roman" w:cs="Times New Roman"/>
        </w:rPr>
        <w:t>facilitate</w:t>
      </w:r>
      <w:r w:rsidRPr="005E241E">
        <w:rPr>
          <w:rFonts w:ascii="Times New Roman" w:hAnsi="Times New Roman" w:cs="Times New Roman"/>
        </w:rPr>
        <w:t xml:space="preserve"> model generalization. Each model was trained under </w:t>
      </w:r>
      <w:r>
        <w:rPr>
          <w:rFonts w:ascii="Times New Roman" w:hAnsi="Times New Roman" w:cs="Times New Roman"/>
        </w:rPr>
        <w:t>same</w:t>
      </w:r>
      <w:r w:rsidRPr="005E241E">
        <w:rPr>
          <w:rFonts w:ascii="Times New Roman" w:hAnsi="Times New Roman" w:cs="Times New Roman"/>
        </w:rPr>
        <w:t xml:space="preserve"> experimental conditions, and the training and testing results were </w:t>
      </w:r>
      <w:r>
        <w:rPr>
          <w:rFonts w:ascii="Times New Roman" w:hAnsi="Times New Roman" w:cs="Times New Roman"/>
        </w:rPr>
        <w:t>saved</w:t>
      </w:r>
      <w:r w:rsidRPr="005E241E">
        <w:rPr>
          <w:rFonts w:ascii="Times New Roman" w:hAnsi="Times New Roman" w:cs="Times New Roman"/>
        </w:rPr>
        <w:t xml:space="preserve"> in the database for </w:t>
      </w:r>
      <w:r>
        <w:rPr>
          <w:rFonts w:ascii="Times New Roman" w:hAnsi="Times New Roman" w:cs="Times New Roman"/>
        </w:rPr>
        <w:t>additional</w:t>
      </w:r>
      <w:r w:rsidRPr="005E241E">
        <w:rPr>
          <w:rFonts w:ascii="Times New Roman" w:hAnsi="Times New Roman" w:cs="Times New Roman"/>
        </w:rPr>
        <w:t xml:space="preserve"> analysis. </w:t>
      </w:r>
      <w:r w:rsidRPr="00853434">
        <w:rPr>
          <w:rFonts w:ascii="Times New Roman" w:hAnsi="Times New Roman" w:cs="Times New Roman"/>
        </w:rPr>
        <w:t xml:space="preserve">Only the numerical output of the selected boosting model was </w:t>
      </w:r>
      <w:r>
        <w:rPr>
          <w:rFonts w:ascii="Times New Roman" w:hAnsi="Times New Roman" w:cs="Times New Roman"/>
        </w:rPr>
        <w:t>sent</w:t>
      </w:r>
      <w:r w:rsidRPr="00853434">
        <w:rPr>
          <w:rFonts w:ascii="Times New Roman" w:hAnsi="Times New Roman" w:cs="Times New Roman"/>
        </w:rPr>
        <w:t xml:space="preserve"> to the LLM-assisted layer </w:t>
      </w:r>
      <w:r>
        <w:rPr>
          <w:rFonts w:ascii="Times New Roman" w:hAnsi="Times New Roman" w:cs="Times New Roman"/>
        </w:rPr>
        <w:t>via</w:t>
      </w:r>
      <w:r w:rsidRPr="00853434">
        <w:rPr>
          <w:rFonts w:ascii="Times New Roman" w:hAnsi="Times New Roman" w:cs="Times New Roman"/>
        </w:rPr>
        <w:t xml:space="preserve"> structured prompt; the LLM was not involved in cross-validation, hyperparameter tuning, or model selection.</w:t>
      </w:r>
      <w:r>
        <w:rPr>
          <w:rFonts w:ascii="Times New Roman" w:hAnsi="Times New Roman" w:cs="Times New Roman"/>
        </w:rPr>
        <w:t xml:space="preserve"> </w:t>
      </w:r>
      <w:r w:rsidRPr="00853434">
        <w:rPr>
          <w:rFonts w:ascii="Times New Roman" w:hAnsi="Times New Roman" w:cs="Times New Roman"/>
        </w:rPr>
        <w:t>Following testing, the selected model was deployed in the application-level assessment stage for risk profiling and premium generation.</w:t>
      </w:r>
      <w:r w:rsidRPr="005E241E">
        <w:rPr>
          <w:rFonts w:ascii="Times New Roman" w:hAnsi="Times New Roman" w:cs="Times New Roman"/>
        </w:rPr>
        <w:t xml:space="preserve"> User-defined </w:t>
      </w:r>
      <w:r>
        <w:rPr>
          <w:rFonts w:ascii="Times New Roman" w:hAnsi="Times New Roman" w:cs="Times New Roman"/>
        </w:rPr>
        <w:t>factors</w:t>
      </w:r>
      <w:r w:rsidRPr="005E241E">
        <w:rPr>
          <w:rFonts w:ascii="Times New Roman" w:hAnsi="Times New Roman" w:cs="Times New Roman"/>
        </w:rPr>
        <w:t>, including vehicle use, vehicle model year, driver age, and sum insured, were entered into the system. The risk score was calculated using:</w:t>
      </w:r>
    </w:p>
    <w:p w14:paraId="76331A11" w14:textId="77777777" w:rsidR="00150C9B" w:rsidRPr="0000324B" w:rsidRDefault="00A00BF2" w:rsidP="00150C9B">
      <w:pPr>
        <w:ind w:firstLine="720"/>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m:t>
            </m:r>
          </m:sup>
        </m:sSubSup>
        <m:r>
          <m:rPr>
            <m:sty m:val="p"/>
          </m:rPr>
          <w:rPr>
            <w:rFonts w:ascii="Cambria Math" w:hAnsi="Cambria Math" w:cs="Times New Roman"/>
          </w:rPr>
          <m:t>)</m:t>
        </m:r>
      </m:oMath>
      <w:r w:rsidR="00150C9B">
        <w:rPr>
          <w:rFonts w:ascii="Times New Roman" w:eastAsiaTheme="minorEastAsia" w:hAnsi="Times New Roman" w:cs="Times New Roman"/>
        </w:rPr>
        <w:t xml:space="preserve">       </w:t>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r>
      <w:r w:rsidR="00150C9B">
        <w:rPr>
          <w:rFonts w:ascii="Times New Roman" w:eastAsiaTheme="minorEastAsia" w:hAnsi="Times New Roman" w:cs="Times New Roman"/>
        </w:rPr>
        <w:tab/>
        <w:t>(11)</w:t>
      </w:r>
    </w:p>
    <w:p w14:paraId="217C0340" w14:textId="722C6A47" w:rsidR="00150C9B" w:rsidRDefault="00150C9B" w:rsidP="00150C9B">
      <w:pPr>
        <w:jc w:val="both"/>
        <w:rPr>
          <w:rFonts w:ascii="Times New Roman" w:hAnsi="Times New Roman" w:cs="Times New Roman"/>
        </w:rPr>
      </w:pPr>
      <w:r w:rsidRPr="00016CCA">
        <w:rPr>
          <w:rFonts w:ascii="Times New Roman" w:hAnsi="Times New Roman" w:cs="Times New Roman"/>
        </w:rPr>
        <w:lastRenderedPageBreak/>
        <w:t xml:space="preserve">where </w:t>
      </w:r>
      <m:oMath>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e>
        </m:d>
      </m:oMath>
      <w:r w:rsidRPr="00016CCA">
        <w:rPr>
          <w:rFonts w:ascii="Times New Roman" w:hAnsi="Times New Roman" w:cs="Times New Roman"/>
        </w:rPr>
        <w:t xml:space="preserve"> </w:t>
      </w:r>
      <w:r w:rsidR="00FA72DF">
        <w:rPr>
          <w:rFonts w:ascii="Times New Roman" w:hAnsi="Times New Roman" w:cs="Times New Roman"/>
        </w:rPr>
        <w:t>denominates</w:t>
      </w:r>
      <w:r w:rsidRPr="00016CCA">
        <w:rPr>
          <w:rFonts w:ascii="Times New Roman" w:hAnsi="Times New Roman" w:cs="Times New Roman"/>
        </w:rPr>
        <w:t xml:space="preserve"> the risk score and </w:t>
      </w:r>
      <m:oMath>
        <m:d>
          <m:dPr>
            <m:ctrlPr>
              <w:rPr>
                <w:rFonts w:ascii="Cambria Math" w:hAnsi="Cambria Math" w:cs="Times New Roman"/>
              </w:rPr>
            </m:ctrlPr>
          </m:dPr>
          <m:e>
            <m:r>
              <w:rPr>
                <w:rFonts w:ascii="Cambria Math" w:hAnsi="Cambria Math" w:cs="Times New Roman"/>
              </w:rPr>
              <m:t>g</m:t>
            </m:r>
            <m:d>
              <m:dPr>
                <m:ctrlPr>
                  <w:rPr>
                    <w:rFonts w:ascii="Cambria Math" w:hAnsi="Cambria Math" w:cs="Times New Roman"/>
                  </w:rPr>
                </m:ctrlPr>
              </m:dPr>
              <m:e>
                <m:r>
                  <w:rPr>
                    <w:rFonts w:ascii="Cambria Math" w:hAnsi="Cambria Math" w:cs="Times New Roman"/>
                  </w:rPr>
                  <m:t>⋅</m:t>
                </m:r>
              </m:e>
            </m:d>
          </m:e>
        </m:d>
      </m:oMath>
      <w:r w:rsidRPr="00853434">
        <w:rPr>
          <w:rFonts w:ascii="Times New Roman" w:hAnsi="Times New Roman" w:cs="Times New Roman"/>
        </w:rPr>
        <w:t xml:space="preserve"> denotes the predefined risk-evaluation function applied to vehicle use, vehicle age, driver age, and sum insured</w:t>
      </w:r>
      <w:r w:rsidRPr="00016CCA">
        <w:rPr>
          <w:rFonts w:ascii="Times New Roman" w:hAnsi="Times New Roman" w:cs="Times New Roman"/>
        </w:rPr>
        <w:t xml:space="preserve">. </w:t>
      </w:r>
      <w:r w:rsidRPr="00853434">
        <w:rPr>
          <w:rFonts w:ascii="Times New Roman" w:hAnsi="Times New Roman" w:cs="Times New Roman"/>
        </w:rPr>
        <w:t xml:space="preserve">The calculated risk level was included in the structured LLM prompt to generate an underwriter-oriented explanation. This explanation was stored with the risk result but was not used to modify the risk score. </w:t>
      </w:r>
      <w:r w:rsidRPr="00016CCA">
        <w:rPr>
          <w:rFonts w:ascii="Times New Roman" w:hAnsi="Times New Roman" w:cs="Times New Roman"/>
        </w:rPr>
        <w:t>For premium prediction, vehicle and policy information were supplied to the trained model. The premium was examined in two stages:</w:t>
      </w:r>
    </w:p>
    <w:p w14:paraId="2D957881" w14:textId="77777777" w:rsidR="00150C9B" w:rsidRPr="00016CCA" w:rsidRDefault="00A00BF2" w:rsidP="00150C9B">
      <w:pPr>
        <w:jc w:val="both"/>
        <w:rPr>
          <w:rFonts w:ascii="Times New Roman" w:hAnsi="Times New Roman" w:cs="Times New Roman"/>
        </w:rPr>
      </w:pPr>
      <m:oMathPara>
        <m:oMath>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P</m:t>
                  </m:r>
                </m:e>
              </m:acc>
              <m:r>
                <w:rPr>
                  <w:rFonts w:ascii="Cambria Math" w:hAnsi="Cambria Math" w:cs="Times New Roman"/>
                </w:rPr>
                <m:t>​</m:t>
              </m:r>
            </m:e>
            <m:sub>
              <m:r>
                <w:rPr>
                  <w:rFonts w:ascii="Cambria Math" w:hAnsi="Cambria Math" w:cs="Times New Roman"/>
                </w:rPr>
                <m:t>i</m:t>
              </m:r>
            </m:sub>
          </m:sSub>
          <m:r>
            <w:rPr>
              <w:rFonts w:ascii="Cambria Math" w:hAnsi="Cambria Math" w:cs="Times New Roman"/>
            </w:rPr>
            <m:t>=f</m:t>
          </m:r>
          <m:d>
            <m:dPr>
              <m:ctrlPr>
                <w:rPr>
                  <w:rFonts w:ascii="Cambria Math" w:hAnsi="Cambria Math" w:cs="Times New Roman"/>
                </w:rPr>
              </m:ctrlPr>
            </m:dPr>
            <m:e>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clean</m:t>
                  </m:r>
                </m:sup>
              </m:sSubSup>
              <m:r>
                <w:rPr>
                  <w:rFonts w:ascii="Cambria Math" w:hAnsi="Cambria Math" w:cs="Times New Roman"/>
                </w:rPr>
                <m:t>​</m:t>
              </m:r>
            </m:e>
          </m:d>
        </m:oMath>
      </m:oMathPara>
    </w:p>
    <w:p w14:paraId="5A3CC6ED" w14:textId="77777777" w:rsidR="00150C9B" w:rsidRDefault="00150C9B" w:rsidP="00150C9B">
      <w:pPr>
        <w:jc w:val="both"/>
        <w:rPr>
          <w:rFonts w:ascii="Times New Roman" w:hAnsi="Times New Roman" w:cs="Times New Roman"/>
        </w:rPr>
      </w:pPr>
      <w:r w:rsidRPr="006617C6">
        <w:rPr>
          <w:rFonts w:ascii="Times New Roman" w:hAnsi="Times New Roman" w:cs="Times New Roman"/>
        </w:rPr>
        <w:t>The boosting model generated a single premium estimate from the leakage-controlled feature set. Risk profiling was performed separately, and the fixed premium estimate and risk profile were subsequently supplied to the LLM for contextual explanation.</w:t>
      </w:r>
    </w:p>
    <w:p w14:paraId="68A858AC" w14:textId="77777777" w:rsidR="00150C9B" w:rsidRPr="00016CCA" w:rsidRDefault="00150C9B" w:rsidP="00150C9B">
      <w:pPr>
        <w:jc w:val="both"/>
        <w:rPr>
          <w:rFonts w:ascii="Times New Roman" w:hAnsi="Times New Roman" w:cs="Times New Roman"/>
        </w:rPr>
      </w:pPr>
      <w:r w:rsidRPr="00853434">
        <w:rPr>
          <w:rFonts w:ascii="Times New Roman" w:hAnsi="Times New Roman" w:cs="Times New Roman"/>
        </w:rPr>
        <w:t xml:space="preserve">The proposed </w:t>
      </w:r>
      <w:r>
        <w:rPr>
          <w:rFonts w:ascii="Times New Roman" w:hAnsi="Times New Roman" w:cs="Times New Roman"/>
        </w:rPr>
        <w:t>BF-LADS-VIP</w:t>
      </w:r>
      <w:r w:rsidRPr="00853434">
        <w:rPr>
          <w:rFonts w:ascii="Times New Roman" w:hAnsi="Times New Roman" w:cs="Times New Roman"/>
        </w:rPr>
        <w:t xml:space="preserve"> framework is therefore presented as a decision-support prototype for vehicular insurance underwriting. The experimental results demonstrate its predictive feasibility on the selected dataset but do not establish a real-world reduction in loss ratios or guarantee operational and regulatory performance.</w:t>
      </w:r>
      <w:r w:rsidRPr="00016CCA">
        <w:rPr>
          <w:rFonts w:ascii="Times New Roman" w:hAnsi="Times New Roman" w:cs="Times New Roman"/>
        </w:rPr>
        <w:t xml:space="preserve"> Table 2 presents the pseudocode of the complete </w:t>
      </w:r>
      <w:r>
        <w:rPr>
          <w:rFonts w:ascii="Times New Roman" w:hAnsi="Times New Roman" w:cs="Times New Roman"/>
        </w:rPr>
        <w:t>BF-LADS-VIP</w:t>
      </w:r>
      <w:r w:rsidRPr="00016CCA">
        <w:rPr>
          <w:rFonts w:ascii="Times New Roman" w:hAnsi="Times New Roman" w:cs="Times New Roman"/>
        </w:rPr>
        <w:t xml:space="preserve"> workflow, summarizing data processing, boosting-model training, risk profiling, premium prediction, and </w:t>
      </w:r>
      <w:r w:rsidRPr="00853434">
        <w:rPr>
          <w:rFonts w:ascii="Times New Roman" w:hAnsi="Times New Roman" w:cs="Times New Roman"/>
        </w:rPr>
        <w:t>LLM-assisted post-prediction explanation generation</w:t>
      </w:r>
      <w:r w:rsidRPr="00016CCA">
        <w:rPr>
          <w:rFonts w:ascii="Times New Roman" w:hAnsi="Times New Roman" w:cs="Times New Roman"/>
        </w:rPr>
        <w:t>.</w:t>
      </w:r>
    </w:p>
    <w:p w14:paraId="1D5EB1E0" w14:textId="77777777" w:rsidR="00150C9B" w:rsidRDefault="00150C9B" w:rsidP="00150C9B">
      <w:pPr>
        <w:jc w:val="center"/>
        <w:rPr>
          <w:b/>
          <w:bCs/>
        </w:rPr>
      </w:pPr>
      <w:r w:rsidRPr="008D22A4">
        <w:rPr>
          <w:b/>
          <w:bCs/>
        </w:rPr>
        <w:t xml:space="preserve">Table </w:t>
      </w:r>
      <w:r>
        <w:rPr>
          <w:b/>
          <w:bCs/>
        </w:rPr>
        <w:t>2</w:t>
      </w:r>
      <w:r w:rsidRPr="008D22A4">
        <w:rPr>
          <w:b/>
          <w:bCs/>
        </w:rPr>
        <w:t xml:space="preserve">: Pseudocode of the Proposed </w:t>
      </w:r>
      <w:r>
        <w:rPr>
          <w:b/>
          <w:bCs/>
        </w:rPr>
        <w:t>BF-LADS-VIP</w:t>
      </w:r>
      <w:r w:rsidRPr="008D22A4">
        <w:rPr>
          <w:b/>
          <w:bCs/>
        </w:rPr>
        <w:t xml:space="preserve"> Framework</w:t>
      </w:r>
    </w:p>
    <w:p w14:paraId="5C6DA93C" w14:textId="77777777" w:rsidR="00150C9B" w:rsidRPr="00595D97" w:rsidRDefault="00150C9B" w:rsidP="00150C9B">
      <w:pPr>
        <w:pStyle w:val="Heading1"/>
        <w:rPr>
          <w:rFonts w:ascii="Times New Roman" w:hAnsi="Times New Roman" w:cs="Times New Roman"/>
          <w:b/>
          <w:bCs/>
          <w:color w:val="auto"/>
          <w:sz w:val="22"/>
          <w:szCs w:val="22"/>
        </w:rPr>
      </w:pPr>
      <w:r w:rsidRPr="00595D97">
        <w:rPr>
          <w:rFonts w:ascii="Times New Roman" w:hAnsi="Times New Roman" w:cs="Times New Roman"/>
          <w:b/>
          <w:bCs/>
          <w:color w:val="auto"/>
          <w:sz w:val="22"/>
          <w:szCs w:val="22"/>
        </w:rPr>
        <w:t>Simulation results:</w:t>
      </w:r>
    </w:p>
    <w:p w14:paraId="7602433A" w14:textId="77777777" w:rsidR="00150C9B" w:rsidRDefault="00150C9B" w:rsidP="00150C9B">
      <w:pPr>
        <w:jc w:val="both"/>
        <w:rPr>
          <w:rFonts w:ascii="Times New Roman" w:hAnsi="Times New Roman" w:cs="Times New Roman"/>
        </w:rPr>
      </w:pPr>
      <w:r w:rsidRPr="00E022DB">
        <w:rPr>
          <w:rFonts w:ascii="Times New Roman" w:hAnsi="Times New Roman" w:cs="Times New Roman"/>
        </w:rPr>
        <w:t xml:space="preserve">The developed underwriting system was simulated and implemented in the Visual Studio Code development environment, where Python is used as </w:t>
      </w:r>
      <w:r>
        <w:rPr>
          <w:rFonts w:ascii="Times New Roman" w:hAnsi="Times New Roman" w:cs="Times New Roman"/>
        </w:rPr>
        <w:t>the</w:t>
      </w:r>
      <w:r w:rsidRPr="00E022DB">
        <w:rPr>
          <w:rFonts w:ascii="Times New Roman" w:hAnsi="Times New Roman" w:cs="Times New Roman"/>
        </w:rPr>
        <w:t xml:space="preserve"> main programming language. Data </w:t>
      </w:r>
      <w:proofErr w:type="spellStart"/>
      <w:r w:rsidRPr="00E022DB">
        <w:rPr>
          <w:rFonts w:ascii="Times New Roman" w:hAnsi="Times New Roman" w:cs="Times New Roman"/>
        </w:rPr>
        <w:t>preprocessing</w:t>
      </w:r>
      <w:proofErr w:type="spellEnd"/>
      <w:r w:rsidRPr="00E022DB">
        <w:rPr>
          <w:rFonts w:ascii="Times New Roman" w:hAnsi="Times New Roman" w:cs="Times New Roman"/>
        </w:rPr>
        <w:t xml:space="preserve">, feature engineering, model training, performance evaluation, and the implementation of </w:t>
      </w:r>
      <w:r w:rsidRPr="005C76E7">
        <w:rPr>
          <w:rFonts w:ascii="Times New Roman" w:hAnsi="Times New Roman" w:cs="Times New Roman"/>
          <w:color w:val="000000"/>
        </w:rPr>
        <w:t xml:space="preserve">ML </w:t>
      </w:r>
      <w:r w:rsidRPr="00E022DB">
        <w:rPr>
          <w:rFonts w:ascii="Times New Roman" w:hAnsi="Times New Roman" w:cs="Times New Roman"/>
        </w:rPr>
        <w:t xml:space="preserve">algorithms were implemented using </w:t>
      </w:r>
      <w:r>
        <w:rPr>
          <w:rFonts w:ascii="Times New Roman" w:hAnsi="Times New Roman" w:cs="Times New Roman"/>
        </w:rPr>
        <w:t>Python</w:t>
      </w:r>
      <w:r w:rsidRPr="00E022DB">
        <w:rPr>
          <w:rFonts w:ascii="Times New Roman" w:hAnsi="Times New Roman" w:cs="Times New Roman"/>
        </w:rPr>
        <w:t>. The database management system involved in the study was PostgreSQL to have a secure storage of the insurance dataset, training results, model outputs and evaluation metrics to ensure effective data management and retrieval in the training and testing stages.</w:t>
      </w:r>
    </w:p>
    <w:p w14:paraId="4FD9FF81" w14:textId="77777777" w:rsidR="00150C9B" w:rsidRPr="00E02681" w:rsidRDefault="00150C9B" w:rsidP="00150C9B">
      <w:pPr>
        <w:jc w:val="both"/>
        <w:rPr>
          <w:rFonts w:ascii="Times New Roman" w:hAnsi="Times New Roman" w:cs="Times New Roman"/>
        </w:rPr>
      </w:pPr>
      <w:r w:rsidRPr="00853434">
        <w:rPr>
          <w:rFonts w:ascii="Times New Roman" w:hAnsi="Times New Roman" w:cs="Times New Roman"/>
        </w:rPr>
        <w:t xml:space="preserve">For intelligent underwriting support, the system uses locally deployed </w:t>
      </w:r>
      <w:proofErr w:type="spellStart"/>
      <w:r w:rsidRPr="00853434">
        <w:rPr>
          <w:rFonts w:ascii="Times New Roman" w:hAnsi="Times New Roman" w:cs="Times New Roman"/>
        </w:rPr>
        <w:t>Ollama</w:t>
      </w:r>
      <w:proofErr w:type="spellEnd"/>
      <w:r w:rsidRPr="00853434">
        <w:rPr>
          <w:rFonts w:ascii="Times New Roman" w:hAnsi="Times New Roman" w:cs="Times New Roman"/>
        </w:rPr>
        <w:t xml:space="preserve"> (Llama 3) after numerical prediction and risk profiling. The boosting model generates the premium estimate, the predefined risk-evaluation function assigns the risk profile, and the LLM transforms these fixed outputs into a concise underwriter-oriented summary. Accordingly, the metrics reported in Tables 2 and 6 represent boosting-layer performance, while the LLM contributes contextual decision-support functionality.</w:t>
      </w:r>
    </w:p>
    <w:p w14:paraId="792BE661" w14:textId="77777777" w:rsidR="00150C9B" w:rsidRPr="00950412" w:rsidRDefault="00150C9B" w:rsidP="00150C9B">
      <w:pPr>
        <w:pStyle w:val="ListParagraph"/>
        <w:numPr>
          <w:ilvl w:val="0"/>
          <w:numId w:val="5"/>
        </w:numPr>
        <w:rPr>
          <w:rFonts w:ascii="Times New Roman" w:hAnsi="Times New Roman" w:cs="Times New Roman"/>
          <w:b/>
          <w:bCs/>
        </w:rPr>
      </w:pPr>
      <w:r w:rsidRPr="00950412">
        <w:rPr>
          <w:rFonts w:ascii="Times New Roman" w:hAnsi="Times New Roman" w:cs="Times New Roman"/>
          <w:b/>
          <w:bCs/>
        </w:rPr>
        <w:t>Training Phase</w:t>
      </w:r>
    </w:p>
    <w:p w14:paraId="2432145F" w14:textId="77777777" w:rsidR="00150C9B" w:rsidRPr="00F643D1" w:rsidRDefault="00150C9B" w:rsidP="00150C9B">
      <w:pPr>
        <w:jc w:val="both"/>
        <w:rPr>
          <w:rFonts w:ascii="Times New Roman" w:hAnsi="Times New Roman" w:cs="Times New Roman"/>
        </w:rPr>
      </w:pPr>
      <w:r w:rsidRPr="00E022DB">
        <w:rPr>
          <w:rFonts w:ascii="Times New Roman" w:hAnsi="Times New Roman" w:cs="Times New Roman"/>
        </w:rPr>
        <w:t xml:space="preserve">The training step is one of the most important steps of the </w:t>
      </w:r>
      <w:r>
        <w:rPr>
          <w:rFonts w:ascii="Times New Roman" w:hAnsi="Times New Roman" w:cs="Times New Roman"/>
        </w:rPr>
        <w:t>BF-LADS-VIP</w:t>
      </w:r>
      <w:r w:rsidRPr="00E022DB">
        <w:rPr>
          <w:rFonts w:ascii="Times New Roman" w:hAnsi="Times New Roman" w:cs="Times New Roman"/>
        </w:rPr>
        <w:t xml:space="preserve"> framework, where the models are trained to learn patterns based on the </w:t>
      </w:r>
      <w:proofErr w:type="spellStart"/>
      <w:r w:rsidRPr="00E022DB">
        <w:rPr>
          <w:rFonts w:ascii="Times New Roman" w:hAnsi="Times New Roman" w:cs="Times New Roman"/>
        </w:rPr>
        <w:t>preprocessed</w:t>
      </w:r>
      <w:proofErr w:type="spellEnd"/>
      <w:r w:rsidRPr="00E022DB">
        <w:rPr>
          <w:rFonts w:ascii="Times New Roman" w:hAnsi="Times New Roman" w:cs="Times New Roman"/>
        </w:rPr>
        <w:t xml:space="preserve"> motor insurance data. In this step, the boosting-based models, such as </w:t>
      </w:r>
      <w:proofErr w:type="spellStart"/>
      <w:r w:rsidRPr="00E022DB">
        <w:rPr>
          <w:rFonts w:ascii="Times New Roman" w:hAnsi="Times New Roman" w:cs="Times New Roman"/>
        </w:rPr>
        <w:t>XGBoost</w:t>
      </w:r>
      <w:proofErr w:type="spellEnd"/>
      <w:r w:rsidRPr="00E022DB">
        <w:rPr>
          <w:rFonts w:ascii="Times New Roman" w:hAnsi="Times New Roman" w:cs="Times New Roman"/>
        </w:rPr>
        <w:t xml:space="preserve">, </w:t>
      </w:r>
      <w:proofErr w:type="spellStart"/>
      <w:r w:rsidRPr="00E022DB">
        <w:rPr>
          <w:rFonts w:ascii="Times New Roman" w:hAnsi="Times New Roman" w:cs="Times New Roman"/>
        </w:rPr>
        <w:t>LightGBM</w:t>
      </w:r>
      <w:proofErr w:type="spellEnd"/>
      <w:r w:rsidRPr="00E022DB">
        <w:rPr>
          <w:rFonts w:ascii="Times New Roman" w:hAnsi="Times New Roman" w:cs="Times New Roman"/>
        </w:rPr>
        <w:t xml:space="preserve">, Gradient Boosting, and </w:t>
      </w:r>
      <w:commentRangeStart w:id="1"/>
      <w:proofErr w:type="spellStart"/>
      <w:r>
        <w:rPr>
          <w:rFonts w:ascii="Times New Roman" w:hAnsi="Times New Roman" w:cs="Times New Roman"/>
        </w:rPr>
        <w:t>CatBoost</w:t>
      </w:r>
      <w:commentRangeEnd w:id="1"/>
      <w:proofErr w:type="spellEnd"/>
      <w:r w:rsidRPr="00E022DB">
        <w:rPr>
          <w:rStyle w:val="CommentReference"/>
          <w:rFonts w:ascii="Times New Roman" w:hAnsi="Times New Roman" w:cs="Times New Roman"/>
          <w:sz w:val="22"/>
          <w:szCs w:val="22"/>
        </w:rPr>
        <w:commentReference w:id="1"/>
      </w:r>
      <w:r w:rsidRPr="00E022DB">
        <w:rPr>
          <w:rFonts w:ascii="Times New Roman" w:hAnsi="Times New Roman" w:cs="Times New Roman"/>
        </w:rPr>
        <w:t>, were trained on the same dataset to facilitate fair comparison. The models are trained on the correlation between key input attributes including vehicle type, vehicle use, model year, age of driver and sum insured, and the target attribute, i.e., the premium rate. This allows the system to precisely estimate insurance premiums on new vehicle records. Hyperparameter tuning and validation were also done to enhance the performance of the model and prevent overfitting. The outcomes of the training were subsequently recorded in the database to be tested and compared again</w:t>
      </w:r>
      <w:r w:rsidRPr="00F643D1">
        <w:rPr>
          <w:rFonts w:ascii="Times New Roman" w:hAnsi="Times New Roman" w:cs="Times New Roman"/>
        </w:rPr>
        <w:t>.</w:t>
      </w:r>
    </w:p>
    <w:p w14:paraId="3044412D" w14:textId="2186EE26" w:rsidR="00150C9B" w:rsidRDefault="00150C9B" w:rsidP="00150C9B">
      <w:pPr>
        <w:keepNext/>
        <w:pBdr>
          <w:top w:val="nil"/>
          <w:left w:val="nil"/>
          <w:bottom w:val="nil"/>
          <w:right w:val="nil"/>
          <w:between w:val="nil"/>
        </w:pBdr>
        <w:tabs>
          <w:tab w:val="left" w:pos="360"/>
        </w:tabs>
        <w:ind w:left="360" w:hanging="270"/>
        <w:jc w:val="both"/>
        <w:rPr>
          <w:color w:val="000000"/>
        </w:rPr>
      </w:pPr>
    </w:p>
    <w:p w14:paraId="45852BD2" w14:textId="77777777" w:rsidR="00150C9B" w:rsidRDefault="00150C9B" w:rsidP="00150C9B">
      <w:pPr>
        <w:pBdr>
          <w:top w:val="nil"/>
          <w:left w:val="nil"/>
          <w:bottom w:val="nil"/>
          <w:right w:val="nil"/>
          <w:between w:val="nil"/>
        </w:pBdr>
        <w:spacing w:after="200" w:line="240" w:lineRule="auto"/>
        <w:ind w:left="3240" w:firstLine="360"/>
        <w:jc w:val="both"/>
        <w:rPr>
          <w:i/>
          <w:iCs/>
          <w:color w:val="000000"/>
          <w:sz w:val="18"/>
          <w:szCs w:val="18"/>
        </w:rPr>
      </w:pPr>
      <w:bookmarkStart w:id="2" w:name="_heading=h.n1t8mvvqp4md" w:colFirst="0" w:colLast="0"/>
      <w:bookmarkEnd w:id="2"/>
      <w:r>
        <w:rPr>
          <w:i/>
          <w:iCs/>
          <w:color w:val="000000"/>
          <w:sz w:val="18"/>
          <w:szCs w:val="18"/>
        </w:rPr>
        <w:t>Figure 2: Vehicle Insurance Data upload</w:t>
      </w:r>
    </w:p>
    <w:p w14:paraId="20EEF447" w14:textId="77777777" w:rsidR="00150C9B" w:rsidRPr="006063D1" w:rsidRDefault="00150C9B" w:rsidP="00150C9B">
      <w:pPr>
        <w:jc w:val="both"/>
        <w:rPr>
          <w:rFonts w:ascii="Times New Roman" w:hAnsi="Times New Roman" w:cs="Times New Roman"/>
        </w:rPr>
      </w:pPr>
      <w:r w:rsidRPr="006A3557">
        <w:rPr>
          <w:rFonts w:ascii="Times New Roman" w:hAnsi="Times New Roman" w:cs="Times New Roman"/>
        </w:rPr>
        <w:t xml:space="preserve">The process begins with the vehicle insurance dataset upload stage whereby structured data files are uploaded into the system as illustrated in Figure 2. After uploading the dataset, the integrated Python </w:t>
      </w:r>
      <w:r w:rsidRPr="006A3557">
        <w:rPr>
          <w:rFonts w:ascii="Times New Roman" w:hAnsi="Times New Roman" w:cs="Times New Roman"/>
        </w:rPr>
        <w:lastRenderedPageBreak/>
        <w:t xml:space="preserve">libraries automatically process the data to be further used in other processing steps like </w:t>
      </w:r>
      <w:proofErr w:type="spellStart"/>
      <w:r w:rsidRPr="006A3557">
        <w:rPr>
          <w:rFonts w:ascii="Times New Roman" w:hAnsi="Times New Roman" w:cs="Times New Roman"/>
        </w:rPr>
        <w:t>preprocessing</w:t>
      </w:r>
      <w:proofErr w:type="spellEnd"/>
      <w:r w:rsidRPr="006A3557">
        <w:rPr>
          <w:rFonts w:ascii="Times New Roman" w:hAnsi="Times New Roman" w:cs="Times New Roman"/>
        </w:rPr>
        <w:t xml:space="preserve"> and model training. The second stage of data </w:t>
      </w:r>
      <w:proofErr w:type="spellStart"/>
      <w:r w:rsidRPr="006A3557">
        <w:rPr>
          <w:rFonts w:ascii="Times New Roman" w:hAnsi="Times New Roman" w:cs="Times New Roman"/>
        </w:rPr>
        <w:t>preprocessing</w:t>
      </w:r>
      <w:proofErr w:type="spellEnd"/>
      <w:r w:rsidRPr="006A3557">
        <w:rPr>
          <w:rFonts w:ascii="Times New Roman" w:hAnsi="Times New Roman" w:cs="Times New Roman"/>
        </w:rPr>
        <w:t xml:space="preserve"> is to clean, organize, and store the uploaded dataset in a PostgreSQL database with </w:t>
      </w:r>
      <w:proofErr w:type="spellStart"/>
      <w:r w:rsidRPr="006A3557">
        <w:rPr>
          <w:rFonts w:ascii="Times New Roman" w:hAnsi="Times New Roman" w:cs="Times New Roman"/>
        </w:rPr>
        <w:t>PgAdmin</w:t>
      </w:r>
      <w:proofErr w:type="spellEnd"/>
      <w:r w:rsidRPr="006A3557">
        <w:rPr>
          <w:rFonts w:ascii="Times New Roman" w:hAnsi="Times New Roman" w:cs="Times New Roman"/>
        </w:rPr>
        <w:t xml:space="preserve"> 4. The tool offers a preview of the dataset, such as column names, data types, and the identified target variable</w:t>
      </w:r>
      <w:r w:rsidRPr="006063D1">
        <w:rPr>
          <w:rFonts w:ascii="Times New Roman" w:hAnsi="Times New Roman" w:cs="Times New Roman"/>
        </w:rPr>
        <w:t>.</w:t>
      </w:r>
    </w:p>
    <w:p w14:paraId="3DA19C31" w14:textId="77777777" w:rsidR="00150C9B" w:rsidRDefault="00150C9B" w:rsidP="00150C9B">
      <w:pPr>
        <w:pBdr>
          <w:top w:val="nil"/>
          <w:left w:val="nil"/>
          <w:bottom w:val="nil"/>
          <w:right w:val="nil"/>
          <w:between w:val="nil"/>
        </w:pBdr>
        <w:spacing w:after="200" w:line="240" w:lineRule="auto"/>
        <w:ind w:left="3240" w:firstLine="360"/>
        <w:jc w:val="both"/>
        <w:rPr>
          <w:i/>
          <w:iCs/>
          <w:color w:val="000000"/>
          <w:sz w:val="18"/>
          <w:szCs w:val="18"/>
        </w:rPr>
      </w:pPr>
      <w:r>
        <w:rPr>
          <w:i/>
          <w:iCs/>
          <w:color w:val="000000"/>
          <w:sz w:val="18"/>
          <w:szCs w:val="18"/>
        </w:rPr>
        <w:t>Figure 3: Vehicle Insurance pre-processed Data</w:t>
      </w:r>
    </w:p>
    <w:p w14:paraId="7BF1E1C2" w14:textId="77777777" w:rsidR="00150C9B" w:rsidRPr="006A3557" w:rsidRDefault="00150C9B" w:rsidP="00150C9B">
      <w:pPr>
        <w:jc w:val="both"/>
        <w:rPr>
          <w:rFonts w:ascii="Times New Roman" w:hAnsi="Times New Roman" w:cs="Times New Roman"/>
        </w:rPr>
      </w:pPr>
      <w:r w:rsidRPr="006A3557">
        <w:rPr>
          <w:rFonts w:ascii="Times New Roman" w:hAnsi="Times New Roman" w:cs="Times New Roman"/>
        </w:rPr>
        <w:t xml:space="preserve">Figure 3 shows the </w:t>
      </w:r>
      <w:proofErr w:type="spellStart"/>
      <w:r w:rsidRPr="006A3557">
        <w:rPr>
          <w:rFonts w:ascii="Times New Roman" w:hAnsi="Times New Roman" w:cs="Times New Roman"/>
        </w:rPr>
        <w:t>preprocessing</w:t>
      </w:r>
      <w:proofErr w:type="spellEnd"/>
      <w:r w:rsidRPr="006A3557">
        <w:rPr>
          <w:rFonts w:ascii="Times New Roman" w:hAnsi="Times New Roman" w:cs="Times New Roman"/>
        </w:rPr>
        <w:t xml:space="preserve"> phase that follows the uploading and storage of the dataset in the database. The retrieved data records are then taken out of the database and are presented in the form of tabular data using the system interface.</w:t>
      </w:r>
    </w:p>
    <w:p w14:paraId="79DA66B3" w14:textId="77777777" w:rsidR="00150C9B" w:rsidRDefault="00150C9B" w:rsidP="00150C9B">
      <w:pPr>
        <w:pBdr>
          <w:top w:val="nil"/>
          <w:left w:val="nil"/>
          <w:bottom w:val="nil"/>
          <w:right w:val="nil"/>
          <w:between w:val="nil"/>
        </w:pBdr>
        <w:spacing w:after="200" w:line="240" w:lineRule="auto"/>
        <w:ind w:left="2520" w:firstLine="360"/>
        <w:jc w:val="both"/>
        <w:rPr>
          <w:i/>
          <w:iCs/>
          <w:color w:val="000000"/>
          <w:sz w:val="18"/>
          <w:szCs w:val="18"/>
        </w:rPr>
      </w:pPr>
      <w:bookmarkStart w:id="3" w:name="_heading=h.whc24mk2a1u0" w:colFirst="0" w:colLast="0"/>
      <w:bookmarkEnd w:id="3"/>
      <w:r>
        <w:rPr>
          <w:i/>
          <w:iCs/>
          <w:color w:val="000000"/>
          <w:sz w:val="18"/>
          <w:szCs w:val="18"/>
        </w:rPr>
        <w:t>Figure 4: Training Process</w:t>
      </w:r>
    </w:p>
    <w:p w14:paraId="4AA2CAD3" w14:textId="77777777" w:rsidR="00150C9B" w:rsidRPr="004A081B" w:rsidRDefault="00150C9B" w:rsidP="00150C9B">
      <w:pPr>
        <w:jc w:val="both"/>
        <w:rPr>
          <w:rFonts w:ascii="Times New Roman" w:hAnsi="Times New Roman" w:cs="Times New Roman"/>
        </w:rPr>
      </w:pPr>
      <w:r w:rsidRPr="004A081B">
        <w:rPr>
          <w:rFonts w:ascii="Times New Roman" w:hAnsi="Times New Roman" w:cs="Times New Roman"/>
        </w:rPr>
        <w:t xml:space="preserve">Figure 4 shows the training interface of the LLM Underwriter System, where the model training process has started. In the top, there is a message warning that the dataset is already present in the database, which indicates that the system has already stored the dataset and a message just below that informs that the dataset is loaded in training. There is a preview table in the middle showing key insurance features like insurance type, vehicle type, vehicle use, vehicle make, vehicle model, manufacturing year, sum insured, policy premium, and rate, enabling the user to have visual confirmation of the dataset stored. Under the interface, the user has a section which is referred to as Choose a Model to Train, where he is presented with all the four </w:t>
      </w:r>
      <w:r w:rsidRPr="005C76E7">
        <w:rPr>
          <w:rFonts w:ascii="Times New Roman" w:hAnsi="Times New Roman" w:cs="Times New Roman"/>
          <w:color w:val="000000"/>
        </w:rPr>
        <w:t xml:space="preserve">ML </w:t>
      </w:r>
      <w:r w:rsidRPr="004A081B">
        <w:rPr>
          <w:rFonts w:ascii="Times New Roman" w:hAnsi="Times New Roman" w:cs="Times New Roman"/>
        </w:rPr>
        <w:t xml:space="preserve">models namely </w:t>
      </w:r>
      <w:proofErr w:type="spellStart"/>
      <w:r w:rsidRPr="004A081B">
        <w:rPr>
          <w:rFonts w:ascii="Times New Roman" w:hAnsi="Times New Roman" w:cs="Times New Roman"/>
        </w:rPr>
        <w:t>XGBoost</w:t>
      </w:r>
      <w:proofErr w:type="spellEnd"/>
      <w:r w:rsidRPr="004A081B">
        <w:rPr>
          <w:rFonts w:ascii="Times New Roman" w:hAnsi="Times New Roman" w:cs="Times New Roman"/>
        </w:rPr>
        <w:t xml:space="preserve">, </w:t>
      </w:r>
      <w:proofErr w:type="spellStart"/>
      <w:r w:rsidRPr="004A081B">
        <w:rPr>
          <w:rFonts w:ascii="Times New Roman" w:hAnsi="Times New Roman" w:cs="Times New Roman"/>
        </w:rPr>
        <w:t>LightGBM</w:t>
      </w:r>
      <w:proofErr w:type="spellEnd"/>
      <w:r w:rsidRPr="004A081B">
        <w:rPr>
          <w:rFonts w:ascii="Times New Roman" w:hAnsi="Times New Roman" w:cs="Times New Roman"/>
        </w:rPr>
        <w:t xml:space="preserve">, Gradient Boosting and </w:t>
      </w:r>
      <w:proofErr w:type="spellStart"/>
      <w:r w:rsidRPr="004A081B">
        <w:rPr>
          <w:rFonts w:ascii="Times New Roman" w:hAnsi="Times New Roman" w:cs="Times New Roman"/>
        </w:rPr>
        <w:t>CatBoost</w:t>
      </w:r>
      <w:proofErr w:type="spellEnd"/>
      <w:r w:rsidRPr="004A081B">
        <w:rPr>
          <w:rFonts w:ascii="Times New Roman" w:hAnsi="Times New Roman" w:cs="Times New Roman"/>
        </w:rPr>
        <w:t>, by tapping any of these the machine will automatically trigger the model training process.</w:t>
      </w:r>
    </w:p>
    <w:p w14:paraId="15C745E5" w14:textId="77777777" w:rsidR="00150C9B" w:rsidRPr="001B6EDF" w:rsidRDefault="00150C9B" w:rsidP="001B6EDF">
      <w:pPr>
        <w:pBdr>
          <w:top w:val="nil"/>
          <w:left w:val="nil"/>
          <w:bottom w:val="nil"/>
          <w:right w:val="nil"/>
          <w:between w:val="nil"/>
        </w:pBdr>
        <w:spacing w:after="200" w:line="240" w:lineRule="auto"/>
        <w:ind w:left="2520" w:firstLine="360"/>
        <w:jc w:val="both"/>
        <w:rPr>
          <w:i/>
          <w:iCs/>
          <w:color w:val="000000"/>
          <w:sz w:val="18"/>
          <w:szCs w:val="18"/>
        </w:rPr>
      </w:pPr>
      <w:r w:rsidRPr="001B6EDF">
        <w:rPr>
          <w:i/>
          <w:iCs/>
          <w:color w:val="000000"/>
          <w:sz w:val="18"/>
          <w:szCs w:val="18"/>
        </w:rPr>
        <w:t xml:space="preserve">Figure 5: </w:t>
      </w:r>
      <w:proofErr w:type="spellStart"/>
      <w:r w:rsidRPr="001B6EDF">
        <w:rPr>
          <w:i/>
          <w:iCs/>
          <w:color w:val="000000"/>
          <w:sz w:val="18"/>
          <w:szCs w:val="18"/>
        </w:rPr>
        <w:t>XGBoost</w:t>
      </w:r>
      <w:proofErr w:type="spellEnd"/>
      <w:r w:rsidRPr="001B6EDF">
        <w:rPr>
          <w:i/>
          <w:iCs/>
          <w:color w:val="000000"/>
          <w:sz w:val="18"/>
          <w:szCs w:val="18"/>
        </w:rPr>
        <w:t xml:space="preserve"> Top Features</w:t>
      </w:r>
    </w:p>
    <w:p w14:paraId="18D10D21" w14:textId="77777777" w:rsidR="00150C9B" w:rsidRPr="004A081B" w:rsidRDefault="00150C9B" w:rsidP="00150C9B">
      <w:pPr>
        <w:jc w:val="both"/>
        <w:rPr>
          <w:rFonts w:ascii="Times New Roman" w:hAnsi="Times New Roman" w:cs="Times New Roman"/>
        </w:rPr>
      </w:pPr>
      <w:r w:rsidRPr="004A081B">
        <w:rPr>
          <w:rFonts w:ascii="Times New Roman" w:hAnsi="Times New Roman" w:cs="Times New Roman"/>
        </w:rPr>
        <w:t xml:space="preserve">Figure 5 has fairly balanced top features compared to the earlier models. The most remarkable characteristics are rate (0.160), </w:t>
      </w:r>
      <w:proofErr w:type="spellStart"/>
      <w:r w:rsidRPr="004A081B">
        <w:rPr>
          <w:rFonts w:ascii="Times New Roman" w:hAnsi="Times New Roman" w:cs="Times New Roman"/>
        </w:rPr>
        <w:t>vehicle_model_Sprinter</w:t>
      </w:r>
      <w:proofErr w:type="spellEnd"/>
      <w:r w:rsidRPr="004A081B">
        <w:rPr>
          <w:rFonts w:ascii="Times New Roman" w:hAnsi="Times New Roman" w:cs="Times New Roman"/>
        </w:rPr>
        <w:t xml:space="preserve"> (0.140), </w:t>
      </w:r>
      <w:proofErr w:type="spellStart"/>
      <w:r w:rsidRPr="004A081B">
        <w:rPr>
          <w:rFonts w:ascii="Times New Roman" w:hAnsi="Times New Roman" w:cs="Times New Roman"/>
        </w:rPr>
        <w:t>sum_insured</w:t>
      </w:r>
      <w:proofErr w:type="spellEnd"/>
      <w:r w:rsidRPr="004A081B">
        <w:rPr>
          <w:rFonts w:ascii="Times New Roman" w:hAnsi="Times New Roman" w:cs="Times New Roman"/>
        </w:rPr>
        <w:t xml:space="preserve"> (0.120), and vehicle_model_KUV100 (0.110). Other significant characteristics are different vehicle models, vehicle makes, and risk labels. This model employs a broader set of features than Gradient Boosting and </w:t>
      </w:r>
      <w:proofErr w:type="spellStart"/>
      <w:r w:rsidRPr="004A081B">
        <w:rPr>
          <w:rFonts w:ascii="Times New Roman" w:hAnsi="Times New Roman" w:cs="Times New Roman"/>
        </w:rPr>
        <w:t>LightGBM</w:t>
      </w:r>
      <w:proofErr w:type="spellEnd"/>
      <w:r w:rsidRPr="004A081B">
        <w:rPr>
          <w:rFonts w:ascii="Times New Roman" w:hAnsi="Times New Roman" w:cs="Times New Roman"/>
        </w:rPr>
        <w:t>, suggesting a more even distribution of feature significance throughout the dataset.</w:t>
      </w:r>
    </w:p>
    <w:p w14:paraId="21FEE43D" w14:textId="77777777" w:rsidR="00150C9B" w:rsidRDefault="00150C9B" w:rsidP="00150C9B">
      <w:pPr>
        <w:pBdr>
          <w:top w:val="nil"/>
          <w:left w:val="nil"/>
          <w:bottom w:val="nil"/>
          <w:right w:val="nil"/>
          <w:between w:val="nil"/>
        </w:pBdr>
        <w:spacing w:after="200" w:line="240" w:lineRule="auto"/>
        <w:ind w:left="720" w:firstLine="720"/>
        <w:jc w:val="both"/>
        <w:rPr>
          <w:i/>
          <w:iCs/>
          <w:color w:val="000000"/>
          <w:sz w:val="18"/>
          <w:szCs w:val="18"/>
        </w:rPr>
      </w:pPr>
      <w:r>
        <w:rPr>
          <w:i/>
          <w:iCs/>
          <w:color w:val="000000"/>
          <w:sz w:val="18"/>
          <w:szCs w:val="18"/>
        </w:rPr>
        <w:t xml:space="preserve">Figure 6: </w:t>
      </w:r>
      <w:proofErr w:type="spellStart"/>
      <w:r>
        <w:rPr>
          <w:i/>
          <w:iCs/>
          <w:color w:val="000000"/>
          <w:sz w:val="18"/>
          <w:szCs w:val="18"/>
        </w:rPr>
        <w:t>XGBoost</w:t>
      </w:r>
      <w:proofErr w:type="spellEnd"/>
      <w:r>
        <w:rPr>
          <w:i/>
          <w:iCs/>
          <w:color w:val="000000"/>
          <w:sz w:val="18"/>
          <w:szCs w:val="18"/>
        </w:rPr>
        <w:t xml:space="preserve"> Actual vs Predicted AND Residual Plot</w:t>
      </w:r>
    </w:p>
    <w:p w14:paraId="4A86CCFB" w14:textId="77777777" w:rsidR="00150C9B" w:rsidRPr="004A081B" w:rsidRDefault="00150C9B" w:rsidP="00150C9B">
      <w:pPr>
        <w:jc w:val="both"/>
        <w:rPr>
          <w:rFonts w:ascii="Times New Roman" w:hAnsi="Times New Roman" w:cs="Times New Roman"/>
        </w:rPr>
      </w:pPr>
      <w:r w:rsidRPr="004A081B">
        <w:rPr>
          <w:rFonts w:ascii="Times New Roman" w:hAnsi="Times New Roman" w:cs="Times New Roman"/>
        </w:rPr>
        <w:t>Figure 6 shows that the actual values are closely related to the predicted values, which indicates high predictive performance. The majority of the predictions are above or below the perfect fit line by a very narrow margin. It has a similar predictive pattern with the Gradient Boosting model, but exhibits a stable trend. The range of 1000 to 4000 shows that the majority of the residual values in the residual plot below (Figure 6) are greater than 0. These values are relatively small in comparison to the total premium values; however, they do not grow dramatically with higher prediction values, which demonstrates the stability in behavio</w:t>
      </w:r>
      <w:r>
        <w:rPr>
          <w:rFonts w:ascii="Times New Roman" w:hAnsi="Times New Roman" w:cs="Times New Roman"/>
        </w:rPr>
        <w:t>u</w:t>
      </w:r>
      <w:r w:rsidRPr="004A081B">
        <w:rPr>
          <w:rFonts w:ascii="Times New Roman" w:hAnsi="Times New Roman" w:cs="Times New Roman"/>
        </w:rPr>
        <w:t>r of the model.</w:t>
      </w:r>
    </w:p>
    <w:p w14:paraId="30728457" w14:textId="114D5DBF" w:rsidR="00150C9B" w:rsidRDefault="00150C9B" w:rsidP="00150C9B">
      <w:pPr>
        <w:keepNext/>
        <w:jc w:val="both"/>
        <w:rPr>
          <w:color w:val="000000"/>
        </w:rPr>
      </w:pPr>
    </w:p>
    <w:p w14:paraId="344BB833" w14:textId="77777777" w:rsidR="00150C9B" w:rsidRDefault="00150C9B" w:rsidP="00150C9B">
      <w:pPr>
        <w:pBdr>
          <w:top w:val="nil"/>
          <w:left w:val="nil"/>
          <w:bottom w:val="nil"/>
          <w:right w:val="nil"/>
          <w:between w:val="nil"/>
        </w:pBdr>
        <w:spacing w:after="200" w:line="240" w:lineRule="auto"/>
        <w:ind w:left="2880" w:firstLine="720"/>
        <w:jc w:val="both"/>
        <w:rPr>
          <w:i/>
          <w:iCs/>
          <w:color w:val="000000"/>
          <w:sz w:val="18"/>
          <w:szCs w:val="18"/>
        </w:rPr>
      </w:pPr>
      <w:r>
        <w:rPr>
          <w:i/>
          <w:iCs/>
          <w:color w:val="000000"/>
          <w:sz w:val="18"/>
          <w:szCs w:val="18"/>
        </w:rPr>
        <w:t>Figure 7: Light Boost Top Features</w:t>
      </w:r>
    </w:p>
    <w:p w14:paraId="57E65803" w14:textId="77777777" w:rsidR="00150C9B" w:rsidRPr="004A081B" w:rsidRDefault="00150C9B" w:rsidP="00150C9B">
      <w:pPr>
        <w:jc w:val="both"/>
        <w:rPr>
          <w:rFonts w:ascii="Times New Roman" w:hAnsi="Times New Roman" w:cs="Times New Roman"/>
        </w:rPr>
      </w:pPr>
      <w:r w:rsidRPr="00C9192D">
        <w:rPr>
          <w:rFonts w:ascii="Times New Roman" w:hAnsi="Times New Roman" w:cs="Times New Roman"/>
        </w:rPr>
        <w:t xml:space="preserve">The relative significance of the features that the motor insurance premium prediction model uses is shown in Figure 7. The findings show that, with an importance of roughly 0.176, rate is the most significant factor, followed by sum insured at roughly 0.129. With an importance of almost 0.125, </w:t>
      </w:r>
      <w:proofErr w:type="spellStart"/>
      <w:r w:rsidRPr="00C9192D">
        <w:rPr>
          <w:rFonts w:ascii="Times New Roman" w:hAnsi="Times New Roman" w:cs="Times New Roman"/>
        </w:rPr>
        <w:t>vehicle_model_Sprinter</w:t>
      </w:r>
      <w:proofErr w:type="spellEnd"/>
      <w:r w:rsidRPr="00C9192D">
        <w:rPr>
          <w:rFonts w:ascii="Times New Roman" w:hAnsi="Times New Roman" w:cs="Times New Roman"/>
        </w:rPr>
        <w:t xml:space="preserve"> ranks third, followed by </w:t>
      </w:r>
      <w:proofErr w:type="spellStart"/>
      <w:r w:rsidRPr="00C9192D">
        <w:rPr>
          <w:rFonts w:ascii="Times New Roman" w:hAnsi="Times New Roman" w:cs="Times New Roman"/>
        </w:rPr>
        <w:t>vehicle_make_Toyota</w:t>
      </w:r>
      <w:proofErr w:type="spellEnd"/>
      <w:r w:rsidRPr="00C9192D">
        <w:rPr>
          <w:rFonts w:ascii="Times New Roman" w:hAnsi="Times New Roman" w:cs="Times New Roman"/>
        </w:rPr>
        <w:t xml:space="preserve"> at roughly 0.075 and </w:t>
      </w:r>
      <w:proofErr w:type="spellStart"/>
      <w:r w:rsidRPr="00C9192D">
        <w:rPr>
          <w:rFonts w:ascii="Times New Roman" w:hAnsi="Times New Roman" w:cs="Times New Roman"/>
        </w:rPr>
        <w:t>vehicle_model_Land</w:t>
      </w:r>
      <w:proofErr w:type="spellEnd"/>
      <w:r w:rsidRPr="00C9192D">
        <w:rPr>
          <w:rFonts w:ascii="Times New Roman" w:hAnsi="Times New Roman" w:cs="Times New Roman"/>
        </w:rPr>
        <w:t xml:space="preserve"> Cruiser Sahara at roughly 0.096. </w:t>
      </w:r>
      <w:proofErr w:type="spellStart"/>
      <w:r w:rsidRPr="00C9192D">
        <w:rPr>
          <w:rFonts w:ascii="Times New Roman" w:hAnsi="Times New Roman" w:cs="Times New Roman"/>
        </w:rPr>
        <w:t>Vehicle_make_Bajaj</w:t>
      </w:r>
      <w:proofErr w:type="spellEnd"/>
      <w:r w:rsidRPr="00C9192D">
        <w:rPr>
          <w:rFonts w:ascii="Times New Roman" w:hAnsi="Times New Roman" w:cs="Times New Roman"/>
        </w:rPr>
        <w:t xml:space="preserve">, </w:t>
      </w:r>
      <w:proofErr w:type="spellStart"/>
      <w:r w:rsidRPr="00C9192D">
        <w:rPr>
          <w:rFonts w:ascii="Times New Roman" w:hAnsi="Times New Roman" w:cs="Times New Roman"/>
        </w:rPr>
        <w:t>vehicle_make_Porsche</w:t>
      </w:r>
      <w:proofErr w:type="spellEnd"/>
      <w:r w:rsidRPr="00C9192D">
        <w:rPr>
          <w:rFonts w:ascii="Times New Roman" w:hAnsi="Times New Roman" w:cs="Times New Roman"/>
        </w:rPr>
        <w:t>,</w:t>
      </w:r>
      <w:r>
        <w:rPr>
          <w:rFonts w:ascii="Times New Roman" w:hAnsi="Times New Roman" w:cs="Times New Roman"/>
        </w:rPr>
        <w:t xml:space="preserve"> </w:t>
      </w:r>
      <w:proofErr w:type="spellStart"/>
      <w:r w:rsidRPr="00C9192D">
        <w:rPr>
          <w:rFonts w:ascii="Times New Roman" w:hAnsi="Times New Roman" w:cs="Times New Roman"/>
        </w:rPr>
        <w:t>vehicle_model_Range</w:t>
      </w:r>
      <w:proofErr w:type="spellEnd"/>
      <w:r>
        <w:rPr>
          <w:rFonts w:ascii="Times New Roman" w:hAnsi="Times New Roman" w:cs="Times New Roman"/>
        </w:rPr>
        <w:t xml:space="preserve"> </w:t>
      </w:r>
      <w:r w:rsidRPr="00C9192D">
        <w:rPr>
          <w:rFonts w:ascii="Times New Roman" w:hAnsi="Times New Roman" w:cs="Times New Roman"/>
        </w:rPr>
        <w:t xml:space="preserve">Rover, </w:t>
      </w:r>
      <w:proofErr w:type="spellStart"/>
      <w:r w:rsidRPr="00C9192D">
        <w:rPr>
          <w:rFonts w:ascii="Times New Roman" w:hAnsi="Times New Roman" w:cs="Times New Roman"/>
        </w:rPr>
        <w:t>vehicle_model_Taycan</w:t>
      </w:r>
      <w:proofErr w:type="spellEnd"/>
      <w:r w:rsidRPr="00C9192D">
        <w:rPr>
          <w:rFonts w:ascii="Times New Roman" w:hAnsi="Times New Roman" w:cs="Times New Roman"/>
        </w:rPr>
        <w:t xml:space="preserve">, </w:t>
      </w:r>
      <w:proofErr w:type="spellStart"/>
      <w:r w:rsidRPr="00C9192D">
        <w:rPr>
          <w:rFonts w:ascii="Times New Roman" w:hAnsi="Times New Roman" w:cs="Times New Roman"/>
        </w:rPr>
        <w:t>vehicle_type_</w:t>
      </w:r>
      <w:proofErr w:type="gramStart"/>
      <w:r w:rsidRPr="00C9192D">
        <w:rPr>
          <w:rFonts w:ascii="Times New Roman" w:hAnsi="Times New Roman" w:cs="Times New Roman"/>
        </w:rPr>
        <w:t>Three</w:t>
      </w:r>
      <w:proofErr w:type="spellEnd"/>
      <w:r>
        <w:rPr>
          <w:rFonts w:ascii="Times New Roman" w:hAnsi="Times New Roman" w:cs="Times New Roman"/>
        </w:rPr>
        <w:t xml:space="preserve"> </w:t>
      </w:r>
      <w:r w:rsidRPr="00C9192D">
        <w:rPr>
          <w:rFonts w:ascii="Times New Roman" w:hAnsi="Times New Roman" w:cs="Times New Roman"/>
        </w:rPr>
        <w:t>Wheeler</w:t>
      </w:r>
      <w:proofErr w:type="gramEnd"/>
      <w:r w:rsidRPr="00C9192D">
        <w:rPr>
          <w:rFonts w:ascii="Times New Roman" w:hAnsi="Times New Roman" w:cs="Times New Roman"/>
        </w:rPr>
        <w:t>,</w:t>
      </w:r>
      <w:r>
        <w:rPr>
          <w:rFonts w:ascii="Times New Roman" w:hAnsi="Times New Roman" w:cs="Times New Roman"/>
        </w:rPr>
        <w:t xml:space="preserve"> </w:t>
      </w:r>
      <w:proofErr w:type="spellStart"/>
      <w:r w:rsidRPr="00C9192D">
        <w:rPr>
          <w:rFonts w:ascii="Times New Roman" w:hAnsi="Times New Roman" w:cs="Times New Roman"/>
        </w:rPr>
        <w:t>vehicle_make_Land</w:t>
      </w:r>
      <w:proofErr w:type="spellEnd"/>
      <w:r w:rsidRPr="00C9192D">
        <w:rPr>
          <w:rFonts w:ascii="Times New Roman" w:hAnsi="Times New Roman" w:cs="Times New Roman"/>
        </w:rPr>
        <w:t xml:space="preserve"> Rover, </w:t>
      </w:r>
      <w:proofErr w:type="spellStart"/>
      <w:r w:rsidRPr="00C9192D">
        <w:rPr>
          <w:rFonts w:ascii="Times New Roman" w:hAnsi="Times New Roman" w:cs="Times New Roman"/>
        </w:rPr>
        <w:t>risk_percentage</w:t>
      </w:r>
      <w:proofErr w:type="spellEnd"/>
      <w:r w:rsidRPr="00C9192D">
        <w:rPr>
          <w:rFonts w:ascii="Times New Roman" w:hAnsi="Times New Roman" w:cs="Times New Roman"/>
        </w:rPr>
        <w:t xml:space="preserve">, and </w:t>
      </w:r>
      <w:proofErr w:type="spellStart"/>
      <w:r w:rsidRPr="00C9192D">
        <w:rPr>
          <w:rFonts w:ascii="Times New Roman" w:hAnsi="Times New Roman" w:cs="Times New Roman"/>
        </w:rPr>
        <w:t>risk_label_Medium</w:t>
      </w:r>
      <w:proofErr w:type="spellEnd"/>
      <w:r w:rsidRPr="00C9192D">
        <w:rPr>
          <w:rFonts w:ascii="Times New Roman" w:hAnsi="Times New Roman" w:cs="Times New Roman"/>
        </w:rPr>
        <w:t xml:space="preserve"> to High are additional significant factors. On the other hand, </w:t>
      </w:r>
      <w:proofErr w:type="spellStart"/>
      <w:r w:rsidRPr="00C9192D">
        <w:rPr>
          <w:rFonts w:ascii="Times New Roman" w:hAnsi="Times New Roman" w:cs="Times New Roman"/>
        </w:rPr>
        <w:t>vehicle_make_year</w:t>
      </w:r>
      <w:proofErr w:type="spellEnd"/>
      <w:r w:rsidRPr="00C9192D">
        <w:rPr>
          <w:rFonts w:ascii="Times New Roman" w:hAnsi="Times New Roman" w:cs="Times New Roman"/>
        </w:rPr>
        <w:t xml:space="preserve"> and </w:t>
      </w:r>
      <w:proofErr w:type="spellStart"/>
      <w:r w:rsidRPr="00C9192D">
        <w:rPr>
          <w:rFonts w:ascii="Times New Roman" w:hAnsi="Times New Roman" w:cs="Times New Roman"/>
        </w:rPr>
        <w:t>vehicle_make_Mercedes</w:t>
      </w:r>
      <w:proofErr w:type="spellEnd"/>
      <w:r w:rsidRPr="00C9192D">
        <w:rPr>
          <w:rFonts w:ascii="Times New Roman" w:hAnsi="Times New Roman" w:cs="Times New Roman"/>
        </w:rPr>
        <w:t xml:space="preserve"> Benz show relatively little significance. Overall, the feature-importance analysis </w:t>
      </w:r>
      <w:r>
        <w:rPr>
          <w:rFonts w:ascii="Times New Roman" w:hAnsi="Times New Roman" w:cs="Times New Roman"/>
        </w:rPr>
        <w:t>demonstrates</w:t>
      </w:r>
      <w:r w:rsidRPr="00C9192D">
        <w:rPr>
          <w:rFonts w:ascii="Times New Roman" w:hAnsi="Times New Roman" w:cs="Times New Roman"/>
        </w:rPr>
        <w:t xml:space="preserve"> that the model's prediction of motor </w:t>
      </w:r>
      <w:r w:rsidRPr="00C9192D">
        <w:rPr>
          <w:rFonts w:ascii="Times New Roman" w:hAnsi="Times New Roman" w:cs="Times New Roman"/>
        </w:rPr>
        <w:lastRenderedPageBreak/>
        <w:t xml:space="preserve">insurance premiums is significantly influenced by pricing-related </w:t>
      </w:r>
      <w:r>
        <w:rPr>
          <w:rFonts w:ascii="Times New Roman" w:hAnsi="Times New Roman" w:cs="Times New Roman"/>
        </w:rPr>
        <w:t>factors</w:t>
      </w:r>
      <w:r w:rsidRPr="00C9192D">
        <w:rPr>
          <w:rFonts w:ascii="Times New Roman" w:hAnsi="Times New Roman" w:cs="Times New Roman"/>
        </w:rPr>
        <w:t xml:space="preserve">, </w:t>
      </w:r>
      <w:r>
        <w:rPr>
          <w:rFonts w:ascii="Times New Roman" w:hAnsi="Times New Roman" w:cs="Times New Roman"/>
        </w:rPr>
        <w:t>such as</w:t>
      </w:r>
      <w:r w:rsidRPr="00C9192D">
        <w:rPr>
          <w:rFonts w:ascii="Times New Roman" w:hAnsi="Times New Roman" w:cs="Times New Roman"/>
        </w:rPr>
        <w:t xml:space="preserve"> rate and sum insured, as well as unique vehicle make and model characteristics.</w:t>
      </w:r>
    </w:p>
    <w:p w14:paraId="2FB4B1F9" w14:textId="77777777" w:rsidR="00150C9B" w:rsidRDefault="00150C9B" w:rsidP="00150C9B">
      <w:pPr>
        <w:pBdr>
          <w:top w:val="nil"/>
          <w:left w:val="nil"/>
          <w:bottom w:val="nil"/>
          <w:right w:val="nil"/>
          <w:between w:val="nil"/>
        </w:pBdr>
        <w:spacing w:after="200" w:line="240" w:lineRule="auto"/>
        <w:ind w:left="720" w:firstLine="720"/>
        <w:jc w:val="both"/>
        <w:rPr>
          <w:i/>
          <w:iCs/>
          <w:color w:val="000000"/>
          <w:sz w:val="18"/>
          <w:szCs w:val="18"/>
        </w:rPr>
      </w:pPr>
      <w:r>
        <w:rPr>
          <w:i/>
          <w:iCs/>
          <w:color w:val="000000"/>
          <w:sz w:val="18"/>
          <w:szCs w:val="18"/>
        </w:rPr>
        <w:t xml:space="preserve">Figure 8: Light Boost Actual vs </w:t>
      </w:r>
      <w:proofErr w:type="gramStart"/>
      <w:r>
        <w:rPr>
          <w:i/>
          <w:iCs/>
          <w:color w:val="000000"/>
          <w:sz w:val="18"/>
          <w:szCs w:val="18"/>
        </w:rPr>
        <w:t>Predicted  AND</w:t>
      </w:r>
      <w:proofErr w:type="gramEnd"/>
      <w:r>
        <w:rPr>
          <w:i/>
          <w:iCs/>
          <w:color w:val="000000"/>
          <w:sz w:val="18"/>
          <w:szCs w:val="18"/>
        </w:rPr>
        <w:t xml:space="preserve"> Residual Plot</w:t>
      </w:r>
    </w:p>
    <w:p w14:paraId="421C5AD3" w14:textId="77777777" w:rsidR="00150C9B" w:rsidRPr="004A081B" w:rsidRDefault="00150C9B" w:rsidP="00150C9B">
      <w:pPr>
        <w:jc w:val="both"/>
        <w:rPr>
          <w:rFonts w:ascii="Times New Roman" w:hAnsi="Times New Roman" w:cs="Times New Roman"/>
        </w:rPr>
      </w:pPr>
      <w:r w:rsidRPr="004A081B">
        <w:rPr>
          <w:rFonts w:ascii="Times New Roman" w:hAnsi="Times New Roman" w:cs="Times New Roman"/>
        </w:rPr>
        <w:t xml:space="preserve">As </w:t>
      </w:r>
      <w:r>
        <w:rPr>
          <w:rFonts w:ascii="Times New Roman" w:hAnsi="Times New Roman" w:cs="Times New Roman"/>
        </w:rPr>
        <w:t>seen</w:t>
      </w:r>
      <w:r w:rsidRPr="004A081B">
        <w:rPr>
          <w:rFonts w:ascii="Times New Roman" w:hAnsi="Times New Roman" w:cs="Times New Roman"/>
        </w:rPr>
        <w:t xml:space="preserve"> in Figure 8, the predicted values closely match the actual premium values across the range, </w:t>
      </w:r>
      <w:r>
        <w:rPr>
          <w:rFonts w:ascii="Times New Roman" w:hAnsi="Times New Roman" w:cs="Times New Roman"/>
        </w:rPr>
        <w:t>demonstrating</w:t>
      </w:r>
      <w:r w:rsidRPr="004A081B">
        <w:rPr>
          <w:rFonts w:ascii="Times New Roman" w:hAnsi="Times New Roman" w:cs="Times New Roman"/>
        </w:rPr>
        <w:t xml:space="preserve"> a high </w:t>
      </w:r>
      <w:r>
        <w:rPr>
          <w:rFonts w:ascii="Times New Roman" w:hAnsi="Times New Roman" w:cs="Times New Roman"/>
        </w:rPr>
        <w:t>level</w:t>
      </w:r>
      <w:r w:rsidRPr="004A081B">
        <w:rPr>
          <w:rFonts w:ascii="Times New Roman" w:hAnsi="Times New Roman" w:cs="Times New Roman"/>
        </w:rPr>
        <w:t xml:space="preserve"> of linearity and high predictive accuracy with no significant deviations. The correlation is higher </w:t>
      </w:r>
      <w:r>
        <w:rPr>
          <w:rFonts w:ascii="Times New Roman" w:hAnsi="Times New Roman" w:cs="Times New Roman"/>
        </w:rPr>
        <w:t>as compared to the</w:t>
      </w:r>
      <w:r w:rsidRPr="004A081B">
        <w:rPr>
          <w:rFonts w:ascii="Times New Roman" w:hAnsi="Times New Roman" w:cs="Times New Roman"/>
        </w:rPr>
        <w:t xml:space="preserve"> previous Gradient Boosting model, indicating better overall performance. The residual plot of Figure 8, however, </w:t>
      </w:r>
      <w:r>
        <w:rPr>
          <w:rFonts w:ascii="Times New Roman" w:hAnsi="Times New Roman" w:cs="Times New Roman"/>
        </w:rPr>
        <w:t>reveals</w:t>
      </w:r>
      <w:r w:rsidRPr="004A081B">
        <w:rPr>
          <w:rFonts w:ascii="Times New Roman" w:hAnsi="Times New Roman" w:cs="Times New Roman"/>
        </w:rPr>
        <w:t xml:space="preserve"> a systematic </w:t>
      </w:r>
      <w:r>
        <w:rPr>
          <w:rFonts w:ascii="Times New Roman" w:hAnsi="Times New Roman" w:cs="Times New Roman"/>
        </w:rPr>
        <w:t>tendency</w:t>
      </w:r>
      <w:r w:rsidRPr="004A081B">
        <w:rPr>
          <w:rFonts w:ascii="Times New Roman" w:hAnsi="Times New Roman" w:cs="Times New Roman"/>
        </w:rPr>
        <w:t xml:space="preserve">. The residuals </w:t>
      </w:r>
      <w:proofErr w:type="gramStart"/>
      <w:r>
        <w:rPr>
          <w:rFonts w:ascii="Times New Roman" w:hAnsi="Times New Roman" w:cs="Times New Roman"/>
        </w:rPr>
        <w:t>begins</w:t>
      </w:r>
      <w:proofErr w:type="gramEnd"/>
      <w:r w:rsidRPr="004A081B">
        <w:rPr>
          <w:rFonts w:ascii="Times New Roman" w:hAnsi="Times New Roman" w:cs="Times New Roman"/>
        </w:rPr>
        <w:t xml:space="preserve"> at a positive value of lower predicted premium values (</w:t>
      </w:r>
      <w:r>
        <w:rPr>
          <w:rFonts w:ascii="Times New Roman" w:hAnsi="Times New Roman" w:cs="Times New Roman"/>
        </w:rPr>
        <w:t>about</w:t>
      </w:r>
      <w:r w:rsidRPr="004A081B">
        <w:rPr>
          <w:rFonts w:ascii="Times New Roman" w:hAnsi="Times New Roman" w:cs="Times New Roman"/>
        </w:rPr>
        <w:t xml:space="preserve"> +50,000 at a predicted value of 0.00) and become more negative with increased predicted premiums. The </w:t>
      </w:r>
      <w:r>
        <w:rPr>
          <w:rFonts w:ascii="Times New Roman" w:hAnsi="Times New Roman" w:cs="Times New Roman"/>
        </w:rPr>
        <w:t>suggests that the</w:t>
      </w:r>
      <w:r w:rsidRPr="004A081B">
        <w:rPr>
          <w:rFonts w:ascii="Times New Roman" w:hAnsi="Times New Roman" w:cs="Times New Roman"/>
        </w:rPr>
        <w:t xml:space="preserve"> forecasted premium of 1.00 is approximately -2,450,000, indicating a negative trend. This </w:t>
      </w:r>
      <w:r>
        <w:rPr>
          <w:rFonts w:ascii="Times New Roman" w:hAnsi="Times New Roman" w:cs="Times New Roman"/>
        </w:rPr>
        <w:t>suggests that</w:t>
      </w:r>
      <w:r w:rsidRPr="004A081B">
        <w:rPr>
          <w:rFonts w:ascii="Times New Roman" w:hAnsi="Times New Roman" w:cs="Times New Roman"/>
        </w:rPr>
        <w:t xml:space="preserve"> underprediction at higher premium values, indicating model bias and a limited ability to accurately represent the upper range of premium values.</w:t>
      </w:r>
    </w:p>
    <w:p w14:paraId="0F702519" w14:textId="77777777" w:rsidR="00150C9B" w:rsidRDefault="00150C9B" w:rsidP="00150C9B">
      <w:pPr>
        <w:pBdr>
          <w:top w:val="nil"/>
          <w:left w:val="nil"/>
          <w:bottom w:val="nil"/>
          <w:right w:val="nil"/>
          <w:between w:val="nil"/>
        </w:pBdr>
        <w:spacing w:after="200" w:line="240" w:lineRule="auto"/>
        <w:ind w:left="2160" w:firstLine="720"/>
        <w:jc w:val="both"/>
        <w:rPr>
          <w:i/>
          <w:iCs/>
          <w:color w:val="000000"/>
          <w:sz w:val="18"/>
          <w:szCs w:val="18"/>
        </w:rPr>
      </w:pPr>
      <w:r>
        <w:rPr>
          <w:i/>
          <w:iCs/>
          <w:color w:val="000000"/>
          <w:sz w:val="18"/>
          <w:szCs w:val="18"/>
        </w:rPr>
        <w:t>Figure 9: Gradient Boost Top Features</w:t>
      </w:r>
    </w:p>
    <w:p w14:paraId="5C4BE308" w14:textId="77777777" w:rsidR="00150C9B" w:rsidRPr="004A081B" w:rsidRDefault="00150C9B" w:rsidP="00150C9B">
      <w:pPr>
        <w:jc w:val="both"/>
        <w:rPr>
          <w:rFonts w:ascii="Times New Roman" w:hAnsi="Times New Roman" w:cs="Times New Roman"/>
        </w:rPr>
      </w:pPr>
      <w:r w:rsidRPr="004A081B">
        <w:rPr>
          <w:rFonts w:ascii="Times New Roman" w:hAnsi="Times New Roman" w:cs="Times New Roman"/>
        </w:rPr>
        <w:t xml:space="preserve">The most </w:t>
      </w:r>
      <w:r>
        <w:rPr>
          <w:rFonts w:ascii="Times New Roman" w:hAnsi="Times New Roman" w:cs="Times New Roman"/>
        </w:rPr>
        <w:t>significant characteristics</w:t>
      </w:r>
      <w:r w:rsidRPr="004A081B">
        <w:rPr>
          <w:rFonts w:ascii="Times New Roman" w:hAnsi="Times New Roman" w:cs="Times New Roman"/>
        </w:rPr>
        <w:t xml:space="preserve">, as shown in Figure 9, </w:t>
      </w:r>
      <w:r>
        <w:rPr>
          <w:rFonts w:ascii="Times New Roman" w:hAnsi="Times New Roman" w:cs="Times New Roman"/>
        </w:rPr>
        <w:t>demonstrates</w:t>
      </w:r>
      <w:r w:rsidRPr="004A081B">
        <w:rPr>
          <w:rFonts w:ascii="Times New Roman" w:hAnsi="Times New Roman" w:cs="Times New Roman"/>
        </w:rPr>
        <w:t xml:space="preserve"> that the sum insured is the dominant factor, contributing 68, while the rate comes in second at 25. All other features are very low in combined importance, </w:t>
      </w:r>
      <w:r>
        <w:rPr>
          <w:rFonts w:ascii="Times New Roman" w:hAnsi="Times New Roman" w:cs="Times New Roman"/>
        </w:rPr>
        <w:t>suggesting</w:t>
      </w:r>
      <w:r w:rsidRPr="004A081B">
        <w:rPr>
          <w:rFonts w:ascii="Times New Roman" w:hAnsi="Times New Roman" w:cs="Times New Roman"/>
        </w:rPr>
        <w:t xml:space="preserve"> that they have little </w:t>
      </w:r>
      <w:r>
        <w:rPr>
          <w:rFonts w:ascii="Times New Roman" w:hAnsi="Times New Roman" w:cs="Times New Roman"/>
        </w:rPr>
        <w:t>impact</w:t>
      </w:r>
      <w:r w:rsidRPr="004A081B">
        <w:rPr>
          <w:rFonts w:ascii="Times New Roman" w:hAnsi="Times New Roman" w:cs="Times New Roman"/>
        </w:rPr>
        <w:t xml:space="preserve"> on premium prediction. This </w:t>
      </w:r>
      <w:r>
        <w:rPr>
          <w:rFonts w:ascii="Times New Roman" w:hAnsi="Times New Roman" w:cs="Times New Roman"/>
        </w:rPr>
        <w:t>indicates</w:t>
      </w:r>
      <w:r w:rsidRPr="004A081B">
        <w:rPr>
          <w:rFonts w:ascii="Times New Roman" w:hAnsi="Times New Roman" w:cs="Times New Roman"/>
        </w:rPr>
        <w:t xml:space="preserve"> that the variables that are associated with financial coverage have the </w:t>
      </w:r>
      <w:r>
        <w:rPr>
          <w:rFonts w:ascii="Times New Roman" w:hAnsi="Times New Roman" w:cs="Times New Roman"/>
        </w:rPr>
        <w:t xml:space="preserve">biggest impact </w:t>
      </w:r>
      <w:r w:rsidRPr="004A081B">
        <w:rPr>
          <w:rFonts w:ascii="Times New Roman" w:hAnsi="Times New Roman" w:cs="Times New Roman"/>
        </w:rPr>
        <w:t>in setting the motor insurance premium.</w:t>
      </w:r>
    </w:p>
    <w:p w14:paraId="75D1BBDC" w14:textId="77777777" w:rsidR="00150C9B" w:rsidRDefault="00150C9B" w:rsidP="00150C9B">
      <w:pPr>
        <w:pBdr>
          <w:top w:val="nil"/>
          <w:left w:val="nil"/>
          <w:bottom w:val="nil"/>
          <w:right w:val="nil"/>
          <w:between w:val="nil"/>
        </w:pBdr>
        <w:spacing w:after="200" w:line="240" w:lineRule="auto"/>
        <w:ind w:left="1440" w:firstLine="720"/>
        <w:jc w:val="both"/>
        <w:rPr>
          <w:i/>
          <w:iCs/>
          <w:color w:val="000000"/>
          <w:sz w:val="18"/>
          <w:szCs w:val="18"/>
        </w:rPr>
      </w:pPr>
      <w:r>
        <w:rPr>
          <w:i/>
          <w:iCs/>
          <w:color w:val="000000"/>
          <w:sz w:val="18"/>
          <w:szCs w:val="18"/>
        </w:rPr>
        <w:t>Figure 10: Gradient Boost Actual vs Predicted ANS Residual Plot</w:t>
      </w:r>
    </w:p>
    <w:p w14:paraId="0A20D00D" w14:textId="77777777" w:rsidR="00150C9B" w:rsidRPr="004A081B" w:rsidRDefault="00150C9B" w:rsidP="00150C9B">
      <w:pPr>
        <w:jc w:val="both"/>
        <w:rPr>
          <w:rFonts w:ascii="Times New Roman" w:hAnsi="Times New Roman" w:cs="Times New Roman"/>
        </w:rPr>
      </w:pPr>
      <w:r w:rsidRPr="004A081B">
        <w:rPr>
          <w:rFonts w:ascii="Times New Roman" w:hAnsi="Times New Roman" w:cs="Times New Roman"/>
        </w:rPr>
        <w:t xml:space="preserve">Figure 10 </w:t>
      </w:r>
      <w:r>
        <w:rPr>
          <w:rFonts w:ascii="Times New Roman" w:hAnsi="Times New Roman" w:cs="Times New Roman"/>
        </w:rPr>
        <w:t>shows</w:t>
      </w:r>
      <w:r w:rsidRPr="004A081B">
        <w:rPr>
          <w:rFonts w:ascii="Times New Roman" w:hAnsi="Times New Roman" w:cs="Times New Roman"/>
        </w:rPr>
        <w:t xml:space="preserve"> that the model predictions are close to the actual premium values across the various premium ranges, indicating a good linear relationship and </w:t>
      </w:r>
      <w:r>
        <w:rPr>
          <w:rFonts w:ascii="Times New Roman" w:hAnsi="Times New Roman" w:cs="Times New Roman"/>
        </w:rPr>
        <w:t>consequently</w:t>
      </w:r>
      <w:r w:rsidRPr="004A081B">
        <w:rPr>
          <w:rFonts w:ascii="Times New Roman" w:hAnsi="Times New Roman" w:cs="Times New Roman"/>
        </w:rPr>
        <w:t xml:space="preserve"> good performance. Despite </w:t>
      </w:r>
      <w:r>
        <w:rPr>
          <w:rFonts w:ascii="Times New Roman" w:hAnsi="Times New Roman" w:cs="Times New Roman"/>
        </w:rPr>
        <w:t>minor</w:t>
      </w:r>
      <w:r w:rsidRPr="004A081B">
        <w:rPr>
          <w:rFonts w:ascii="Times New Roman" w:hAnsi="Times New Roman" w:cs="Times New Roman"/>
        </w:rPr>
        <w:t xml:space="preserve"> deviations, these reflect only a small underestimation or overestimation in </w:t>
      </w:r>
      <w:r>
        <w:rPr>
          <w:rFonts w:ascii="Times New Roman" w:hAnsi="Times New Roman" w:cs="Times New Roman"/>
        </w:rPr>
        <w:t>several</w:t>
      </w:r>
      <w:r w:rsidRPr="004A081B">
        <w:rPr>
          <w:rFonts w:ascii="Times New Roman" w:hAnsi="Times New Roman" w:cs="Times New Roman"/>
        </w:rPr>
        <w:t xml:space="preserve"> premium ranges. The residuals in the residual plot of Figure 10 are randomly distributed; however, a pattern </w:t>
      </w:r>
      <w:r>
        <w:rPr>
          <w:rFonts w:ascii="Times New Roman" w:hAnsi="Times New Roman" w:cs="Times New Roman"/>
        </w:rPr>
        <w:t>can be seen</w:t>
      </w:r>
      <w:r w:rsidRPr="004A081B">
        <w:rPr>
          <w:rFonts w:ascii="Times New Roman" w:hAnsi="Times New Roman" w:cs="Times New Roman"/>
        </w:rPr>
        <w:t xml:space="preserve">, with the residual values skewed towards </w:t>
      </w:r>
      <w:r>
        <w:rPr>
          <w:rFonts w:ascii="Times New Roman" w:hAnsi="Times New Roman" w:cs="Times New Roman"/>
        </w:rPr>
        <w:t>larger</w:t>
      </w:r>
      <w:r w:rsidRPr="004A081B">
        <w:rPr>
          <w:rFonts w:ascii="Times New Roman" w:hAnsi="Times New Roman" w:cs="Times New Roman"/>
        </w:rPr>
        <w:t xml:space="preserve"> predicted premiums. The residual values range from about -50,000 to 350,000, </w:t>
      </w:r>
      <w:r>
        <w:rPr>
          <w:rFonts w:ascii="Times New Roman" w:hAnsi="Times New Roman" w:cs="Times New Roman"/>
        </w:rPr>
        <w:t>indicating</w:t>
      </w:r>
      <w:r w:rsidRPr="004A081B">
        <w:rPr>
          <w:rFonts w:ascii="Times New Roman" w:hAnsi="Times New Roman" w:cs="Times New Roman"/>
        </w:rPr>
        <w:t xml:space="preserve"> the model </w:t>
      </w:r>
      <w:r>
        <w:rPr>
          <w:rFonts w:ascii="Times New Roman" w:hAnsi="Times New Roman" w:cs="Times New Roman"/>
        </w:rPr>
        <w:t>would</w:t>
      </w:r>
      <w:r w:rsidRPr="004A081B">
        <w:rPr>
          <w:rFonts w:ascii="Times New Roman" w:hAnsi="Times New Roman" w:cs="Times New Roman"/>
        </w:rPr>
        <w:t xml:space="preserve"> not </w:t>
      </w:r>
      <w:r>
        <w:rPr>
          <w:rFonts w:ascii="Times New Roman" w:hAnsi="Times New Roman" w:cs="Times New Roman"/>
        </w:rPr>
        <w:t xml:space="preserve">be able to </w:t>
      </w:r>
      <w:r w:rsidRPr="004A081B">
        <w:rPr>
          <w:rFonts w:ascii="Times New Roman" w:hAnsi="Times New Roman" w:cs="Times New Roman"/>
        </w:rPr>
        <w:t>capture high premium values, likely due to non-linear relationships in the data.</w:t>
      </w:r>
    </w:p>
    <w:p w14:paraId="78781E8B" w14:textId="77777777" w:rsidR="00150C9B" w:rsidRDefault="00150C9B" w:rsidP="00150C9B">
      <w:pPr>
        <w:pBdr>
          <w:top w:val="nil"/>
          <w:left w:val="nil"/>
          <w:bottom w:val="nil"/>
          <w:right w:val="nil"/>
          <w:between w:val="nil"/>
        </w:pBdr>
        <w:spacing w:after="200" w:line="240" w:lineRule="auto"/>
        <w:ind w:left="2160" w:firstLine="720"/>
        <w:jc w:val="both"/>
        <w:rPr>
          <w:i/>
          <w:iCs/>
          <w:color w:val="000000"/>
          <w:sz w:val="18"/>
          <w:szCs w:val="18"/>
        </w:rPr>
      </w:pPr>
      <w:r>
        <w:rPr>
          <w:i/>
          <w:iCs/>
          <w:color w:val="000000"/>
          <w:sz w:val="18"/>
          <w:szCs w:val="18"/>
        </w:rPr>
        <w:t xml:space="preserve">Figure 11: </w:t>
      </w:r>
      <w:proofErr w:type="spellStart"/>
      <w:r>
        <w:rPr>
          <w:i/>
          <w:iCs/>
          <w:color w:val="000000"/>
          <w:sz w:val="18"/>
          <w:szCs w:val="18"/>
        </w:rPr>
        <w:t>CatBoost</w:t>
      </w:r>
      <w:proofErr w:type="spellEnd"/>
      <w:r>
        <w:rPr>
          <w:i/>
          <w:iCs/>
          <w:color w:val="000000"/>
          <w:sz w:val="18"/>
          <w:szCs w:val="18"/>
        </w:rPr>
        <w:t xml:space="preserve"> Top Features</w:t>
      </w:r>
    </w:p>
    <w:p w14:paraId="3338AAAA" w14:textId="77777777" w:rsidR="00150C9B" w:rsidRPr="004A081B" w:rsidRDefault="00150C9B" w:rsidP="00150C9B">
      <w:pPr>
        <w:jc w:val="both"/>
        <w:rPr>
          <w:rFonts w:ascii="Times New Roman" w:hAnsi="Times New Roman" w:cs="Times New Roman"/>
        </w:rPr>
      </w:pPr>
      <w:r w:rsidRPr="004A081B">
        <w:rPr>
          <w:rFonts w:ascii="Times New Roman" w:hAnsi="Times New Roman" w:cs="Times New Roman"/>
        </w:rPr>
        <w:t xml:space="preserve">Figure 11 </w:t>
      </w:r>
      <w:r>
        <w:rPr>
          <w:rFonts w:ascii="Times New Roman" w:hAnsi="Times New Roman" w:cs="Times New Roman"/>
        </w:rPr>
        <w:t>shows</w:t>
      </w:r>
      <w:r w:rsidRPr="004A081B">
        <w:rPr>
          <w:rFonts w:ascii="Times New Roman" w:hAnsi="Times New Roman" w:cs="Times New Roman"/>
        </w:rPr>
        <w:t xml:space="preserve"> that the model depends extensively on the variables sum insured and rate, which are the most </w:t>
      </w:r>
      <w:r>
        <w:rPr>
          <w:rFonts w:ascii="Times New Roman" w:hAnsi="Times New Roman" w:cs="Times New Roman"/>
        </w:rPr>
        <w:t>significant</w:t>
      </w:r>
      <w:r w:rsidRPr="004A081B">
        <w:rPr>
          <w:rFonts w:ascii="Times New Roman" w:hAnsi="Times New Roman" w:cs="Times New Roman"/>
        </w:rPr>
        <w:t xml:space="preserve"> predictors in the estimation of the premium. </w:t>
      </w:r>
      <w:proofErr w:type="gramStart"/>
      <w:r>
        <w:rPr>
          <w:rFonts w:ascii="Times New Roman" w:hAnsi="Times New Roman" w:cs="Times New Roman"/>
        </w:rPr>
        <w:t>H</w:t>
      </w:r>
      <w:r w:rsidRPr="004A081B">
        <w:rPr>
          <w:rFonts w:ascii="Times New Roman" w:hAnsi="Times New Roman" w:cs="Times New Roman"/>
        </w:rPr>
        <w:t>owever</w:t>
      </w:r>
      <w:proofErr w:type="gramEnd"/>
      <w:r>
        <w:rPr>
          <w:rFonts w:ascii="Times New Roman" w:hAnsi="Times New Roman" w:cs="Times New Roman"/>
        </w:rPr>
        <w:t xml:space="preserve"> t</w:t>
      </w:r>
      <w:r w:rsidRPr="004A081B">
        <w:rPr>
          <w:rFonts w:ascii="Times New Roman" w:hAnsi="Times New Roman" w:cs="Times New Roman"/>
        </w:rPr>
        <w:t xml:space="preserve">he </w:t>
      </w:r>
      <w:r>
        <w:rPr>
          <w:rFonts w:ascii="Times New Roman" w:hAnsi="Times New Roman" w:cs="Times New Roman"/>
        </w:rPr>
        <w:t>remaining</w:t>
      </w:r>
      <w:r w:rsidRPr="004A081B">
        <w:rPr>
          <w:rFonts w:ascii="Times New Roman" w:hAnsi="Times New Roman" w:cs="Times New Roman"/>
        </w:rPr>
        <w:t xml:space="preserve"> predictors, risk percentage, risk label, and vehicle age have a relatively </w:t>
      </w:r>
      <w:r>
        <w:rPr>
          <w:rFonts w:ascii="Times New Roman" w:hAnsi="Times New Roman" w:cs="Times New Roman"/>
        </w:rPr>
        <w:t>smaller</w:t>
      </w:r>
      <w:r w:rsidRPr="004A081B">
        <w:rPr>
          <w:rFonts w:ascii="Times New Roman" w:hAnsi="Times New Roman" w:cs="Times New Roman"/>
        </w:rPr>
        <w:t xml:space="preserve"> contribution to the model, which shows a diminished effect on the final prediction result.</w:t>
      </w:r>
    </w:p>
    <w:p w14:paraId="357B0713" w14:textId="77777777" w:rsidR="00150C9B" w:rsidRDefault="00150C9B" w:rsidP="00150C9B">
      <w:pPr>
        <w:pBdr>
          <w:top w:val="nil"/>
          <w:left w:val="nil"/>
          <w:bottom w:val="nil"/>
          <w:right w:val="nil"/>
          <w:between w:val="nil"/>
        </w:pBdr>
        <w:spacing w:after="200" w:line="240" w:lineRule="auto"/>
        <w:ind w:left="1440" w:firstLine="720"/>
        <w:jc w:val="both"/>
        <w:rPr>
          <w:i/>
          <w:iCs/>
          <w:color w:val="000000"/>
          <w:sz w:val="18"/>
          <w:szCs w:val="18"/>
        </w:rPr>
      </w:pPr>
      <w:r>
        <w:rPr>
          <w:i/>
          <w:iCs/>
          <w:color w:val="000000"/>
          <w:sz w:val="18"/>
          <w:szCs w:val="18"/>
        </w:rPr>
        <w:t xml:space="preserve">Figure 12: </w:t>
      </w:r>
      <w:proofErr w:type="spellStart"/>
      <w:r>
        <w:rPr>
          <w:i/>
          <w:iCs/>
          <w:color w:val="000000"/>
          <w:sz w:val="18"/>
          <w:szCs w:val="18"/>
        </w:rPr>
        <w:t>CatBoost</w:t>
      </w:r>
      <w:proofErr w:type="spellEnd"/>
      <w:r>
        <w:rPr>
          <w:i/>
          <w:iCs/>
          <w:color w:val="000000"/>
          <w:sz w:val="18"/>
          <w:szCs w:val="18"/>
        </w:rPr>
        <w:t xml:space="preserve"> actual vs predicted AND Residual Plot</w:t>
      </w:r>
    </w:p>
    <w:p w14:paraId="4BCB2A1C" w14:textId="77777777" w:rsidR="00150C9B" w:rsidRPr="004A081B" w:rsidRDefault="00150C9B" w:rsidP="00150C9B">
      <w:pPr>
        <w:jc w:val="both"/>
        <w:rPr>
          <w:rFonts w:ascii="Times New Roman" w:hAnsi="Times New Roman" w:cs="Times New Roman"/>
        </w:rPr>
      </w:pPr>
      <w:r w:rsidRPr="004A081B">
        <w:rPr>
          <w:rFonts w:ascii="Times New Roman" w:hAnsi="Times New Roman" w:cs="Times New Roman"/>
        </w:rPr>
        <w:t xml:space="preserve">Figure 12 </w:t>
      </w:r>
      <w:r>
        <w:rPr>
          <w:rFonts w:ascii="Times New Roman" w:hAnsi="Times New Roman" w:cs="Times New Roman"/>
        </w:rPr>
        <w:t>demonstrates</w:t>
      </w:r>
      <w:r w:rsidRPr="004A081B">
        <w:rPr>
          <w:rFonts w:ascii="Times New Roman" w:hAnsi="Times New Roman" w:cs="Times New Roman"/>
        </w:rPr>
        <w:t xml:space="preserve"> a </w:t>
      </w:r>
      <w:r>
        <w:rPr>
          <w:rFonts w:ascii="Times New Roman" w:hAnsi="Times New Roman" w:cs="Times New Roman"/>
        </w:rPr>
        <w:t xml:space="preserve">strong relationship </w:t>
      </w:r>
      <w:r w:rsidRPr="004A081B">
        <w:rPr>
          <w:rFonts w:ascii="Times New Roman" w:hAnsi="Times New Roman" w:cs="Times New Roman"/>
        </w:rPr>
        <w:t xml:space="preserve">between actual and predicted premium values, with </w:t>
      </w:r>
      <w:r>
        <w:rPr>
          <w:rFonts w:ascii="Times New Roman" w:hAnsi="Times New Roman" w:cs="Times New Roman"/>
        </w:rPr>
        <w:t>majority of</w:t>
      </w:r>
      <w:r w:rsidRPr="004A081B">
        <w:rPr>
          <w:rFonts w:ascii="Times New Roman" w:hAnsi="Times New Roman" w:cs="Times New Roman"/>
        </w:rPr>
        <w:t xml:space="preserve"> data points </w:t>
      </w:r>
      <w:r>
        <w:rPr>
          <w:rFonts w:ascii="Times New Roman" w:hAnsi="Times New Roman" w:cs="Times New Roman"/>
        </w:rPr>
        <w:t>close to</w:t>
      </w:r>
      <w:r w:rsidRPr="004A081B">
        <w:rPr>
          <w:rFonts w:ascii="Times New Roman" w:hAnsi="Times New Roman" w:cs="Times New Roman"/>
        </w:rPr>
        <w:t xml:space="preserve"> the diagonal line, </w:t>
      </w:r>
      <w:r>
        <w:rPr>
          <w:rFonts w:ascii="Times New Roman" w:hAnsi="Times New Roman" w:cs="Times New Roman"/>
        </w:rPr>
        <w:t>suggesting</w:t>
      </w:r>
      <w:r w:rsidRPr="004A081B">
        <w:rPr>
          <w:rFonts w:ascii="Times New Roman" w:hAnsi="Times New Roman" w:cs="Times New Roman"/>
        </w:rPr>
        <w:t xml:space="preserve"> that the model </w:t>
      </w:r>
      <w:r>
        <w:rPr>
          <w:rFonts w:ascii="Times New Roman" w:hAnsi="Times New Roman" w:cs="Times New Roman"/>
        </w:rPr>
        <w:t xml:space="preserve">is effective in </w:t>
      </w:r>
      <w:r w:rsidRPr="004A081B">
        <w:rPr>
          <w:rFonts w:ascii="Times New Roman" w:hAnsi="Times New Roman" w:cs="Times New Roman"/>
        </w:rPr>
        <w:t xml:space="preserve">predicting premiums. Despite minor deviations at higher premium values, the general agreement indicates high predictive power. According to the </w:t>
      </w:r>
      <w:proofErr w:type="spellStart"/>
      <w:r w:rsidRPr="004A081B">
        <w:rPr>
          <w:rFonts w:ascii="Times New Roman" w:hAnsi="Times New Roman" w:cs="Times New Roman"/>
        </w:rPr>
        <w:t>CatBoost</w:t>
      </w:r>
      <w:proofErr w:type="spellEnd"/>
      <w:r w:rsidRPr="004A081B">
        <w:rPr>
          <w:rFonts w:ascii="Times New Roman" w:hAnsi="Times New Roman" w:cs="Times New Roman"/>
        </w:rPr>
        <w:t xml:space="preserve"> Residual Plot (Figure 12), the majority of the residuals are clumped around zero, </w:t>
      </w:r>
      <w:r>
        <w:rPr>
          <w:rFonts w:ascii="Times New Roman" w:hAnsi="Times New Roman" w:cs="Times New Roman"/>
        </w:rPr>
        <w:t>suggesting</w:t>
      </w:r>
      <w:r w:rsidRPr="004A081B">
        <w:rPr>
          <w:rFonts w:ascii="Times New Roman" w:hAnsi="Times New Roman" w:cs="Times New Roman"/>
        </w:rPr>
        <w:t xml:space="preserve"> that there are no </w:t>
      </w:r>
      <w:r>
        <w:rPr>
          <w:rFonts w:ascii="Times New Roman" w:hAnsi="Times New Roman" w:cs="Times New Roman"/>
        </w:rPr>
        <w:t>appreciable</w:t>
      </w:r>
      <w:r w:rsidRPr="004A081B">
        <w:rPr>
          <w:rFonts w:ascii="Times New Roman" w:hAnsi="Times New Roman" w:cs="Times New Roman"/>
        </w:rPr>
        <w:t xml:space="preserve"> errors in prediction. Several large residuals, however, are at high premium levels, suggesting that the model is not very precise in estimating these premiums. The proposed system also </w:t>
      </w:r>
      <w:r>
        <w:rPr>
          <w:rFonts w:ascii="Times New Roman" w:hAnsi="Times New Roman" w:cs="Times New Roman"/>
        </w:rPr>
        <w:t>aims</w:t>
      </w:r>
      <w:r w:rsidRPr="004A081B">
        <w:rPr>
          <w:rFonts w:ascii="Times New Roman" w:hAnsi="Times New Roman" w:cs="Times New Roman"/>
        </w:rPr>
        <w:t xml:space="preserve"> to automate user interactions, model training, prediction, and data management via an integrated dashboard interface. </w:t>
      </w:r>
      <w:proofErr w:type="spellStart"/>
      <w:r w:rsidRPr="004A081B">
        <w:rPr>
          <w:rFonts w:ascii="Times New Roman" w:hAnsi="Times New Roman" w:cs="Times New Roman"/>
        </w:rPr>
        <w:t>CatBoost</w:t>
      </w:r>
      <w:proofErr w:type="spellEnd"/>
      <w:r w:rsidRPr="004A081B">
        <w:rPr>
          <w:rFonts w:ascii="Times New Roman" w:hAnsi="Times New Roman" w:cs="Times New Roman"/>
        </w:rPr>
        <w:t xml:space="preserve">, an open-source software package developed by Yandex, is a gradient-boosting framework implemented as a decision tree ensemble model and is highly accurate and </w:t>
      </w:r>
      <w:proofErr w:type="spellStart"/>
      <w:r>
        <w:rPr>
          <w:rFonts w:ascii="Times New Roman" w:hAnsi="Times New Roman" w:cs="Times New Roman"/>
        </w:rPr>
        <w:t>effecitve</w:t>
      </w:r>
      <w:proofErr w:type="spellEnd"/>
      <w:r w:rsidRPr="004A081B">
        <w:rPr>
          <w:rFonts w:ascii="Times New Roman" w:hAnsi="Times New Roman" w:cs="Times New Roman"/>
        </w:rPr>
        <w:t xml:space="preserve"> for ranking, regression, and classification </w:t>
      </w:r>
      <w:r>
        <w:rPr>
          <w:rFonts w:ascii="Times New Roman" w:hAnsi="Times New Roman" w:cs="Times New Roman"/>
        </w:rPr>
        <w:t>issues</w:t>
      </w:r>
      <w:r w:rsidRPr="004A081B">
        <w:rPr>
          <w:rFonts w:ascii="Times New Roman" w:hAnsi="Times New Roman" w:cs="Times New Roman"/>
        </w:rPr>
        <w:t xml:space="preserve"> [</w:t>
      </w:r>
      <w:r>
        <w:rPr>
          <w:rFonts w:ascii="Times New Roman" w:hAnsi="Times New Roman" w:cs="Times New Roman"/>
        </w:rPr>
        <w:t>27</w:t>
      </w:r>
      <w:r w:rsidRPr="004A081B">
        <w:rPr>
          <w:rFonts w:ascii="Times New Roman" w:hAnsi="Times New Roman" w:cs="Times New Roman"/>
        </w:rPr>
        <w:t xml:space="preserve">]. Categorical features can be automatically represented using Ordered Boosting to enable </w:t>
      </w:r>
      <w:proofErr w:type="spellStart"/>
      <w:r w:rsidRPr="004A081B">
        <w:rPr>
          <w:rFonts w:ascii="Times New Roman" w:hAnsi="Times New Roman" w:cs="Times New Roman"/>
        </w:rPr>
        <w:t>CatBoost</w:t>
      </w:r>
      <w:proofErr w:type="spellEnd"/>
      <w:r w:rsidRPr="004A081B">
        <w:rPr>
          <w:rFonts w:ascii="Times New Roman" w:hAnsi="Times New Roman" w:cs="Times New Roman"/>
        </w:rPr>
        <w:t xml:space="preserve"> to </w:t>
      </w:r>
      <w:proofErr w:type="spellStart"/>
      <w:r>
        <w:rPr>
          <w:rFonts w:ascii="Times New Roman" w:hAnsi="Times New Roman" w:cs="Times New Roman"/>
        </w:rPr>
        <w:t>fucntion</w:t>
      </w:r>
      <w:proofErr w:type="spellEnd"/>
      <w:r w:rsidRPr="004A081B">
        <w:rPr>
          <w:rFonts w:ascii="Times New Roman" w:hAnsi="Times New Roman" w:cs="Times New Roman"/>
        </w:rPr>
        <w:t xml:space="preserve"> when represented as numbers </w:t>
      </w:r>
      <w:r>
        <w:rPr>
          <w:rFonts w:ascii="Times New Roman" w:hAnsi="Times New Roman" w:cs="Times New Roman"/>
        </w:rPr>
        <w:t>with minimal</w:t>
      </w:r>
      <w:r w:rsidRPr="004A081B">
        <w:rPr>
          <w:rFonts w:ascii="Times New Roman" w:hAnsi="Times New Roman" w:cs="Times New Roman"/>
        </w:rPr>
        <w:t xml:space="preserve"> </w:t>
      </w:r>
      <w:proofErr w:type="spellStart"/>
      <w:r w:rsidRPr="004A081B">
        <w:rPr>
          <w:rFonts w:ascii="Times New Roman" w:hAnsi="Times New Roman" w:cs="Times New Roman"/>
        </w:rPr>
        <w:t>preprocessing</w:t>
      </w:r>
      <w:proofErr w:type="spellEnd"/>
      <w:r w:rsidRPr="004A081B">
        <w:rPr>
          <w:rFonts w:ascii="Times New Roman" w:hAnsi="Times New Roman" w:cs="Times New Roman"/>
        </w:rPr>
        <w:t xml:space="preserve">. </w:t>
      </w:r>
      <w:r>
        <w:rPr>
          <w:rFonts w:ascii="Times New Roman" w:hAnsi="Times New Roman" w:cs="Times New Roman"/>
        </w:rPr>
        <w:t>Additionally</w:t>
      </w:r>
      <w:r w:rsidRPr="004A081B">
        <w:rPr>
          <w:rFonts w:ascii="Times New Roman" w:hAnsi="Times New Roman" w:cs="Times New Roman"/>
        </w:rPr>
        <w:t xml:space="preserve">, </w:t>
      </w:r>
      <w:r w:rsidRPr="004A081B">
        <w:rPr>
          <w:rFonts w:ascii="Times New Roman" w:hAnsi="Times New Roman" w:cs="Times New Roman"/>
        </w:rPr>
        <w:lastRenderedPageBreak/>
        <w:t xml:space="preserve">its symmetric tree structure and ordered boosting are beneficial in </w:t>
      </w:r>
      <w:r>
        <w:rPr>
          <w:rFonts w:ascii="Times New Roman" w:hAnsi="Times New Roman" w:cs="Times New Roman"/>
        </w:rPr>
        <w:t>reducing</w:t>
      </w:r>
      <w:r w:rsidRPr="004A081B">
        <w:rPr>
          <w:rFonts w:ascii="Times New Roman" w:hAnsi="Times New Roman" w:cs="Times New Roman"/>
        </w:rPr>
        <w:t xml:space="preserve"> overfitting and </w:t>
      </w:r>
      <w:r>
        <w:rPr>
          <w:rFonts w:ascii="Times New Roman" w:hAnsi="Times New Roman" w:cs="Times New Roman"/>
        </w:rPr>
        <w:t xml:space="preserve">improve </w:t>
      </w:r>
      <w:r w:rsidRPr="004A081B">
        <w:rPr>
          <w:rFonts w:ascii="Times New Roman" w:hAnsi="Times New Roman" w:cs="Times New Roman"/>
        </w:rPr>
        <w:t xml:space="preserve">generalization </w:t>
      </w:r>
      <w:r>
        <w:rPr>
          <w:rFonts w:ascii="Times New Roman" w:hAnsi="Times New Roman" w:cs="Times New Roman"/>
        </w:rPr>
        <w:t xml:space="preserve">when dealing with complicated </w:t>
      </w:r>
      <w:r w:rsidRPr="004A081B">
        <w:rPr>
          <w:rFonts w:ascii="Times New Roman" w:hAnsi="Times New Roman" w:cs="Times New Roman"/>
        </w:rPr>
        <w:t>insurance data.</w:t>
      </w:r>
    </w:p>
    <w:p w14:paraId="4C1B5594" w14:textId="77777777" w:rsidR="00150C9B" w:rsidRDefault="00150C9B" w:rsidP="00150C9B">
      <w:pPr>
        <w:keepNext/>
        <w:pBdr>
          <w:top w:val="nil"/>
          <w:left w:val="nil"/>
          <w:bottom w:val="nil"/>
          <w:right w:val="nil"/>
          <w:between w:val="nil"/>
        </w:pBdr>
        <w:spacing w:after="200" w:line="240" w:lineRule="auto"/>
        <w:ind w:left="1440" w:firstLine="720"/>
        <w:jc w:val="both"/>
        <w:rPr>
          <w:i/>
          <w:iCs/>
          <w:color w:val="000000"/>
          <w:sz w:val="18"/>
          <w:szCs w:val="18"/>
        </w:rPr>
      </w:pPr>
      <w:r>
        <w:rPr>
          <w:i/>
          <w:iCs/>
          <w:color w:val="000000"/>
          <w:sz w:val="18"/>
          <w:szCs w:val="18"/>
        </w:rPr>
        <w:t>Table 3: Model's performance evaluation: Training and Testing Results</w:t>
      </w:r>
    </w:p>
    <w:p w14:paraId="557953F4" w14:textId="77777777" w:rsidR="00150C9B" w:rsidRPr="004A081B" w:rsidRDefault="00150C9B" w:rsidP="00150C9B">
      <w:pPr>
        <w:jc w:val="both"/>
        <w:rPr>
          <w:rFonts w:ascii="Times New Roman" w:hAnsi="Times New Roman" w:cs="Times New Roman"/>
        </w:rPr>
      </w:pPr>
      <w:r w:rsidRPr="004A081B">
        <w:rPr>
          <w:rFonts w:ascii="Times New Roman" w:hAnsi="Times New Roman" w:cs="Times New Roman"/>
        </w:rPr>
        <w:t xml:space="preserve">In Table </w:t>
      </w:r>
      <w:r>
        <w:rPr>
          <w:rFonts w:ascii="Times New Roman" w:hAnsi="Times New Roman" w:cs="Times New Roman"/>
        </w:rPr>
        <w:t>3</w:t>
      </w:r>
      <w:r w:rsidRPr="004A081B">
        <w:rPr>
          <w:rFonts w:ascii="Times New Roman" w:hAnsi="Times New Roman" w:cs="Times New Roman"/>
        </w:rPr>
        <w:t xml:space="preserve">, the </w:t>
      </w:r>
      <w:proofErr w:type="spellStart"/>
      <w:r w:rsidRPr="004A081B">
        <w:rPr>
          <w:rFonts w:ascii="Times New Roman" w:hAnsi="Times New Roman" w:cs="Times New Roman"/>
        </w:rPr>
        <w:t>XGBoost</w:t>
      </w:r>
      <w:proofErr w:type="spellEnd"/>
      <w:r w:rsidRPr="004A081B">
        <w:rPr>
          <w:rFonts w:ascii="Times New Roman" w:hAnsi="Times New Roman" w:cs="Times New Roman"/>
        </w:rPr>
        <w:t xml:space="preserve"> model shows a training </w:t>
      </w:r>
      <m:oMath>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oMath>
      <w:r w:rsidRPr="004A081B">
        <w:rPr>
          <w:rFonts w:ascii="Times New Roman" w:hAnsi="Times New Roman" w:cs="Times New Roman"/>
        </w:rPr>
        <w:t xml:space="preserve"> </w:t>
      </w:r>
      <w:commentRangeStart w:id="4"/>
      <w:r w:rsidRPr="004A081B">
        <w:rPr>
          <w:rFonts w:ascii="Times New Roman" w:hAnsi="Times New Roman" w:cs="Times New Roman"/>
        </w:rPr>
        <w:t xml:space="preserve">value of 0.9834 and a testing </w:t>
      </w:r>
      <m:oMath>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oMath>
      <w:r w:rsidRPr="004A081B">
        <w:rPr>
          <w:rFonts w:ascii="Times New Roman" w:hAnsi="Times New Roman" w:cs="Times New Roman"/>
        </w:rPr>
        <w:t xml:space="preserve"> value of 0.9656, </w:t>
      </w:r>
      <w:r>
        <w:rPr>
          <w:rFonts w:ascii="Times New Roman" w:hAnsi="Times New Roman" w:cs="Times New Roman"/>
        </w:rPr>
        <w:t>demonstrating</w:t>
      </w:r>
      <w:r w:rsidRPr="004A081B">
        <w:rPr>
          <w:rFonts w:ascii="Times New Roman" w:hAnsi="Times New Roman" w:cs="Times New Roman"/>
        </w:rPr>
        <w:t xml:space="preserve"> strong predictive performance and good generalization. However, the testing RMSE is </w:t>
      </w:r>
      <w:r w:rsidRPr="00853434">
        <w:rPr>
          <w:rFonts w:ascii="Times New Roman" w:hAnsi="Times New Roman" w:cs="Times New Roman"/>
        </w:rPr>
        <w:t xml:space="preserve">substantially greater </w:t>
      </w:r>
      <w:r w:rsidRPr="004A081B">
        <w:rPr>
          <w:rFonts w:ascii="Times New Roman" w:hAnsi="Times New Roman" w:cs="Times New Roman"/>
        </w:rPr>
        <w:t xml:space="preserve">at 35,852, which </w:t>
      </w:r>
      <w:r>
        <w:rPr>
          <w:rFonts w:ascii="Times New Roman" w:hAnsi="Times New Roman" w:cs="Times New Roman"/>
        </w:rPr>
        <w:t>indicates</w:t>
      </w:r>
      <w:r w:rsidRPr="004A081B">
        <w:rPr>
          <w:rFonts w:ascii="Times New Roman" w:hAnsi="Times New Roman" w:cs="Times New Roman"/>
        </w:rPr>
        <w:t xml:space="preserve"> a comparatively larger prediction error. Despite this, the model remains </w:t>
      </w:r>
      <w:r>
        <w:rPr>
          <w:rFonts w:ascii="Times New Roman" w:hAnsi="Times New Roman" w:cs="Times New Roman"/>
        </w:rPr>
        <w:t>dependable</w:t>
      </w:r>
      <w:r w:rsidRPr="004A081B">
        <w:rPr>
          <w:rFonts w:ascii="Times New Roman" w:hAnsi="Times New Roman" w:cs="Times New Roman"/>
        </w:rPr>
        <w:t xml:space="preserve"> and performs well overall</w:t>
      </w:r>
      <w:commentRangeEnd w:id="4"/>
      <w:r>
        <w:rPr>
          <w:rStyle w:val="CommentReference"/>
        </w:rPr>
        <w:commentReference w:id="4"/>
      </w:r>
      <w:r w:rsidRPr="004A081B">
        <w:rPr>
          <w:rFonts w:ascii="Times New Roman" w:hAnsi="Times New Roman" w:cs="Times New Roman"/>
        </w:rPr>
        <w:t>.</w:t>
      </w:r>
    </w:p>
    <w:p w14:paraId="2A96948E" w14:textId="77777777" w:rsidR="00150C9B" w:rsidRPr="004A081B" w:rsidRDefault="00150C9B" w:rsidP="00150C9B">
      <w:pPr>
        <w:jc w:val="both"/>
        <w:rPr>
          <w:rFonts w:ascii="Times New Roman" w:hAnsi="Times New Roman" w:cs="Times New Roman"/>
        </w:rPr>
      </w:pPr>
      <w:r w:rsidRPr="00853434">
        <w:rPr>
          <w:rFonts w:ascii="Times New Roman" w:hAnsi="Times New Roman" w:cs="Times New Roman"/>
        </w:rPr>
        <w:t>Out of the four variants, the </w:t>
      </w:r>
      <w:proofErr w:type="spellStart"/>
      <w:r w:rsidRPr="00853434">
        <w:rPr>
          <w:rFonts w:ascii="Times New Roman" w:hAnsi="Times New Roman" w:cs="Times New Roman"/>
        </w:rPr>
        <w:t>LightGBM</w:t>
      </w:r>
      <w:proofErr w:type="spellEnd"/>
      <w:r w:rsidRPr="00853434">
        <w:rPr>
          <w:rFonts w:ascii="Times New Roman" w:hAnsi="Times New Roman" w:cs="Times New Roman"/>
        </w:rPr>
        <w:t> model performs the worst</w:t>
      </w:r>
      <w:r w:rsidRPr="004A081B">
        <w:rPr>
          <w:rFonts w:ascii="Times New Roman" w:hAnsi="Times New Roman" w:cs="Times New Roman"/>
        </w:rPr>
        <w:t xml:space="preserve">. It </w:t>
      </w:r>
      <w:r>
        <w:rPr>
          <w:rFonts w:ascii="Times New Roman" w:hAnsi="Times New Roman" w:cs="Times New Roman"/>
        </w:rPr>
        <w:t>gives</w:t>
      </w:r>
      <w:r w:rsidRPr="004A081B">
        <w:rPr>
          <w:rFonts w:ascii="Times New Roman" w:hAnsi="Times New Roman" w:cs="Times New Roman"/>
        </w:rPr>
        <w:t xml:space="preserve"> a training </w:t>
      </w:r>
      <m:oMath>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oMath>
      <w:r w:rsidRPr="004A081B">
        <w:rPr>
          <w:rFonts w:ascii="Times New Roman" w:hAnsi="Times New Roman" w:cs="Times New Roman"/>
        </w:rPr>
        <w:t xml:space="preserve"> value of 0.7895 and a testing </w:t>
      </w:r>
      <m:oMath>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oMath>
      <w:r w:rsidRPr="004A081B">
        <w:rPr>
          <w:rFonts w:ascii="Times New Roman" w:hAnsi="Times New Roman" w:cs="Times New Roman"/>
        </w:rPr>
        <w:t xml:space="preserve"> value of 0.</w:t>
      </w:r>
      <w:r>
        <w:rPr>
          <w:rFonts w:ascii="Times New Roman" w:hAnsi="Times New Roman" w:cs="Times New Roman"/>
        </w:rPr>
        <w:t>8440</w:t>
      </w:r>
      <w:r w:rsidRPr="004A081B">
        <w:rPr>
          <w:rFonts w:ascii="Times New Roman" w:hAnsi="Times New Roman" w:cs="Times New Roman"/>
        </w:rPr>
        <w:t xml:space="preserve">. It also records the highest values of MAE and RMSE, with a testing RMSE of 76,352, indicating poor prediction accuracy and a larger level of error </w:t>
      </w:r>
      <w:r>
        <w:rPr>
          <w:rFonts w:ascii="Times New Roman" w:hAnsi="Times New Roman" w:cs="Times New Roman"/>
        </w:rPr>
        <w:t>in comparison</w:t>
      </w:r>
      <w:r w:rsidRPr="004A081B">
        <w:rPr>
          <w:rFonts w:ascii="Times New Roman" w:hAnsi="Times New Roman" w:cs="Times New Roman"/>
        </w:rPr>
        <w:t xml:space="preserve"> to the other models.</w:t>
      </w:r>
    </w:p>
    <w:p w14:paraId="6DCDC80D" w14:textId="77777777" w:rsidR="00150C9B" w:rsidRPr="004A081B" w:rsidRDefault="00150C9B" w:rsidP="00150C9B">
      <w:pPr>
        <w:jc w:val="both"/>
        <w:rPr>
          <w:rFonts w:ascii="Times New Roman" w:hAnsi="Times New Roman" w:cs="Times New Roman"/>
        </w:rPr>
      </w:pPr>
      <w:r w:rsidRPr="004A081B">
        <w:rPr>
          <w:rFonts w:ascii="Times New Roman" w:hAnsi="Times New Roman" w:cs="Times New Roman"/>
        </w:rPr>
        <w:t xml:space="preserve">The Gradient Boosting model shows the most balanced performance </w:t>
      </w:r>
      <w:r>
        <w:rPr>
          <w:rFonts w:ascii="Times New Roman" w:hAnsi="Times New Roman" w:cs="Times New Roman"/>
        </w:rPr>
        <w:t>among</w:t>
      </w:r>
      <w:r w:rsidRPr="004A081B">
        <w:rPr>
          <w:rFonts w:ascii="Times New Roman" w:hAnsi="Times New Roman" w:cs="Times New Roman"/>
        </w:rPr>
        <w:t xml:space="preserve"> training and testing. It achieves a training </w:t>
      </w:r>
      <m:oMath>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oMath>
      <w:r w:rsidRPr="004A081B">
        <w:rPr>
          <w:rFonts w:ascii="Times New Roman" w:hAnsi="Times New Roman" w:cs="Times New Roman"/>
        </w:rPr>
        <w:t xml:space="preserve"> value of 0.9969 and </w:t>
      </w:r>
      <w:r>
        <w:rPr>
          <w:rFonts w:ascii="Times New Roman" w:hAnsi="Times New Roman" w:cs="Times New Roman"/>
        </w:rPr>
        <w:t>have a</w:t>
      </w:r>
      <w:r w:rsidRPr="004A081B">
        <w:rPr>
          <w:rFonts w:ascii="Times New Roman" w:hAnsi="Times New Roman" w:cs="Times New Roman"/>
        </w:rPr>
        <w:t xml:space="preserve"> highest testing </w:t>
      </w:r>
      <m:oMath>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oMath>
      <w:r w:rsidRPr="004A081B">
        <w:rPr>
          <w:rFonts w:ascii="Times New Roman" w:hAnsi="Times New Roman" w:cs="Times New Roman"/>
        </w:rPr>
        <w:t xml:space="preserve"> value of 0.9815, along with the lowest testing RMSE of 26,287 among all four models. This </w:t>
      </w:r>
      <w:r>
        <w:rPr>
          <w:rFonts w:ascii="Times New Roman" w:hAnsi="Times New Roman" w:cs="Times New Roman"/>
        </w:rPr>
        <w:t>represents</w:t>
      </w:r>
      <w:r w:rsidRPr="004A081B">
        <w:rPr>
          <w:rFonts w:ascii="Times New Roman" w:hAnsi="Times New Roman" w:cs="Times New Roman"/>
        </w:rPr>
        <w:t xml:space="preserve"> strong predictive accuracy, good generalization, and minimal overfitting, making it the most stable model.</w:t>
      </w:r>
    </w:p>
    <w:p w14:paraId="0A808AF8" w14:textId="0E5D759B" w:rsidR="00150C9B" w:rsidRPr="004A081B" w:rsidRDefault="00150C9B" w:rsidP="00150C9B">
      <w:pPr>
        <w:jc w:val="both"/>
        <w:rPr>
          <w:rFonts w:ascii="Times New Roman" w:hAnsi="Times New Roman" w:cs="Times New Roman"/>
        </w:rPr>
      </w:pPr>
      <w:r w:rsidRPr="004A081B">
        <w:rPr>
          <w:rFonts w:ascii="Times New Roman" w:hAnsi="Times New Roman" w:cs="Times New Roman"/>
        </w:rPr>
        <w:t xml:space="preserve">The </w:t>
      </w:r>
      <w:proofErr w:type="spellStart"/>
      <w:r w:rsidRPr="004A081B">
        <w:rPr>
          <w:rFonts w:ascii="Times New Roman" w:hAnsi="Times New Roman" w:cs="Times New Roman"/>
        </w:rPr>
        <w:t>CatBoost</w:t>
      </w:r>
      <w:proofErr w:type="spellEnd"/>
      <w:r w:rsidRPr="004A081B">
        <w:rPr>
          <w:rFonts w:ascii="Times New Roman" w:hAnsi="Times New Roman" w:cs="Times New Roman"/>
        </w:rPr>
        <w:t xml:space="preserve"> model achieves the highest training accuracy with </w:t>
      </w:r>
      <m:oMath>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r>
          <m:rPr>
            <m:sty m:val="p"/>
          </m:rPr>
          <w:rPr>
            <w:rFonts w:ascii="Cambria Math" w:hAnsi="Cambria Math" w:cs="Times New Roman"/>
          </w:rPr>
          <m:t xml:space="preserve"> 0.9988</m:t>
        </m:r>
      </m:oMath>
      <w:r w:rsidRPr="004A081B">
        <w:rPr>
          <w:rFonts w:ascii="Times New Roman" w:hAnsi="Times New Roman" w:cs="Times New Roman"/>
        </w:rPr>
        <w:t xml:space="preserve"> and the lowest training errors. </w:t>
      </w:r>
      <w:r w:rsidR="00F909DE">
        <w:rPr>
          <w:rFonts w:ascii="Times New Roman" w:hAnsi="Times New Roman" w:cs="Times New Roman"/>
        </w:rPr>
        <w:t>Whereas</w:t>
      </w:r>
      <w:r w:rsidRPr="004A081B">
        <w:rPr>
          <w:rFonts w:ascii="Times New Roman" w:hAnsi="Times New Roman" w:cs="Times New Roman"/>
        </w:rPr>
        <w:t xml:space="preserve">, its testing </w:t>
      </w:r>
      <m:oMath>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oMath>
      <w:r w:rsidRPr="004A081B">
        <w:rPr>
          <w:rFonts w:ascii="Times New Roman" w:hAnsi="Times New Roman" w:cs="Times New Roman"/>
        </w:rPr>
        <w:t xml:space="preserve"> decreases to 0.9676, with an RMSE of 34,811, </w:t>
      </w:r>
      <w:r>
        <w:rPr>
          <w:rFonts w:ascii="Times New Roman" w:hAnsi="Times New Roman" w:cs="Times New Roman"/>
        </w:rPr>
        <w:t>shows</w:t>
      </w:r>
      <w:r w:rsidRPr="004A081B">
        <w:rPr>
          <w:rFonts w:ascii="Times New Roman" w:hAnsi="Times New Roman" w:cs="Times New Roman"/>
        </w:rPr>
        <w:t xml:space="preserve"> a slight degree of overfitting. Although the model performs well, it is less stable than the Gradient Boosting model.</w:t>
      </w:r>
    </w:p>
    <w:p w14:paraId="00600378" w14:textId="326260E9" w:rsidR="00150C9B" w:rsidRPr="004A081B" w:rsidRDefault="00150C9B" w:rsidP="00150C9B">
      <w:pPr>
        <w:jc w:val="both"/>
        <w:rPr>
          <w:rFonts w:ascii="Times New Roman" w:hAnsi="Times New Roman" w:cs="Times New Roman"/>
        </w:rPr>
      </w:pPr>
      <w:r w:rsidRPr="004A081B">
        <w:rPr>
          <w:rFonts w:ascii="Times New Roman" w:hAnsi="Times New Roman" w:cs="Times New Roman"/>
        </w:rPr>
        <w:t xml:space="preserve">Overall, the Gradient Boosting model is </w:t>
      </w:r>
      <w:r w:rsidR="001E3D31">
        <w:rPr>
          <w:rFonts w:ascii="Times New Roman" w:hAnsi="Times New Roman" w:cs="Times New Roman"/>
        </w:rPr>
        <w:t>shown</w:t>
      </w:r>
      <w:r w:rsidRPr="004A081B">
        <w:rPr>
          <w:rFonts w:ascii="Times New Roman" w:hAnsi="Times New Roman" w:cs="Times New Roman"/>
        </w:rPr>
        <w:t xml:space="preserve"> as the best-performing and most </w:t>
      </w:r>
      <w:r w:rsidR="0082056A">
        <w:rPr>
          <w:rFonts w:ascii="Times New Roman" w:hAnsi="Times New Roman" w:cs="Times New Roman"/>
        </w:rPr>
        <w:t>efficient</w:t>
      </w:r>
      <w:r w:rsidRPr="004A081B">
        <w:rPr>
          <w:rFonts w:ascii="Times New Roman" w:hAnsi="Times New Roman" w:cs="Times New Roman"/>
        </w:rPr>
        <w:t xml:space="preserve"> model, </w:t>
      </w:r>
      <w:r>
        <w:rPr>
          <w:rFonts w:ascii="Times New Roman" w:hAnsi="Times New Roman" w:cs="Times New Roman"/>
        </w:rPr>
        <w:t xml:space="preserve">which is </w:t>
      </w:r>
      <w:r w:rsidRPr="004A081B">
        <w:rPr>
          <w:rFonts w:ascii="Times New Roman" w:hAnsi="Times New Roman" w:cs="Times New Roman"/>
        </w:rPr>
        <w:t xml:space="preserve">followed by </w:t>
      </w:r>
      <w:proofErr w:type="spellStart"/>
      <w:r w:rsidRPr="004A081B">
        <w:rPr>
          <w:rFonts w:ascii="Times New Roman" w:hAnsi="Times New Roman" w:cs="Times New Roman"/>
        </w:rPr>
        <w:t>XGBoost</w:t>
      </w:r>
      <w:proofErr w:type="spellEnd"/>
      <w:r w:rsidRPr="004A081B">
        <w:rPr>
          <w:rFonts w:ascii="Times New Roman" w:hAnsi="Times New Roman" w:cs="Times New Roman"/>
        </w:rPr>
        <w:t xml:space="preserve">, while </w:t>
      </w:r>
      <w:proofErr w:type="spellStart"/>
      <w:r w:rsidRPr="004A081B">
        <w:rPr>
          <w:rFonts w:ascii="Times New Roman" w:hAnsi="Times New Roman" w:cs="Times New Roman"/>
        </w:rPr>
        <w:t>CatBoost</w:t>
      </w:r>
      <w:proofErr w:type="spellEnd"/>
      <w:r w:rsidRPr="004A081B">
        <w:rPr>
          <w:rFonts w:ascii="Times New Roman" w:hAnsi="Times New Roman" w:cs="Times New Roman"/>
        </w:rPr>
        <w:t xml:space="preserve"> ranks third due to slight overfitting. </w:t>
      </w:r>
      <w:proofErr w:type="spellStart"/>
      <w:r w:rsidRPr="004A081B">
        <w:rPr>
          <w:rFonts w:ascii="Times New Roman" w:hAnsi="Times New Roman" w:cs="Times New Roman"/>
        </w:rPr>
        <w:t>LightGBM</w:t>
      </w:r>
      <w:proofErr w:type="spellEnd"/>
      <w:r w:rsidRPr="004A081B">
        <w:rPr>
          <w:rFonts w:ascii="Times New Roman" w:hAnsi="Times New Roman" w:cs="Times New Roman"/>
        </w:rPr>
        <w:t xml:space="preserve"> </w:t>
      </w:r>
      <w:r>
        <w:rPr>
          <w:rFonts w:ascii="Times New Roman" w:hAnsi="Times New Roman" w:cs="Times New Roman"/>
        </w:rPr>
        <w:t>performs</w:t>
      </w:r>
      <w:r w:rsidRPr="004A081B">
        <w:rPr>
          <w:rFonts w:ascii="Times New Roman" w:hAnsi="Times New Roman" w:cs="Times New Roman"/>
        </w:rPr>
        <w:t xml:space="preserve"> the weakest among all models and demonstrates the highest prediction error.</w:t>
      </w:r>
    </w:p>
    <w:p w14:paraId="7E71CEFC" w14:textId="77777777" w:rsidR="00150C9B" w:rsidRDefault="00150C9B" w:rsidP="00150C9B"/>
    <w:p w14:paraId="6F1E82D2" w14:textId="77777777" w:rsidR="00150C9B" w:rsidRDefault="00150C9B" w:rsidP="00150C9B">
      <w:pPr>
        <w:pStyle w:val="ListParagraph"/>
        <w:numPr>
          <w:ilvl w:val="0"/>
          <w:numId w:val="5"/>
        </w:numPr>
        <w:rPr>
          <w:rFonts w:ascii="Times New Roman" w:hAnsi="Times New Roman" w:cs="Times New Roman"/>
          <w:b/>
          <w:bCs/>
        </w:rPr>
      </w:pPr>
      <w:r w:rsidRPr="00384212">
        <w:rPr>
          <w:rFonts w:ascii="Times New Roman" w:hAnsi="Times New Roman" w:cs="Times New Roman"/>
          <w:b/>
          <w:bCs/>
        </w:rPr>
        <w:t>Testing</w:t>
      </w:r>
      <w:r>
        <w:rPr>
          <w:rFonts w:ascii="Times New Roman" w:hAnsi="Times New Roman" w:cs="Times New Roman"/>
          <w:b/>
          <w:bCs/>
        </w:rPr>
        <w:t xml:space="preserve"> Phase</w:t>
      </w:r>
    </w:p>
    <w:p w14:paraId="008DA276" w14:textId="7A774315" w:rsidR="00150C9B" w:rsidRPr="00C758B4" w:rsidRDefault="00150C9B" w:rsidP="00150C9B">
      <w:pPr>
        <w:jc w:val="both"/>
        <w:rPr>
          <w:rFonts w:ascii="Times New Roman" w:hAnsi="Times New Roman" w:cs="Times New Roman"/>
        </w:rPr>
      </w:pPr>
      <w:r w:rsidRPr="00C758B4">
        <w:rPr>
          <w:rFonts w:ascii="Times New Roman" w:hAnsi="Times New Roman" w:cs="Times New Roman"/>
        </w:rPr>
        <w:t xml:space="preserve">The testing phase is used to </w:t>
      </w:r>
      <w:r w:rsidR="005E135F">
        <w:rPr>
          <w:rFonts w:ascii="Times New Roman" w:hAnsi="Times New Roman" w:cs="Times New Roman"/>
        </w:rPr>
        <w:t>evaluate</w:t>
      </w:r>
      <w:r w:rsidRPr="00C758B4">
        <w:rPr>
          <w:rFonts w:ascii="Times New Roman" w:hAnsi="Times New Roman" w:cs="Times New Roman"/>
        </w:rPr>
        <w:t xml:space="preserve"> the performance of the trained </w:t>
      </w:r>
      <w:r w:rsidRPr="005C76E7">
        <w:rPr>
          <w:rFonts w:ascii="Times New Roman" w:hAnsi="Times New Roman" w:cs="Times New Roman"/>
          <w:color w:val="000000"/>
        </w:rPr>
        <w:t xml:space="preserve">ML </w:t>
      </w:r>
      <w:r w:rsidRPr="00C758B4">
        <w:rPr>
          <w:rFonts w:ascii="Times New Roman" w:hAnsi="Times New Roman" w:cs="Times New Roman"/>
        </w:rPr>
        <w:t xml:space="preserve">models. In this </w:t>
      </w:r>
      <w:r>
        <w:rPr>
          <w:rFonts w:ascii="Times New Roman" w:hAnsi="Times New Roman" w:cs="Times New Roman"/>
        </w:rPr>
        <w:t>stage</w:t>
      </w:r>
      <w:r w:rsidRPr="00C758B4">
        <w:rPr>
          <w:rFonts w:ascii="Times New Roman" w:hAnsi="Times New Roman" w:cs="Times New Roman"/>
        </w:rPr>
        <w:t xml:space="preserve">, the trained models are applied to the testing dataset to predict the premium rates for motor insurance policies. These predicted values are then compared with the actual premium values to </w:t>
      </w:r>
      <w:r>
        <w:rPr>
          <w:rFonts w:ascii="Times New Roman" w:hAnsi="Times New Roman" w:cs="Times New Roman"/>
        </w:rPr>
        <w:t>evaluate</w:t>
      </w:r>
      <w:r w:rsidRPr="00C758B4">
        <w:rPr>
          <w:rFonts w:ascii="Times New Roman" w:hAnsi="Times New Roman" w:cs="Times New Roman"/>
        </w:rPr>
        <w:t xml:space="preserve"> the accuracy and </w:t>
      </w:r>
      <w:r w:rsidR="00A17F4C">
        <w:rPr>
          <w:rFonts w:ascii="Times New Roman" w:hAnsi="Times New Roman" w:cs="Times New Roman"/>
        </w:rPr>
        <w:t>dependability</w:t>
      </w:r>
      <w:r w:rsidRPr="00C758B4">
        <w:rPr>
          <w:rFonts w:ascii="Times New Roman" w:hAnsi="Times New Roman" w:cs="Times New Roman"/>
        </w:rPr>
        <w:t xml:space="preserve"> of each model. The performance of the models is evaluated </w:t>
      </w:r>
      <w:r>
        <w:rPr>
          <w:rFonts w:ascii="Times New Roman" w:hAnsi="Times New Roman" w:cs="Times New Roman"/>
        </w:rPr>
        <w:t>with the help of</w:t>
      </w:r>
      <w:r w:rsidRPr="00C758B4">
        <w:rPr>
          <w:rFonts w:ascii="Times New Roman" w:hAnsi="Times New Roman" w:cs="Times New Roman"/>
        </w:rPr>
        <w:t xml:space="preserve"> standard metrics </w:t>
      </w:r>
      <w:r>
        <w:rPr>
          <w:rFonts w:ascii="Times New Roman" w:hAnsi="Times New Roman" w:cs="Times New Roman"/>
        </w:rPr>
        <w:t>like</w:t>
      </w:r>
      <w:r w:rsidRPr="00C758B4">
        <w:rPr>
          <w:rFonts w:ascii="Times New Roman" w:hAnsi="Times New Roman" w:cs="Times New Roman"/>
        </w:rPr>
        <w:t xml:space="preserve"> </w:t>
      </w:r>
      <w:r w:rsidRPr="004A081B">
        <w:rPr>
          <w:rFonts w:ascii="Times New Roman" w:hAnsi="Times New Roman" w:cs="Times New Roman"/>
        </w:rPr>
        <w:t>R² score</w:t>
      </w:r>
      <w:r w:rsidRPr="00C758B4">
        <w:rPr>
          <w:rFonts w:ascii="Times New Roman" w:hAnsi="Times New Roman" w:cs="Times New Roman"/>
        </w:rPr>
        <w:t xml:space="preserve">, </w:t>
      </w:r>
      <w:r w:rsidRPr="004A081B">
        <w:rPr>
          <w:rFonts w:ascii="Times New Roman" w:hAnsi="Times New Roman" w:cs="Times New Roman"/>
        </w:rPr>
        <w:t>Mean Absolute Error (MAE)</w:t>
      </w:r>
      <w:r w:rsidRPr="00C758B4">
        <w:rPr>
          <w:rFonts w:ascii="Times New Roman" w:hAnsi="Times New Roman" w:cs="Times New Roman"/>
        </w:rPr>
        <w:t xml:space="preserve">, and </w:t>
      </w:r>
      <w:r w:rsidRPr="004A081B">
        <w:rPr>
          <w:rFonts w:ascii="Times New Roman" w:hAnsi="Times New Roman" w:cs="Times New Roman"/>
        </w:rPr>
        <w:t>Root Mean Square Error (RMSE)</w:t>
      </w:r>
      <w:r w:rsidRPr="00C758B4">
        <w:rPr>
          <w:rFonts w:ascii="Times New Roman" w:hAnsi="Times New Roman" w:cs="Times New Roman"/>
        </w:rPr>
        <w:t xml:space="preserve">, which help </w:t>
      </w:r>
      <w:r>
        <w:rPr>
          <w:rFonts w:ascii="Times New Roman" w:hAnsi="Times New Roman" w:cs="Times New Roman"/>
        </w:rPr>
        <w:t xml:space="preserve">to </w:t>
      </w:r>
      <w:r w:rsidRPr="00C758B4">
        <w:rPr>
          <w:rFonts w:ascii="Times New Roman" w:hAnsi="Times New Roman" w:cs="Times New Roman"/>
        </w:rPr>
        <w:t xml:space="preserve">determine the prediction accuracy and generalization </w:t>
      </w:r>
      <w:r w:rsidR="00193028">
        <w:rPr>
          <w:rFonts w:ascii="Times New Roman" w:hAnsi="Times New Roman" w:cs="Times New Roman"/>
        </w:rPr>
        <w:t>capacity</w:t>
      </w:r>
      <w:r w:rsidRPr="00C758B4">
        <w:rPr>
          <w:rFonts w:ascii="Times New Roman" w:hAnsi="Times New Roman" w:cs="Times New Roman"/>
        </w:rPr>
        <w:t xml:space="preserve"> of the models.</w:t>
      </w:r>
    </w:p>
    <w:p w14:paraId="7023CD03" w14:textId="527F9AF7" w:rsidR="00150C9B" w:rsidRDefault="00150C9B" w:rsidP="00150C9B">
      <w:pPr>
        <w:keepNext/>
        <w:pBdr>
          <w:top w:val="nil"/>
          <w:left w:val="nil"/>
          <w:bottom w:val="nil"/>
          <w:right w:val="nil"/>
          <w:between w:val="nil"/>
        </w:pBdr>
        <w:spacing w:after="200" w:line="240" w:lineRule="auto"/>
        <w:ind w:left="360"/>
        <w:jc w:val="both"/>
        <w:rPr>
          <w:i/>
          <w:iCs/>
          <w:color w:val="000000"/>
          <w:sz w:val="18"/>
          <w:szCs w:val="18"/>
        </w:rPr>
      </w:pPr>
      <w:r>
        <w:rPr>
          <w:color w:val="000000"/>
        </w:rPr>
        <w:tab/>
      </w:r>
      <w:r>
        <w:rPr>
          <w:color w:val="000000"/>
        </w:rPr>
        <w:tab/>
      </w:r>
      <w:r>
        <w:rPr>
          <w:i/>
          <w:iCs/>
          <w:color w:val="000000"/>
          <w:sz w:val="18"/>
          <w:szCs w:val="18"/>
        </w:rPr>
        <w:t>Figure 1</w:t>
      </w:r>
      <w:r w:rsidR="005D3E8F">
        <w:rPr>
          <w:i/>
          <w:iCs/>
          <w:color w:val="000000"/>
          <w:sz w:val="18"/>
          <w:szCs w:val="18"/>
        </w:rPr>
        <w:t>3</w:t>
      </w:r>
      <w:r>
        <w:rPr>
          <w:i/>
          <w:iCs/>
          <w:color w:val="000000"/>
          <w:sz w:val="18"/>
          <w:szCs w:val="18"/>
        </w:rPr>
        <w:t xml:space="preserve">: </w:t>
      </w:r>
      <w:proofErr w:type="spellStart"/>
      <w:r>
        <w:rPr>
          <w:i/>
          <w:iCs/>
          <w:color w:val="000000"/>
          <w:sz w:val="18"/>
          <w:szCs w:val="18"/>
        </w:rPr>
        <w:t>XGBoost</w:t>
      </w:r>
      <w:proofErr w:type="spellEnd"/>
      <w:r>
        <w:rPr>
          <w:i/>
          <w:iCs/>
          <w:color w:val="000000"/>
          <w:sz w:val="18"/>
          <w:szCs w:val="18"/>
        </w:rPr>
        <w:t xml:space="preserve"> Actual VS Predicted AND Residual Plot</w:t>
      </w:r>
    </w:p>
    <w:p w14:paraId="287CEE51" w14:textId="453D56B6" w:rsidR="00150C9B" w:rsidRPr="00FB0C40" w:rsidRDefault="00150C9B" w:rsidP="00150C9B">
      <w:pPr>
        <w:jc w:val="both"/>
        <w:rPr>
          <w:rFonts w:ascii="Times New Roman" w:hAnsi="Times New Roman" w:cs="Times New Roman"/>
        </w:rPr>
      </w:pPr>
      <w:r w:rsidRPr="00FB0C40">
        <w:rPr>
          <w:rFonts w:ascii="Times New Roman" w:hAnsi="Times New Roman" w:cs="Times New Roman"/>
        </w:rPr>
        <w:t>Figure 1</w:t>
      </w:r>
      <w:r w:rsidR="005D3E8F">
        <w:rPr>
          <w:rFonts w:ascii="Times New Roman" w:hAnsi="Times New Roman" w:cs="Times New Roman"/>
        </w:rPr>
        <w:t>3</w:t>
      </w:r>
      <w:r w:rsidRPr="00FB0C40">
        <w:rPr>
          <w:rFonts w:ascii="Times New Roman" w:hAnsi="Times New Roman" w:cs="Times New Roman"/>
        </w:rPr>
        <w:t xml:space="preserve"> </w:t>
      </w:r>
      <w:r>
        <w:rPr>
          <w:rFonts w:ascii="Times New Roman" w:hAnsi="Times New Roman" w:cs="Times New Roman"/>
        </w:rPr>
        <w:t>shows</w:t>
      </w:r>
      <w:r w:rsidRPr="00FB0C40">
        <w:rPr>
          <w:rFonts w:ascii="Times New Roman" w:hAnsi="Times New Roman" w:cs="Times New Roman"/>
        </w:rPr>
        <w:t xml:space="preserve"> that, based on the </w:t>
      </w:r>
      <w:proofErr w:type="spellStart"/>
      <w:r w:rsidRPr="00FB0C40">
        <w:rPr>
          <w:rFonts w:ascii="Times New Roman" w:hAnsi="Times New Roman" w:cs="Times New Roman"/>
        </w:rPr>
        <w:t>XGBoost</w:t>
      </w:r>
      <w:proofErr w:type="spellEnd"/>
      <w:r w:rsidRPr="00FB0C40">
        <w:rPr>
          <w:rFonts w:ascii="Times New Roman" w:hAnsi="Times New Roman" w:cs="Times New Roman"/>
        </w:rPr>
        <w:t xml:space="preserve"> Actual vs. Predicted testing graph, </w:t>
      </w:r>
      <w:r>
        <w:rPr>
          <w:rFonts w:ascii="Times New Roman" w:hAnsi="Times New Roman" w:cs="Times New Roman"/>
        </w:rPr>
        <w:t>majority</w:t>
      </w:r>
      <w:r w:rsidRPr="00FB0C40">
        <w:rPr>
          <w:rFonts w:ascii="Times New Roman" w:hAnsi="Times New Roman" w:cs="Times New Roman"/>
        </w:rPr>
        <w:t xml:space="preserve"> of the data points are tightly </w:t>
      </w:r>
      <w:r>
        <w:rPr>
          <w:rFonts w:ascii="Times New Roman" w:hAnsi="Times New Roman" w:cs="Times New Roman"/>
        </w:rPr>
        <w:t>closely grouped</w:t>
      </w:r>
      <w:r w:rsidRPr="00FB0C40">
        <w:rPr>
          <w:rFonts w:ascii="Times New Roman" w:hAnsi="Times New Roman" w:cs="Times New Roman"/>
        </w:rPr>
        <w:t xml:space="preserve"> around the diagonal dashed line which is the cases of perfect prediction. This implies that the values of the model are very close to the actual values of the premiums. The data values have a higher concentration on the dashed line especially at very low values of the premium, indicating minimal prediction error within these ranges. Even though there is a slight deviation at higher premium values, the variance is minimal and does not represent a significant problem with the predictive ability of the model. On the whole, the visual representation of the figure illustrates the high level of generalization and accuracy of the </w:t>
      </w:r>
      <w:proofErr w:type="spellStart"/>
      <w:r w:rsidRPr="00FB0C40">
        <w:rPr>
          <w:rFonts w:ascii="Times New Roman" w:hAnsi="Times New Roman" w:cs="Times New Roman"/>
        </w:rPr>
        <w:t>XGBoost</w:t>
      </w:r>
      <w:proofErr w:type="spellEnd"/>
      <w:r w:rsidRPr="00FB0C40">
        <w:rPr>
          <w:rFonts w:ascii="Times New Roman" w:hAnsi="Times New Roman" w:cs="Times New Roman"/>
        </w:rPr>
        <w:t xml:space="preserve"> model.</w:t>
      </w:r>
    </w:p>
    <w:p w14:paraId="5BCF6793" w14:textId="77777777" w:rsidR="00150C9B" w:rsidRPr="00BE1A00" w:rsidRDefault="00150C9B" w:rsidP="00150C9B">
      <w:pPr>
        <w:jc w:val="both"/>
        <w:rPr>
          <w:rFonts w:ascii="Times New Roman" w:hAnsi="Times New Roman" w:cs="Times New Roman"/>
        </w:rPr>
      </w:pPr>
      <w:r w:rsidRPr="00FB0C40">
        <w:rPr>
          <w:rFonts w:ascii="Times New Roman" w:hAnsi="Times New Roman" w:cs="Times New Roman"/>
        </w:rPr>
        <w:t xml:space="preserve">The testing residual plot further demonstrates the difference between the actual and projected values of premiums. The residual points are mostly clustered close to the zero point in the horizontal axis, meaning that there are few errors in the prediction. This is an indication that, the </w:t>
      </w:r>
      <w:proofErr w:type="spellStart"/>
      <w:r w:rsidRPr="00FB0C40">
        <w:rPr>
          <w:rFonts w:ascii="Times New Roman" w:hAnsi="Times New Roman" w:cs="Times New Roman"/>
        </w:rPr>
        <w:t>XGBoost</w:t>
      </w:r>
      <w:proofErr w:type="spellEnd"/>
      <w:r w:rsidRPr="00FB0C40">
        <w:rPr>
          <w:rFonts w:ascii="Times New Roman" w:hAnsi="Times New Roman" w:cs="Times New Roman"/>
        </w:rPr>
        <w:t xml:space="preserve"> model is well balanced and can perform well in most of the test samples without any significant bias. The existence of a few larger positive residual values, however, suggests that there are some cases where </w:t>
      </w:r>
      <w:r w:rsidRPr="00FB0C40">
        <w:rPr>
          <w:rFonts w:ascii="Times New Roman" w:hAnsi="Times New Roman" w:cs="Times New Roman"/>
        </w:rPr>
        <w:lastRenderedPageBreak/>
        <w:t>there is slight underprediction. Nonetheless, the residual distribution is generally stable, which proves that the model is reliable on the testing data</w:t>
      </w:r>
      <w:r w:rsidRPr="00BE1A00">
        <w:rPr>
          <w:rFonts w:ascii="Times New Roman" w:hAnsi="Times New Roman" w:cs="Times New Roman"/>
        </w:rPr>
        <w:t>.</w:t>
      </w:r>
    </w:p>
    <w:p w14:paraId="6C8E87A6" w14:textId="3A4DB0F9" w:rsidR="00150C9B" w:rsidRDefault="00150C9B" w:rsidP="00150C9B">
      <w:pPr>
        <w:keepNext/>
        <w:pBdr>
          <w:top w:val="nil"/>
          <w:left w:val="nil"/>
          <w:bottom w:val="nil"/>
          <w:right w:val="nil"/>
          <w:between w:val="nil"/>
        </w:pBdr>
        <w:spacing w:after="200" w:line="240" w:lineRule="auto"/>
        <w:ind w:left="360"/>
        <w:jc w:val="both"/>
        <w:rPr>
          <w:i/>
          <w:iCs/>
          <w:color w:val="000000"/>
          <w:sz w:val="18"/>
          <w:szCs w:val="18"/>
        </w:rPr>
      </w:pPr>
      <w:r>
        <w:rPr>
          <w:color w:val="000000"/>
        </w:rPr>
        <w:tab/>
      </w:r>
      <w:r>
        <w:rPr>
          <w:color w:val="000000"/>
        </w:rPr>
        <w:tab/>
      </w:r>
      <w:r>
        <w:rPr>
          <w:i/>
          <w:iCs/>
          <w:color w:val="000000"/>
          <w:sz w:val="18"/>
          <w:szCs w:val="18"/>
        </w:rPr>
        <w:t>Figure 1</w:t>
      </w:r>
      <w:r w:rsidR="005D3E8F">
        <w:rPr>
          <w:i/>
          <w:iCs/>
          <w:color w:val="000000"/>
          <w:sz w:val="18"/>
          <w:szCs w:val="18"/>
        </w:rPr>
        <w:t>4</w:t>
      </w:r>
      <w:r>
        <w:rPr>
          <w:i/>
          <w:iCs/>
          <w:color w:val="000000"/>
          <w:sz w:val="18"/>
          <w:szCs w:val="18"/>
        </w:rPr>
        <w:t xml:space="preserve">: Light </w:t>
      </w:r>
      <w:proofErr w:type="spellStart"/>
      <w:r>
        <w:rPr>
          <w:i/>
          <w:iCs/>
          <w:color w:val="000000"/>
          <w:sz w:val="18"/>
          <w:szCs w:val="18"/>
        </w:rPr>
        <w:t>GBoost</w:t>
      </w:r>
      <w:proofErr w:type="spellEnd"/>
      <w:r>
        <w:rPr>
          <w:i/>
          <w:iCs/>
          <w:color w:val="000000"/>
          <w:sz w:val="18"/>
          <w:szCs w:val="18"/>
        </w:rPr>
        <w:t xml:space="preserve"> Actual VS Predicted AND Residual Plot</w:t>
      </w:r>
    </w:p>
    <w:p w14:paraId="32F6D58E" w14:textId="6065A850" w:rsidR="00150C9B" w:rsidRPr="00FB0C40" w:rsidRDefault="00150C9B" w:rsidP="00150C9B">
      <w:pPr>
        <w:jc w:val="both"/>
        <w:rPr>
          <w:rFonts w:ascii="Times New Roman" w:hAnsi="Times New Roman" w:cs="Times New Roman"/>
        </w:rPr>
      </w:pPr>
      <w:r w:rsidRPr="00FB0C40">
        <w:rPr>
          <w:rFonts w:ascii="Times New Roman" w:hAnsi="Times New Roman" w:cs="Times New Roman"/>
        </w:rPr>
        <w:t>Figure 1</w:t>
      </w:r>
      <w:r w:rsidR="005D3E8F">
        <w:rPr>
          <w:rFonts w:ascii="Times New Roman" w:hAnsi="Times New Roman" w:cs="Times New Roman"/>
        </w:rPr>
        <w:t>4</w:t>
      </w:r>
      <w:r w:rsidRPr="00FB0C40">
        <w:rPr>
          <w:rFonts w:ascii="Times New Roman" w:hAnsi="Times New Roman" w:cs="Times New Roman"/>
        </w:rPr>
        <w:t xml:space="preserve">, </w:t>
      </w:r>
      <w:proofErr w:type="spellStart"/>
      <w:r w:rsidRPr="00FB0C40">
        <w:rPr>
          <w:rFonts w:ascii="Times New Roman" w:hAnsi="Times New Roman" w:cs="Times New Roman"/>
        </w:rPr>
        <w:t>LightGBM</w:t>
      </w:r>
      <w:proofErr w:type="spellEnd"/>
      <w:r w:rsidRPr="00FB0C40">
        <w:rPr>
          <w:rFonts w:ascii="Times New Roman" w:hAnsi="Times New Roman" w:cs="Times New Roman"/>
        </w:rPr>
        <w:t xml:space="preserve"> Actual vs. Predicted testing, reveals that the majority of the data points are well aligned with the diagonal dashed line, which means that the actual and predicted premium values agree well. This shows that the model is reasonably good in predicting the premiums especially the lower and mid-range premiums where the points are more tightly clustered along the reference line. At higher values of premiums, however, some points fall below the line, which is a slight underprediction of the model. In spite of this, the overall correlation indicates reasonable predictive quality and reasonable generalization ability.</w:t>
      </w:r>
    </w:p>
    <w:p w14:paraId="426B71F1" w14:textId="77777777" w:rsidR="00150C9B" w:rsidRPr="00BE1A00" w:rsidRDefault="00150C9B" w:rsidP="00150C9B">
      <w:pPr>
        <w:jc w:val="both"/>
        <w:rPr>
          <w:rFonts w:ascii="Times New Roman" w:hAnsi="Times New Roman" w:cs="Times New Roman"/>
        </w:rPr>
      </w:pPr>
      <w:r w:rsidRPr="00FB0C40">
        <w:rPr>
          <w:rFonts w:ascii="Times New Roman" w:hAnsi="Times New Roman" w:cs="Times New Roman"/>
        </w:rPr>
        <w:t xml:space="preserve">The </w:t>
      </w:r>
      <w:proofErr w:type="spellStart"/>
      <w:r w:rsidRPr="00FB0C40">
        <w:rPr>
          <w:rFonts w:ascii="Times New Roman" w:hAnsi="Times New Roman" w:cs="Times New Roman"/>
        </w:rPr>
        <w:t>LightGBM</w:t>
      </w:r>
      <w:proofErr w:type="spellEnd"/>
      <w:r w:rsidRPr="00FB0C40">
        <w:rPr>
          <w:rFonts w:ascii="Times New Roman" w:hAnsi="Times New Roman" w:cs="Times New Roman"/>
        </w:rPr>
        <w:t xml:space="preserve"> testing residual plot also indicates that most of the residual values are clustered around the horizontal value of zero, which means that prediction error is relatively low in most cases. This implies that this model works well when there is no influential systematic bias particularly in lower and medium value ranges. However, at higher premium values, several large positive and negative residuals are observed, indicating both underprediction and overprediction in extreme cases. This indicates increased dispersion and smaller stability in the management of greater premiums</w:t>
      </w:r>
      <w:r w:rsidRPr="00BE1A00">
        <w:rPr>
          <w:rFonts w:ascii="Times New Roman" w:hAnsi="Times New Roman" w:cs="Times New Roman"/>
        </w:rPr>
        <w:t>.</w:t>
      </w:r>
    </w:p>
    <w:p w14:paraId="257A8F82" w14:textId="3CB19D77" w:rsidR="00150C9B" w:rsidRDefault="00150C9B" w:rsidP="00150C9B">
      <w:pPr>
        <w:keepNext/>
        <w:pBdr>
          <w:top w:val="nil"/>
          <w:left w:val="nil"/>
          <w:bottom w:val="nil"/>
          <w:right w:val="nil"/>
          <w:between w:val="nil"/>
        </w:pBdr>
        <w:spacing w:after="200" w:line="240" w:lineRule="auto"/>
        <w:ind w:left="360"/>
        <w:jc w:val="both"/>
        <w:rPr>
          <w:i/>
          <w:iCs/>
          <w:color w:val="44546A"/>
          <w:sz w:val="18"/>
          <w:szCs w:val="18"/>
        </w:rPr>
      </w:pPr>
      <w:r>
        <w:rPr>
          <w:color w:val="000000"/>
        </w:rPr>
        <w:tab/>
      </w:r>
      <w:r>
        <w:rPr>
          <w:color w:val="000000"/>
        </w:rPr>
        <w:tab/>
      </w:r>
      <w:r>
        <w:rPr>
          <w:color w:val="000000"/>
        </w:rPr>
        <w:tab/>
      </w:r>
      <w:r>
        <w:rPr>
          <w:i/>
          <w:iCs/>
          <w:color w:val="000000"/>
          <w:sz w:val="18"/>
          <w:szCs w:val="18"/>
        </w:rPr>
        <w:t>Figure 1</w:t>
      </w:r>
      <w:r w:rsidR="005D3E8F">
        <w:rPr>
          <w:i/>
          <w:iCs/>
          <w:color w:val="000000"/>
          <w:sz w:val="18"/>
          <w:szCs w:val="18"/>
        </w:rPr>
        <w:t>5</w:t>
      </w:r>
      <w:r>
        <w:rPr>
          <w:i/>
          <w:iCs/>
          <w:color w:val="000000"/>
          <w:sz w:val="18"/>
          <w:szCs w:val="18"/>
        </w:rPr>
        <w:t>: Gradient Boost Actual VS Predicted AND Residual Plot</w:t>
      </w:r>
    </w:p>
    <w:p w14:paraId="69E0407F" w14:textId="6AE9061C" w:rsidR="00150C9B" w:rsidRPr="00FB0C40" w:rsidRDefault="00150C9B" w:rsidP="00150C9B">
      <w:pPr>
        <w:jc w:val="both"/>
        <w:rPr>
          <w:rFonts w:ascii="Times New Roman" w:hAnsi="Times New Roman" w:cs="Times New Roman"/>
        </w:rPr>
      </w:pPr>
      <w:r w:rsidRPr="00FB0C40">
        <w:rPr>
          <w:rFonts w:ascii="Times New Roman" w:hAnsi="Times New Roman" w:cs="Times New Roman"/>
        </w:rPr>
        <w:t>Figure 1</w:t>
      </w:r>
      <w:r w:rsidR="005D3E8F">
        <w:rPr>
          <w:rFonts w:ascii="Times New Roman" w:hAnsi="Times New Roman" w:cs="Times New Roman"/>
        </w:rPr>
        <w:t>5</w:t>
      </w:r>
      <w:r w:rsidRPr="00FB0C40">
        <w:rPr>
          <w:rFonts w:ascii="Times New Roman" w:hAnsi="Times New Roman" w:cs="Times New Roman"/>
        </w:rPr>
        <w:t xml:space="preserve"> indicates that the Gradient Boosting Actual vs. Predicted graph of the testing data shows a very high level of harmony between the actual and the predicted premium value with most of the data points aligned along the diagonal dashed line indicating perfect predictability. This implies that the model is effective in describing the association between the risk factors which are the inputs and the premium values. The alignment is very high especially in lower and mid-range premium values, with minimal prediction error. The predictions are still near the ideal line even with the higher values of premiums, this means that there are very slight deviations and high predictive power.</w:t>
      </w:r>
    </w:p>
    <w:p w14:paraId="5B1732E9" w14:textId="77777777" w:rsidR="00150C9B" w:rsidRPr="00BE1A00" w:rsidRDefault="00150C9B" w:rsidP="00150C9B">
      <w:pPr>
        <w:jc w:val="both"/>
        <w:rPr>
          <w:rFonts w:ascii="Times New Roman" w:hAnsi="Times New Roman" w:cs="Times New Roman"/>
        </w:rPr>
      </w:pPr>
      <w:r w:rsidRPr="00FB0C40">
        <w:rPr>
          <w:rFonts w:ascii="Times New Roman" w:hAnsi="Times New Roman" w:cs="Times New Roman"/>
        </w:rPr>
        <w:t>The stability of the model is further verified by the Gradient Boosting testing residual plot, where most of the residual values are concentrated around the horizontal zero line, which shows that most insurance policies have a small error in prediction. The spread of the residuals, however, is slightly broadening with the increase in premium values indicating that the prediction errors are relatively large with some high-premium policies. The small number of large positive residuals means that there was a small amount of underprediction in some high-premium cases, but generally, the residual distribution is even, which proves the high generalization ability of the Gradient Boosting model</w:t>
      </w:r>
      <w:r w:rsidRPr="00BE1A00">
        <w:rPr>
          <w:rFonts w:ascii="Times New Roman" w:hAnsi="Times New Roman" w:cs="Times New Roman"/>
        </w:rPr>
        <w:t>.</w:t>
      </w:r>
    </w:p>
    <w:p w14:paraId="5320C331" w14:textId="70F96254" w:rsidR="00150C9B" w:rsidRDefault="00150C9B" w:rsidP="00150C9B">
      <w:pPr>
        <w:keepNext/>
        <w:pBdr>
          <w:top w:val="nil"/>
          <w:left w:val="nil"/>
          <w:bottom w:val="nil"/>
          <w:right w:val="nil"/>
          <w:between w:val="nil"/>
        </w:pBdr>
        <w:spacing w:after="200" w:line="240" w:lineRule="auto"/>
        <w:ind w:left="360"/>
        <w:jc w:val="both"/>
        <w:rPr>
          <w:i/>
          <w:iCs/>
          <w:color w:val="44546A"/>
          <w:sz w:val="18"/>
          <w:szCs w:val="18"/>
        </w:rPr>
      </w:pPr>
      <w:r>
        <w:rPr>
          <w:color w:val="000000"/>
        </w:rPr>
        <w:tab/>
      </w:r>
      <w:r>
        <w:rPr>
          <w:color w:val="000000"/>
        </w:rPr>
        <w:tab/>
      </w:r>
      <w:r>
        <w:rPr>
          <w:i/>
          <w:iCs/>
          <w:color w:val="000000"/>
          <w:sz w:val="18"/>
          <w:szCs w:val="18"/>
        </w:rPr>
        <w:t>Figure 1</w:t>
      </w:r>
      <w:r w:rsidR="005D3E8F">
        <w:rPr>
          <w:i/>
          <w:iCs/>
          <w:color w:val="000000"/>
          <w:sz w:val="18"/>
          <w:szCs w:val="18"/>
        </w:rPr>
        <w:t>6</w:t>
      </w:r>
      <w:r>
        <w:rPr>
          <w:i/>
          <w:iCs/>
          <w:color w:val="000000"/>
          <w:sz w:val="18"/>
          <w:szCs w:val="18"/>
        </w:rPr>
        <w:t xml:space="preserve">: </w:t>
      </w:r>
      <w:r>
        <w:rPr>
          <w:color w:val="000000"/>
          <w:sz w:val="18"/>
          <w:szCs w:val="18"/>
        </w:rPr>
        <w:t>Cat Boost Actual VS Predicted AND Residual Plot</w:t>
      </w:r>
    </w:p>
    <w:p w14:paraId="2AED124F" w14:textId="2C5351E0" w:rsidR="00150C9B" w:rsidRPr="00FB0C40" w:rsidRDefault="00150C9B" w:rsidP="00150C9B">
      <w:pPr>
        <w:jc w:val="both"/>
        <w:rPr>
          <w:rFonts w:ascii="Times New Roman" w:hAnsi="Times New Roman" w:cs="Times New Roman"/>
        </w:rPr>
      </w:pPr>
      <w:r w:rsidRPr="00FB0C40">
        <w:rPr>
          <w:rFonts w:ascii="Times New Roman" w:hAnsi="Times New Roman" w:cs="Times New Roman"/>
        </w:rPr>
        <w:t>Figure 1</w:t>
      </w:r>
      <w:r w:rsidR="005D3E8F">
        <w:rPr>
          <w:rFonts w:ascii="Times New Roman" w:hAnsi="Times New Roman" w:cs="Times New Roman"/>
        </w:rPr>
        <w:t>6</w:t>
      </w:r>
      <w:r w:rsidRPr="00FB0C40">
        <w:rPr>
          <w:rFonts w:ascii="Times New Roman" w:hAnsi="Times New Roman" w:cs="Times New Roman"/>
        </w:rPr>
        <w:t xml:space="preserve"> is </w:t>
      </w:r>
      <w:proofErr w:type="spellStart"/>
      <w:r w:rsidRPr="00FB0C40">
        <w:rPr>
          <w:rFonts w:ascii="Times New Roman" w:hAnsi="Times New Roman" w:cs="Times New Roman"/>
        </w:rPr>
        <w:t>CatBoost</w:t>
      </w:r>
      <w:proofErr w:type="spellEnd"/>
      <w:r w:rsidRPr="00FB0C40">
        <w:rPr>
          <w:rFonts w:ascii="Times New Roman" w:hAnsi="Times New Roman" w:cs="Times New Roman"/>
        </w:rPr>
        <w:t xml:space="preserve"> Actual vs. Predicted, which gives a comparison between actual values and the predicted values of the premiums produced by the model. The points are considered to be one test sample and the diagonal dashed line shows the ideal state when the actual and predicted values would be exactly the same. The majority of the points are located near this reference line, which reveals that the </w:t>
      </w:r>
      <w:proofErr w:type="spellStart"/>
      <w:r w:rsidRPr="00FB0C40">
        <w:rPr>
          <w:rFonts w:ascii="Times New Roman" w:hAnsi="Times New Roman" w:cs="Times New Roman"/>
        </w:rPr>
        <w:t>CatBoost</w:t>
      </w:r>
      <w:proofErr w:type="spellEnd"/>
      <w:r w:rsidRPr="00FB0C40">
        <w:rPr>
          <w:rFonts w:ascii="Times New Roman" w:hAnsi="Times New Roman" w:cs="Times New Roman"/>
        </w:rPr>
        <w:t xml:space="preserve"> model is effective to predict the value of the premium. Though a couple of points do not follow the line, they are the small errors in prediction and they are not going to impact the overall model performance.</w:t>
      </w:r>
    </w:p>
    <w:p w14:paraId="63E41C91" w14:textId="77777777" w:rsidR="00150C9B" w:rsidRPr="00950412" w:rsidRDefault="00150C9B" w:rsidP="00150C9B">
      <w:pPr>
        <w:jc w:val="both"/>
        <w:rPr>
          <w:rFonts w:ascii="Times New Roman" w:hAnsi="Times New Roman" w:cs="Times New Roman"/>
        </w:rPr>
      </w:pPr>
      <w:r w:rsidRPr="00FB0C40">
        <w:rPr>
          <w:rFonts w:ascii="Times New Roman" w:hAnsi="Times New Roman" w:cs="Times New Roman"/>
        </w:rPr>
        <w:t xml:space="preserve">The difference between the actual and predicted values is revealed in the residual plot presented in Figure 15. The horizontal dashed line at the zero mark indicates perfect prediction, at which there is no difference between real and predicted values. The residual points are concentrated around </w:t>
      </w:r>
      <w:proofErr w:type="gramStart"/>
      <w:r w:rsidRPr="00FB0C40">
        <w:rPr>
          <w:rFonts w:ascii="Times New Roman" w:hAnsi="Times New Roman" w:cs="Times New Roman"/>
        </w:rPr>
        <w:t>this zero line</w:t>
      </w:r>
      <w:proofErr w:type="gramEnd"/>
      <w:r w:rsidRPr="00FB0C40">
        <w:rPr>
          <w:rFonts w:ascii="Times New Roman" w:hAnsi="Times New Roman" w:cs="Times New Roman"/>
        </w:rPr>
        <w:t>, which means that the errors in prediction are minimal, and the model is not that unstable. Moreover, there is no pronounced visible trend, which is an indicator that there is no severe systematic bias in the model. But there are a few points far off zero that show bigger errors in prediction of particular values of the premium, especially at the higher ranges</w:t>
      </w:r>
      <w:r w:rsidRPr="00950412">
        <w:rPr>
          <w:rFonts w:ascii="Times New Roman" w:hAnsi="Times New Roman" w:cs="Times New Roman"/>
        </w:rPr>
        <w:t>.</w:t>
      </w:r>
    </w:p>
    <w:p w14:paraId="4128C589" w14:textId="77777777" w:rsidR="00150C9B" w:rsidRPr="00950412" w:rsidRDefault="00150C9B" w:rsidP="00150C9B">
      <w:pPr>
        <w:pStyle w:val="ListParagraph"/>
        <w:numPr>
          <w:ilvl w:val="0"/>
          <w:numId w:val="5"/>
        </w:numPr>
        <w:rPr>
          <w:rFonts w:ascii="Times New Roman" w:hAnsi="Times New Roman" w:cs="Times New Roman"/>
          <w:b/>
          <w:bCs/>
        </w:rPr>
      </w:pPr>
      <w:r w:rsidRPr="00950412">
        <w:rPr>
          <w:rFonts w:ascii="Times New Roman" w:hAnsi="Times New Roman" w:cs="Times New Roman"/>
          <w:b/>
          <w:bCs/>
        </w:rPr>
        <w:lastRenderedPageBreak/>
        <w:t>Validation</w:t>
      </w:r>
    </w:p>
    <w:p w14:paraId="542EF0F6" w14:textId="77777777" w:rsidR="00150C9B" w:rsidRPr="004A081B" w:rsidRDefault="00150C9B" w:rsidP="00150C9B">
      <w:pPr>
        <w:jc w:val="both"/>
        <w:rPr>
          <w:rFonts w:ascii="Times New Roman" w:hAnsi="Times New Roman" w:cs="Times New Roman"/>
        </w:rPr>
      </w:pPr>
      <w:r w:rsidRPr="004A081B">
        <w:rPr>
          <w:rFonts w:ascii="Times New Roman" w:hAnsi="Times New Roman" w:cs="Times New Roman"/>
        </w:rPr>
        <w:t xml:space="preserve">In the validation phase, the trained model stored on the local client-server is imported from the previous testing phase for practical underwriting evaluation. This phase </w:t>
      </w:r>
      <w:r>
        <w:rPr>
          <w:rFonts w:ascii="Times New Roman" w:hAnsi="Times New Roman" w:cs="Times New Roman"/>
        </w:rPr>
        <w:t>is divided into</w:t>
      </w:r>
      <w:r w:rsidRPr="004A081B">
        <w:rPr>
          <w:rFonts w:ascii="Times New Roman" w:hAnsi="Times New Roman" w:cs="Times New Roman"/>
        </w:rPr>
        <w:t xml:space="preserve"> two main steps: the first step is risk scoring, where the system evaluates the risk level of the policyholder based on selected vehicle and driver attributes, and the second step is premium prediction, where the insurance premium </w:t>
      </w:r>
      <w:r>
        <w:rPr>
          <w:rFonts w:ascii="Times New Roman" w:hAnsi="Times New Roman" w:cs="Times New Roman"/>
        </w:rPr>
        <w:t>assesses</w:t>
      </w:r>
      <w:r w:rsidRPr="004A081B">
        <w:rPr>
          <w:rFonts w:ascii="Times New Roman" w:hAnsi="Times New Roman" w:cs="Times New Roman"/>
        </w:rPr>
        <w:t xml:space="preserve"> the trained model based on the calculated risk profile and policy-related </w:t>
      </w:r>
      <w:r>
        <w:rPr>
          <w:rFonts w:ascii="Times New Roman" w:hAnsi="Times New Roman" w:cs="Times New Roman"/>
        </w:rPr>
        <w:t>data</w:t>
      </w:r>
      <w:r w:rsidRPr="004A081B">
        <w:rPr>
          <w:rFonts w:ascii="Times New Roman" w:hAnsi="Times New Roman" w:cs="Times New Roman"/>
        </w:rPr>
        <w:t>.</w:t>
      </w:r>
    </w:p>
    <w:p w14:paraId="27DEDF31" w14:textId="77777777" w:rsidR="00150C9B" w:rsidRDefault="00150C9B" w:rsidP="00150C9B">
      <w:pPr>
        <w:jc w:val="both"/>
      </w:pPr>
    </w:p>
    <w:p w14:paraId="2C251BC4" w14:textId="77777777" w:rsidR="00150C9B" w:rsidRPr="00576C06" w:rsidRDefault="00150C9B" w:rsidP="00150C9B">
      <w:pPr>
        <w:pStyle w:val="ListParagraph"/>
        <w:numPr>
          <w:ilvl w:val="1"/>
          <w:numId w:val="5"/>
        </w:numPr>
        <w:pBdr>
          <w:top w:val="nil"/>
          <w:left w:val="nil"/>
          <w:bottom w:val="nil"/>
          <w:right w:val="nil"/>
          <w:between w:val="nil"/>
        </w:pBdr>
        <w:jc w:val="both"/>
        <w:rPr>
          <w:rFonts w:ascii="Times New Roman" w:hAnsi="Times New Roman" w:cs="Times New Roman"/>
          <w:b/>
          <w:bCs/>
          <w:color w:val="000000"/>
        </w:rPr>
      </w:pPr>
      <w:r w:rsidRPr="00576C06">
        <w:rPr>
          <w:rFonts w:ascii="Times New Roman" w:hAnsi="Times New Roman" w:cs="Times New Roman"/>
          <w:b/>
          <w:bCs/>
          <w:color w:val="000000"/>
        </w:rPr>
        <w:t>Risk Profile Module</w:t>
      </w:r>
    </w:p>
    <w:p w14:paraId="103B5F7D" w14:textId="1A70D12B" w:rsidR="00150C9B" w:rsidRDefault="00150C9B" w:rsidP="00150C9B">
      <w:pPr>
        <w:keepNext/>
        <w:pBdr>
          <w:top w:val="nil"/>
          <w:left w:val="nil"/>
          <w:bottom w:val="nil"/>
          <w:right w:val="nil"/>
          <w:between w:val="nil"/>
        </w:pBdr>
        <w:spacing w:after="200" w:line="240" w:lineRule="auto"/>
        <w:ind w:left="360"/>
        <w:jc w:val="both"/>
        <w:rPr>
          <w:i/>
          <w:iCs/>
          <w:color w:val="000000"/>
          <w:sz w:val="18"/>
          <w:szCs w:val="18"/>
        </w:rPr>
      </w:pPr>
      <w:r>
        <w:rPr>
          <w:color w:val="000000"/>
        </w:rPr>
        <w:tab/>
      </w:r>
      <w:r>
        <w:rPr>
          <w:color w:val="000000"/>
        </w:rPr>
        <w:tab/>
      </w:r>
      <w:r>
        <w:rPr>
          <w:i/>
          <w:iCs/>
          <w:color w:val="000000"/>
          <w:sz w:val="18"/>
          <w:szCs w:val="18"/>
        </w:rPr>
        <w:t>Figure 1</w:t>
      </w:r>
      <w:r w:rsidR="005D3E8F">
        <w:rPr>
          <w:i/>
          <w:iCs/>
          <w:color w:val="000000"/>
          <w:sz w:val="18"/>
          <w:szCs w:val="18"/>
        </w:rPr>
        <w:t>7</w:t>
      </w:r>
      <w:r>
        <w:rPr>
          <w:i/>
          <w:iCs/>
          <w:color w:val="000000"/>
          <w:sz w:val="18"/>
          <w:szCs w:val="18"/>
        </w:rPr>
        <w:t>: Model Validation Screen</w:t>
      </w:r>
    </w:p>
    <w:p w14:paraId="50CAF615" w14:textId="2830BCFF" w:rsidR="00150C9B" w:rsidRPr="004A081B" w:rsidRDefault="00150C9B" w:rsidP="00150C9B">
      <w:pPr>
        <w:jc w:val="both"/>
        <w:rPr>
          <w:rFonts w:ascii="Times New Roman" w:hAnsi="Times New Roman" w:cs="Times New Roman"/>
        </w:rPr>
      </w:pPr>
      <w:r w:rsidRPr="004A081B">
        <w:rPr>
          <w:rFonts w:ascii="Times New Roman" w:hAnsi="Times New Roman" w:cs="Times New Roman"/>
        </w:rPr>
        <w:t>Figure 1</w:t>
      </w:r>
      <w:r w:rsidR="005D3E8F">
        <w:rPr>
          <w:rFonts w:ascii="Times New Roman" w:hAnsi="Times New Roman" w:cs="Times New Roman"/>
        </w:rPr>
        <w:t>7</w:t>
      </w:r>
      <w:r w:rsidRPr="004A081B">
        <w:rPr>
          <w:rFonts w:ascii="Times New Roman" w:hAnsi="Times New Roman" w:cs="Times New Roman"/>
        </w:rPr>
        <w:t xml:space="preserve"> displays the model validation screen. This screen displays the R² score, which is 0.9815 for the model with the best performance among all the models. This provides users with an opportunity to get a clear understanding of the model with the best performance before moving on to other operations. This screen </w:t>
      </w:r>
      <w:r>
        <w:rPr>
          <w:rFonts w:ascii="Times New Roman" w:hAnsi="Times New Roman" w:cs="Times New Roman"/>
        </w:rPr>
        <w:t>consists of</w:t>
      </w:r>
      <w:r w:rsidRPr="004A081B">
        <w:rPr>
          <w:rFonts w:ascii="Times New Roman" w:hAnsi="Times New Roman" w:cs="Times New Roman"/>
        </w:rPr>
        <w:t xml:space="preserve"> two buttons: Predict Premium and View Stored Results. Once the user clicks the Predict Premium button, they have the </w:t>
      </w:r>
      <w:r>
        <w:rPr>
          <w:rFonts w:ascii="Times New Roman" w:hAnsi="Times New Roman" w:cs="Times New Roman"/>
        </w:rPr>
        <w:t>options</w:t>
      </w:r>
      <w:r w:rsidRPr="004A081B">
        <w:rPr>
          <w:rFonts w:ascii="Times New Roman" w:hAnsi="Times New Roman" w:cs="Times New Roman"/>
        </w:rPr>
        <w:t xml:space="preserve"> to select risk profiling and premium prediction on the </w:t>
      </w:r>
      <w:r>
        <w:rPr>
          <w:rFonts w:ascii="Times New Roman" w:hAnsi="Times New Roman" w:cs="Times New Roman"/>
        </w:rPr>
        <w:t>basis of chosen parameters</w:t>
      </w:r>
      <w:r w:rsidRPr="004A081B">
        <w:rPr>
          <w:rFonts w:ascii="Times New Roman" w:hAnsi="Times New Roman" w:cs="Times New Roman"/>
        </w:rPr>
        <w:t xml:space="preserve">. The user can also use the other button, View Stored Results, to retrieve the stored prediction results. This screen </w:t>
      </w:r>
      <w:r>
        <w:rPr>
          <w:rFonts w:ascii="Times New Roman" w:hAnsi="Times New Roman" w:cs="Times New Roman"/>
        </w:rPr>
        <w:t>gives information about</w:t>
      </w:r>
      <w:r w:rsidRPr="004A081B">
        <w:rPr>
          <w:rFonts w:ascii="Times New Roman" w:hAnsi="Times New Roman" w:cs="Times New Roman"/>
        </w:rPr>
        <w:t xml:space="preserve"> validation operation for the users. </w:t>
      </w:r>
    </w:p>
    <w:p w14:paraId="208538FC" w14:textId="472F7ED3" w:rsidR="00150C9B" w:rsidRDefault="00150C9B" w:rsidP="00150C9B">
      <w:pPr>
        <w:keepNext/>
        <w:pBdr>
          <w:top w:val="nil"/>
          <w:left w:val="nil"/>
          <w:bottom w:val="nil"/>
          <w:right w:val="nil"/>
          <w:between w:val="nil"/>
        </w:pBdr>
        <w:spacing w:after="200" w:line="240" w:lineRule="auto"/>
        <w:ind w:left="2520" w:firstLine="360"/>
        <w:jc w:val="both"/>
        <w:rPr>
          <w:i/>
          <w:iCs/>
          <w:color w:val="000000"/>
          <w:sz w:val="18"/>
          <w:szCs w:val="18"/>
        </w:rPr>
      </w:pPr>
      <w:r>
        <w:rPr>
          <w:i/>
          <w:iCs/>
          <w:color w:val="000000"/>
          <w:sz w:val="18"/>
          <w:szCs w:val="18"/>
        </w:rPr>
        <w:t>Figure 1</w:t>
      </w:r>
      <w:r w:rsidR="005D3E8F">
        <w:rPr>
          <w:i/>
          <w:iCs/>
          <w:color w:val="000000"/>
          <w:sz w:val="18"/>
          <w:szCs w:val="18"/>
        </w:rPr>
        <w:t>8</w:t>
      </w:r>
      <w:r>
        <w:rPr>
          <w:i/>
          <w:iCs/>
          <w:color w:val="000000"/>
          <w:sz w:val="18"/>
          <w:szCs w:val="18"/>
        </w:rPr>
        <w:t>: Risk Profile</w:t>
      </w:r>
    </w:p>
    <w:p w14:paraId="31E7D864" w14:textId="0CB75ECF" w:rsidR="00150C9B" w:rsidRPr="004A081B" w:rsidRDefault="00150C9B" w:rsidP="00150C9B">
      <w:pPr>
        <w:jc w:val="both"/>
        <w:rPr>
          <w:rFonts w:ascii="Times New Roman" w:hAnsi="Times New Roman" w:cs="Times New Roman"/>
        </w:rPr>
      </w:pPr>
      <w:r w:rsidRPr="004A081B">
        <w:rPr>
          <w:rFonts w:ascii="Times New Roman" w:hAnsi="Times New Roman" w:cs="Times New Roman"/>
        </w:rPr>
        <w:t>The interface for the risk profile, as shown in Figure 1</w:t>
      </w:r>
      <w:r w:rsidR="005D3E8F">
        <w:rPr>
          <w:rFonts w:ascii="Times New Roman" w:hAnsi="Times New Roman" w:cs="Times New Roman"/>
        </w:rPr>
        <w:t>8</w:t>
      </w:r>
      <w:r w:rsidRPr="004A081B">
        <w:rPr>
          <w:rFonts w:ascii="Times New Roman" w:hAnsi="Times New Roman" w:cs="Times New Roman"/>
        </w:rPr>
        <w:t xml:space="preserve">, </w:t>
      </w:r>
      <w:r>
        <w:rPr>
          <w:rFonts w:ascii="Times New Roman" w:hAnsi="Times New Roman" w:cs="Times New Roman"/>
        </w:rPr>
        <w:t>facilitates</w:t>
      </w:r>
      <w:r w:rsidRPr="004A081B">
        <w:rPr>
          <w:rFonts w:ascii="Times New Roman" w:hAnsi="Times New Roman" w:cs="Times New Roman"/>
        </w:rPr>
        <w:t xml:space="preserve"> a user to input their make of vehicle, year of manufacture, age of driver, and sum assured. This risk score, as determined by the model, can then be stored in the database in conjunction with the date and time. This </w:t>
      </w:r>
      <w:r>
        <w:rPr>
          <w:rFonts w:ascii="Times New Roman" w:hAnsi="Times New Roman" w:cs="Times New Roman"/>
        </w:rPr>
        <w:t>guaranties</w:t>
      </w:r>
      <w:r w:rsidRPr="004A081B">
        <w:rPr>
          <w:rFonts w:ascii="Times New Roman" w:hAnsi="Times New Roman" w:cs="Times New Roman"/>
        </w:rPr>
        <w:t xml:space="preserve"> that the decision for an underwriter's judgment is based on a</w:t>
      </w:r>
      <w:r>
        <w:rPr>
          <w:rFonts w:ascii="Times New Roman" w:hAnsi="Times New Roman" w:cs="Times New Roman"/>
        </w:rPr>
        <w:t xml:space="preserve"> precise </w:t>
      </w:r>
      <w:r w:rsidRPr="004A081B">
        <w:rPr>
          <w:rFonts w:ascii="Times New Roman" w:hAnsi="Times New Roman" w:cs="Times New Roman"/>
        </w:rPr>
        <w:t>evaluation.</w:t>
      </w:r>
    </w:p>
    <w:p w14:paraId="26653AB0" w14:textId="77777777" w:rsidR="00150C9B" w:rsidRDefault="00150C9B" w:rsidP="00150C9B">
      <w:pPr>
        <w:keepNext/>
        <w:pBdr>
          <w:top w:val="nil"/>
          <w:left w:val="nil"/>
          <w:bottom w:val="nil"/>
          <w:right w:val="nil"/>
          <w:between w:val="nil"/>
        </w:pBdr>
        <w:spacing w:after="200" w:line="240" w:lineRule="auto"/>
        <w:jc w:val="both"/>
        <w:rPr>
          <w:i/>
          <w:iCs/>
          <w:color w:val="000000"/>
          <w:sz w:val="18"/>
          <w:szCs w:val="18"/>
        </w:rPr>
      </w:pPr>
      <w:r>
        <w:rPr>
          <w:i/>
          <w:iCs/>
          <w:color w:val="000000"/>
          <w:sz w:val="18"/>
          <w:szCs w:val="18"/>
        </w:rPr>
        <w:t>Table 4. Motor Insurance Risk Assessment</w:t>
      </w:r>
    </w:p>
    <w:p w14:paraId="02D95202" w14:textId="629C879E" w:rsidR="00150C9B" w:rsidRPr="004A081B" w:rsidRDefault="00150C9B" w:rsidP="00150C9B">
      <w:pPr>
        <w:jc w:val="both"/>
        <w:rPr>
          <w:rFonts w:ascii="Times New Roman" w:hAnsi="Times New Roman" w:cs="Times New Roman"/>
        </w:rPr>
      </w:pPr>
      <w:r w:rsidRPr="004A081B">
        <w:rPr>
          <w:rFonts w:ascii="Times New Roman" w:hAnsi="Times New Roman" w:cs="Times New Roman"/>
        </w:rPr>
        <w:t xml:space="preserve">The comprehensive </w:t>
      </w:r>
      <w:r>
        <w:rPr>
          <w:rFonts w:ascii="Times New Roman" w:hAnsi="Times New Roman" w:cs="Times New Roman"/>
        </w:rPr>
        <w:t>insights</w:t>
      </w:r>
      <w:r w:rsidRPr="004A081B">
        <w:rPr>
          <w:rFonts w:ascii="Times New Roman" w:hAnsi="Times New Roman" w:cs="Times New Roman"/>
        </w:rPr>
        <w:t xml:space="preserve"> of the motor insurance underwriting results for all the vehicles can be obtained by referring to Table </w:t>
      </w:r>
      <w:r>
        <w:rPr>
          <w:rFonts w:ascii="Times New Roman" w:hAnsi="Times New Roman" w:cs="Times New Roman"/>
        </w:rPr>
        <w:t>4</w:t>
      </w:r>
      <w:r w:rsidRPr="004A081B">
        <w:rPr>
          <w:rFonts w:ascii="Times New Roman" w:hAnsi="Times New Roman" w:cs="Times New Roman"/>
        </w:rPr>
        <w:t xml:space="preserve">, where the results of the different vehicle characteristics, </w:t>
      </w:r>
      <w:r>
        <w:rPr>
          <w:rFonts w:ascii="Times New Roman" w:hAnsi="Times New Roman" w:cs="Times New Roman"/>
        </w:rPr>
        <w:t>including</w:t>
      </w:r>
      <w:r w:rsidRPr="004A081B">
        <w:rPr>
          <w:rFonts w:ascii="Times New Roman" w:hAnsi="Times New Roman" w:cs="Times New Roman"/>
        </w:rPr>
        <w:t xml:space="preserve"> make, model, age, and sum insured, along with the risk profile prediction and the final premium calculated by the different models, have been provided. It has been identified that the risk level of the vehicle increases when the age of the vehicle is higher, as well as when the sum insured is higher, as depicted in Table 3. Similarly, the risk level of the vehicle decreases when the age of the vehicle is lower, as well as when the sum insured is lower.</w:t>
      </w:r>
    </w:p>
    <w:p w14:paraId="662BDA4F" w14:textId="77777777" w:rsidR="00150C9B" w:rsidRDefault="00150C9B" w:rsidP="00150C9B">
      <w:pPr>
        <w:keepNext/>
        <w:pBdr>
          <w:top w:val="nil"/>
          <w:left w:val="nil"/>
          <w:bottom w:val="nil"/>
          <w:right w:val="nil"/>
          <w:between w:val="nil"/>
        </w:pBdr>
        <w:spacing w:after="200" w:line="240" w:lineRule="auto"/>
        <w:jc w:val="both"/>
        <w:rPr>
          <w:i/>
          <w:iCs/>
          <w:color w:val="000000"/>
          <w:sz w:val="18"/>
          <w:szCs w:val="18"/>
        </w:rPr>
      </w:pPr>
      <w:r>
        <w:rPr>
          <w:i/>
          <w:iCs/>
          <w:color w:val="000000"/>
          <w:sz w:val="18"/>
          <w:szCs w:val="18"/>
        </w:rPr>
        <w:t>Table 5. Risk Factors and Their Influence on Risk Score</w:t>
      </w:r>
    </w:p>
    <w:p w14:paraId="165608A9" w14:textId="77777777" w:rsidR="00150C9B" w:rsidRPr="004A081B" w:rsidRDefault="00150C9B" w:rsidP="00150C9B">
      <w:pPr>
        <w:jc w:val="both"/>
        <w:rPr>
          <w:rFonts w:ascii="Times New Roman" w:hAnsi="Times New Roman" w:cs="Times New Roman"/>
        </w:rPr>
      </w:pPr>
      <w:r w:rsidRPr="004A081B">
        <w:rPr>
          <w:rFonts w:ascii="Times New Roman" w:hAnsi="Times New Roman" w:cs="Times New Roman"/>
        </w:rPr>
        <w:t xml:space="preserve">Table </w:t>
      </w:r>
      <w:r>
        <w:rPr>
          <w:rFonts w:ascii="Times New Roman" w:hAnsi="Times New Roman" w:cs="Times New Roman"/>
        </w:rPr>
        <w:t>5</w:t>
      </w:r>
      <w:r w:rsidRPr="004A081B">
        <w:rPr>
          <w:rFonts w:ascii="Times New Roman" w:hAnsi="Times New Roman" w:cs="Times New Roman"/>
        </w:rPr>
        <w:t xml:space="preserve"> describes the role of individual underwriting factors in determining the motor insurance risk score. The table indicates how personal use, driver age, vehicle age, and sum insured individually influence the risk levels. The table indicates that personal use and mature driver ages minimize risk levels, whereas vehicle ages and sum insured increase risk levels, thereby giving an overall medium to high risk classification.</w:t>
      </w:r>
    </w:p>
    <w:p w14:paraId="7D96E9D9" w14:textId="77777777" w:rsidR="00150C9B" w:rsidRPr="00576C06" w:rsidRDefault="00150C9B" w:rsidP="00150C9B">
      <w:pPr>
        <w:pStyle w:val="ListParagraph"/>
        <w:numPr>
          <w:ilvl w:val="1"/>
          <w:numId w:val="5"/>
        </w:numPr>
        <w:pBdr>
          <w:top w:val="nil"/>
          <w:left w:val="nil"/>
          <w:bottom w:val="nil"/>
          <w:right w:val="nil"/>
          <w:between w:val="nil"/>
        </w:pBdr>
        <w:jc w:val="both"/>
        <w:rPr>
          <w:rFonts w:ascii="Times New Roman" w:hAnsi="Times New Roman" w:cs="Times New Roman"/>
          <w:b/>
          <w:bCs/>
          <w:color w:val="000000"/>
        </w:rPr>
      </w:pPr>
      <w:r w:rsidRPr="00576C06">
        <w:rPr>
          <w:rFonts w:ascii="Times New Roman" w:hAnsi="Times New Roman" w:cs="Times New Roman"/>
          <w:b/>
          <w:bCs/>
          <w:color w:val="000000"/>
        </w:rPr>
        <w:t>Insurance Premium Prediction</w:t>
      </w:r>
    </w:p>
    <w:p w14:paraId="21961B5A" w14:textId="53FAEE32" w:rsidR="00150C9B" w:rsidRPr="004A081B" w:rsidRDefault="00150C9B" w:rsidP="00150C9B">
      <w:pPr>
        <w:jc w:val="both"/>
        <w:rPr>
          <w:rFonts w:ascii="Times New Roman" w:hAnsi="Times New Roman" w:cs="Times New Roman"/>
        </w:rPr>
      </w:pPr>
      <w:r w:rsidRPr="004A081B">
        <w:rPr>
          <w:rFonts w:ascii="Times New Roman" w:hAnsi="Times New Roman" w:cs="Times New Roman"/>
        </w:rPr>
        <w:t>In this module, the system performs calculations of premiums and rates using the model output and business rules, and the results will be displayed to the user as shown in Figure 1</w:t>
      </w:r>
      <w:r w:rsidR="005D3E8F">
        <w:rPr>
          <w:rFonts w:ascii="Times New Roman" w:hAnsi="Times New Roman" w:cs="Times New Roman"/>
        </w:rPr>
        <w:t>9</w:t>
      </w:r>
      <w:r w:rsidRPr="004A081B">
        <w:rPr>
          <w:rFonts w:ascii="Times New Roman" w:hAnsi="Times New Roman" w:cs="Times New Roman"/>
        </w:rPr>
        <w:t>, while the results will be stored in the database for later use to track the performance.</w:t>
      </w:r>
    </w:p>
    <w:p w14:paraId="2D95003E" w14:textId="74E86DD4" w:rsidR="00150C9B" w:rsidRDefault="00150C9B" w:rsidP="00150C9B">
      <w:pPr>
        <w:pBdr>
          <w:top w:val="nil"/>
          <w:left w:val="nil"/>
          <w:bottom w:val="nil"/>
          <w:right w:val="nil"/>
          <w:between w:val="nil"/>
        </w:pBdr>
        <w:spacing w:after="200" w:line="240" w:lineRule="auto"/>
        <w:ind w:left="1440" w:firstLine="720"/>
        <w:jc w:val="both"/>
        <w:rPr>
          <w:i/>
          <w:iCs/>
          <w:color w:val="000000"/>
          <w:sz w:val="18"/>
          <w:szCs w:val="18"/>
        </w:rPr>
      </w:pPr>
      <w:r>
        <w:rPr>
          <w:i/>
          <w:iCs/>
          <w:color w:val="000000"/>
          <w:sz w:val="18"/>
          <w:szCs w:val="18"/>
        </w:rPr>
        <w:t xml:space="preserve">Figure </w:t>
      </w:r>
      <w:r>
        <w:rPr>
          <w:i/>
          <w:iCs/>
          <w:sz w:val="18"/>
          <w:szCs w:val="18"/>
        </w:rPr>
        <w:t>1</w:t>
      </w:r>
      <w:r w:rsidR="005D3E8F">
        <w:rPr>
          <w:i/>
          <w:iCs/>
          <w:sz w:val="18"/>
          <w:szCs w:val="18"/>
        </w:rPr>
        <w:t>9</w:t>
      </w:r>
      <w:r>
        <w:rPr>
          <w:i/>
          <w:iCs/>
          <w:sz w:val="18"/>
          <w:szCs w:val="18"/>
        </w:rPr>
        <w:t>. Motor</w:t>
      </w:r>
      <w:r>
        <w:rPr>
          <w:i/>
          <w:iCs/>
          <w:color w:val="000000"/>
          <w:sz w:val="18"/>
          <w:szCs w:val="18"/>
        </w:rPr>
        <w:t xml:space="preserve"> Insurance Premium Prediction</w:t>
      </w:r>
    </w:p>
    <w:p w14:paraId="483717ED" w14:textId="77777777" w:rsidR="00150C9B" w:rsidRPr="004A081B" w:rsidRDefault="00150C9B" w:rsidP="00150C9B">
      <w:pPr>
        <w:jc w:val="both"/>
        <w:rPr>
          <w:rFonts w:ascii="Times New Roman" w:hAnsi="Times New Roman" w:cs="Times New Roman"/>
        </w:rPr>
      </w:pPr>
      <w:r w:rsidRPr="004A081B">
        <w:rPr>
          <w:rFonts w:ascii="Times New Roman" w:hAnsi="Times New Roman" w:cs="Times New Roman"/>
        </w:rPr>
        <w:t xml:space="preserve">The models were incorporated into the </w:t>
      </w:r>
      <w:r>
        <w:rPr>
          <w:rFonts w:ascii="Times New Roman" w:hAnsi="Times New Roman" w:cs="Times New Roman"/>
        </w:rPr>
        <w:t>BF-LADS-VIP</w:t>
      </w:r>
      <w:r w:rsidRPr="004A081B">
        <w:rPr>
          <w:rFonts w:ascii="Times New Roman" w:hAnsi="Times New Roman" w:cs="Times New Roman"/>
        </w:rPr>
        <w:t xml:space="preserve"> to enable automation of risk profiling and premium prediction. The input variables used for the underwriting process, such as vehicle make, </w:t>
      </w:r>
      <w:r w:rsidRPr="004A081B">
        <w:rPr>
          <w:rFonts w:ascii="Times New Roman" w:hAnsi="Times New Roman" w:cs="Times New Roman"/>
        </w:rPr>
        <w:lastRenderedPageBreak/>
        <w:t>manufacturing year, usage type, and sum insured, were used. Each model prediction was recorded in the database to monitor the process and keep a record of the time stamps.</w:t>
      </w:r>
    </w:p>
    <w:p w14:paraId="049DAAEE" w14:textId="77777777" w:rsidR="00150C9B" w:rsidRDefault="00150C9B" w:rsidP="00150C9B">
      <w:pPr>
        <w:keepNext/>
        <w:pBdr>
          <w:top w:val="nil"/>
          <w:left w:val="nil"/>
          <w:bottom w:val="nil"/>
          <w:right w:val="nil"/>
          <w:between w:val="nil"/>
        </w:pBdr>
        <w:spacing w:after="200" w:line="240" w:lineRule="auto"/>
        <w:jc w:val="both"/>
        <w:rPr>
          <w:i/>
          <w:iCs/>
          <w:color w:val="000000"/>
          <w:sz w:val="18"/>
          <w:szCs w:val="18"/>
        </w:rPr>
      </w:pPr>
      <w:r>
        <w:rPr>
          <w:i/>
          <w:iCs/>
          <w:color w:val="000000"/>
          <w:sz w:val="18"/>
          <w:szCs w:val="18"/>
        </w:rPr>
        <w:t>Table 6. Risk Assessment and Premium Prediction Results</w:t>
      </w:r>
    </w:p>
    <w:p w14:paraId="7EC8707F" w14:textId="77777777" w:rsidR="00150C9B" w:rsidRPr="004A081B" w:rsidRDefault="00150C9B" w:rsidP="00150C9B">
      <w:pPr>
        <w:jc w:val="both"/>
        <w:rPr>
          <w:rFonts w:ascii="Times New Roman" w:hAnsi="Times New Roman" w:cs="Times New Roman"/>
        </w:rPr>
      </w:pPr>
      <w:r w:rsidRPr="004A081B">
        <w:rPr>
          <w:rFonts w:ascii="Times New Roman" w:hAnsi="Times New Roman" w:cs="Times New Roman"/>
        </w:rPr>
        <w:t xml:space="preserve">Table </w:t>
      </w:r>
      <w:r>
        <w:rPr>
          <w:rFonts w:ascii="Times New Roman" w:hAnsi="Times New Roman" w:cs="Times New Roman"/>
        </w:rPr>
        <w:t>6</w:t>
      </w:r>
      <w:r w:rsidRPr="004A081B">
        <w:rPr>
          <w:rFonts w:ascii="Times New Roman" w:hAnsi="Times New Roman" w:cs="Times New Roman"/>
        </w:rPr>
        <w:t xml:space="preserve"> displays the complete results for the motor insurance. It presents the vehicle information, risk profile, and premium prediction for all the vehicles considered. It displays the results for various </w:t>
      </w:r>
      <w:r w:rsidRPr="005C76E7">
        <w:rPr>
          <w:rFonts w:ascii="Times New Roman" w:hAnsi="Times New Roman" w:cs="Times New Roman"/>
          <w:color w:val="000000"/>
        </w:rPr>
        <w:t xml:space="preserve">ML </w:t>
      </w:r>
      <w:r w:rsidRPr="004A081B">
        <w:rPr>
          <w:rFonts w:ascii="Times New Roman" w:hAnsi="Times New Roman" w:cs="Times New Roman"/>
        </w:rPr>
        <w:t>models and the impact of variation in vehicle age and sum insured on the final premium. It indicates the consistent identification of the vehicle as ‘Medium to High’ risk for older and higher-insured vehicles. It also indicates the power of using the ML model for underwriting decisions. ‘Predicted Rate’ shows the amount of the predicted rate without the evaluation of the risk. ‘Predicted Premium’ shows the amount of the predicted premium. ‘Final Rate’ shows the amount of the predicted rate along with the risk. ‘Final Premium’ shows the amount of the premium along with the risk.</w:t>
      </w:r>
    </w:p>
    <w:p w14:paraId="6A90B0FE" w14:textId="77777777" w:rsidR="00150C9B" w:rsidRDefault="00150C9B" w:rsidP="00150C9B">
      <w:pPr>
        <w:keepNext/>
        <w:pBdr>
          <w:top w:val="nil"/>
          <w:left w:val="nil"/>
          <w:bottom w:val="nil"/>
          <w:right w:val="nil"/>
          <w:between w:val="nil"/>
        </w:pBdr>
        <w:spacing w:after="200" w:line="240" w:lineRule="auto"/>
        <w:jc w:val="both"/>
        <w:rPr>
          <w:i/>
          <w:iCs/>
          <w:color w:val="000000"/>
          <w:sz w:val="18"/>
          <w:szCs w:val="18"/>
        </w:rPr>
      </w:pPr>
      <w:r>
        <w:rPr>
          <w:i/>
          <w:iCs/>
          <w:color w:val="000000"/>
          <w:sz w:val="18"/>
          <w:szCs w:val="18"/>
        </w:rPr>
        <w:t>Table 7: LLM Prompt and Explanation</w:t>
      </w:r>
    </w:p>
    <w:p w14:paraId="0DF591B0" w14:textId="51DE90B9" w:rsidR="00150C9B" w:rsidRPr="004A081B" w:rsidRDefault="00150C9B" w:rsidP="00150C9B">
      <w:pPr>
        <w:jc w:val="both"/>
        <w:rPr>
          <w:rFonts w:ascii="Times New Roman" w:hAnsi="Times New Roman" w:cs="Times New Roman"/>
        </w:rPr>
      </w:pPr>
      <w:r w:rsidRPr="009D1F13">
        <w:rPr>
          <w:rFonts w:ascii="Times New Roman" w:hAnsi="Times New Roman" w:cs="Times New Roman"/>
        </w:rPr>
        <w:t xml:space="preserve">Table </w:t>
      </w:r>
      <w:r>
        <w:rPr>
          <w:rFonts w:ascii="Times New Roman" w:hAnsi="Times New Roman" w:cs="Times New Roman"/>
        </w:rPr>
        <w:t>7</w:t>
      </w:r>
      <w:r w:rsidRPr="009D1F13">
        <w:rPr>
          <w:rFonts w:ascii="Times New Roman" w:hAnsi="Times New Roman" w:cs="Times New Roman"/>
        </w:rPr>
        <w:t xml:space="preserve"> </w:t>
      </w:r>
      <w:r w:rsidR="00724BFB">
        <w:rPr>
          <w:rFonts w:ascii="Times New Roman" w:hAnsi="Times New Roman" w:cs="Times New Roman"/>
        </w:rPr>
        <w:t>shows</w:t>
      </w:r>
      <w:r w:rsidRPr="009D1F13">
        <w:rPr>
          <w:rFonts w:ascii="Times New Roman" w:hAnsi="Times New Roman" w:cs="Times New Roman"/>
        </w:rPr>
        <w:t xml:space="preserve"> a constrained post-prediction summary </w:t>
      </w:r>
      <w:r>
        <w:rPr>
          <w:rFonts w:ascii="Times New Roman" w:hAnsi="Times New Roman" w:cs="Times New Roman"/>
        </w:rPr>
        <w:t xml:space="preserve">that was </w:t>
      </w:r>
      <w:r w:rsidR="008D4289">
        <w:rPr>
          <w:rFonts w:ascii="Times New Roman" w:hAnsi="Times New Roman" w:cs="Times New Roman"/>
        </w:rPr>
        <w:t>generated</w:t>
      </w:r>
      <w:r>
        <w:rPr>
          <w:rFonts w:ascii="Times New Roman" w:hAnsi="Times New Roman" w:cs="Times New Roman"/>
        </w:rPr>
        <w:t xml:space="preserve"> during the</w:t>
      </w:r>
      <w:r w:rsidRPr="009D1F13">
        <w:rPr>
          <w:rFonts w:ascii="Times New Roman" w:hAnsi="Times New Roman" w:cs="Times New Roman"/>
        </w:rPr>
        <w:t xml:space="preserve"> case attributes and system outputs. The Gradient Boosting model provides the premium estimate, the </w:t>
      </w:r>
      <w:r w:rsidR="00CD27D7">
        <w:rPr>
          <w:rFonts w:ascii="Times New Roman" w:hAnsi="Times New Roman" w:cs="Times New Roman"/>
        </w:rPr>
        <w:t xml:space="preserve">predetermined </w:t>
      </w:r>
      <w:r w:rsidR="00CD27D7" w:rsidRPr="009D1F13">
        <w:rPr>
          <w:rFonts w:ascii="Times New Roman" w:hAnsi="Times New Roman" w:cs="Times New Roman"/>
        </w:rPr>
        <w:t>risk</w:t>
      </w:r>
      <w:r w:rsidRPr="009D1F13">
        <w:rPr>
          <w:rFonts w:ascii="Times New Roman" w:hAnsi="Times New Roman" w:cs="Times New Roman"/>
        </w:rPr>
        <w:t xml:space="preserve">-evaluation function assigns the risk profile, and the LLM </w:t>
      </w:r>
      <w:r>
        <w:rPr>
          <w:rFonts w:ascii="Times New Roman" w:hAnsi="Times New Roman" w:cs="Times New Roman"/>
        </w:rPr>
        <w:t>converts</w:t>
      </w:r>
      <w:r w:rsidRPr="009D1F13">
        <w:rPr>
          <w:rFonts w:ascii="Times New Roman" w:hAnsi="Times New Roman" w:cs="Times New Roman"/>
        </w:rPr>
        <w:t xml:space="preserve"> these fixed outputs into concise information for underwriter review. Its role is contextual communication rather than causal or feature-level attribution of the predictive model. Formal assessment of explanation faithfulness and domain reliability is reserved for future work; therefore, every generated summary remains subject to human verification.</w:t>
      </w:r>
    </w:p>
    <w:p w14:paraId="20E2C4B0" w14:textId="77777777" w:rsidR="00150C9B" w:rsidRDefault="00150C9B" w:rsidP="00150C9B">
      <w:pPr>
        <w:pStyle w:val="ListParagraph"/>
        <w:numPr>
          <w:ilvl w:val="0"/>
          <w:numId w:val="5"/>
        </w:numPr>
        <w:rPr>
          <w:rFonts w:ascii="Times New Roman" w:hAnsi="Times New Roman" w:cs="Times New Roman"/>
          <w:b/>
          <w:bCs/>
        </w:rPr>
      </w:pPr>
      <w:r w:rsidRPr="0085447B">
        <w:rPr>
          <w:rFonts w:ascii="Times New Roman" w:hAnsi="Times New Roman" w:cs="Times New Roman"/>
          <w:b/>
          <w:bCs/>
        </w:rPr>
        <w:t>Model Performance</w:t>
      </w:r>
    </w:p>
    <w:p w14:paraId="36A04CCF" w14:textId="77777777" w:rsidR="00150C9B" w:rsidRPr="00514EF5" w:rsidRDefault="00150C9B" w:rsidP="00150C9B">
      <w:pPr>
        <w:jc w:val="both"/>
        <w:rPr>
          <w:rFonts w:ascii="Times New Roman" w:hAnsi="Times New Roman" w:cs="Times New Roman"/>
        </w:rPr>
      </w:pPr>
      <w:r w:rsidRPr="00514EF5">
        <w:rPr>
          <w:rFonts w:ascii="Times New Roman" w:hAnsi="Times New Roman" w:cs="Times New Roman"/>
        </w:rPr>
        <w:t xml:space="preserve">Table </w:t>
      </w:r>
      <w:r>
        <w:rPr>
          <w:rFonts w:ascii="Times New Roman" w:hAnsi="Times New Roman" w:cs="Times New Roman"/>
        </w:rPr>
        <w:t>8</w:t>
      </w:r>
      <w:r w:rsidRPr="00514EF5">
        <w:rPr>
          <w:rFonts w:ascii="Times New Roman" w:hAnsi="Times New Roman" w:cs="Times New Roman"/>
        </w:rPr>
        <w:t xml:space="preserve"> presents the evaluation metrics of the Gradient Boosting model and indicates that the model performs very stably and reliably in predicting insurance premiums. During the training phase, the model achieves a training </w:t>
      </w:r>
      <m:oMath>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oMath>
      <w:r w:rsidRPr="00514EF5">
        <w:rPr>
          <w:rFonts w:ascii="Times New Roman" w:hAnsi="Times New Roman" w:cs="Times New Roman"/>
        </w:rPr>
        <w:t>value of 0.</w:t>
      </w:r>
      <w:r>
        <w:rPr>
          <w:rFonts w:ascii="Times New Roman" w:hAnsi="Times New Roman" w:cs="Times New Roman"/>
        </w:rPr>
        <w:t>9815</w:t>
      </w:r>
      <w:r w:rsidRPr="00514EF5">
        <w:rPr>
          <w:rFonts w:ascii="Times New Roman" w:hAnsi="Times New Roman" w:cs="Times New Roman"/>
        </w:rPr>
        <w:t xml:space="preserve">, showing that it is able to explain almost all variations in the dataset and has effectively learned the underlying patterns. In addition, the average prediction error remains relatively low, and the training RMSE of </w:t>
      </w:r>
      <w:r>
        <w:rPr>
          <w:rFonts w:ascii="Times New Roman" w:hAnsi="Times New Roman" w:cs="Times New Roman"/>
        </w:rPr>
        <w:t>26287.14</w:t>
      </w:r>
      <w:r w:rsidRPr="00514EF5">
        <w:rPr>
          <w:rFonts w:ascii="Times New Roman" w:hAnsi="Times New Roman" w:cs="Times New Roman"/>
        </w:rPr>
        <w:t xml:space="preserve"> indicates that the model successfully controls large prediction errors.</w:t>
      </w:r>
    </w:p>
    <w:p w14:paraId="3EAF75DE" w14:textId="77777777" w:rsidR="00150C9B" w:rsidRDefault="00150C9B" w:rsidP="00692F5C">
      <w:pPr>
        <w:pBdr>
          <w:top w:val="nil"/>
          <w:left w:val="nil"/>
          <w:bottom w:val="nil"/>
          <w:right w:val="nil"/>
          <w:between w:val="nil"/>
        </w:pBdr>
        <w:spacing w:line="240" w:lineRule="auto"/>
        <w:jc w:val="both"/>
        <w:rPr>
          <w:color w:val="000000"/>
        </w:rPr>
      </w:pPr>
      <w:r>
        <w:rPr>
          <w:i/>
          <w:iCs/>
          <w:color w:val="000000"/>
          <w:sz w:val="18"/>
          <w:szCs w:val="18"/>
        </w:rPr>
        <w:t>Table 8: Performance metrics for the Testing Results of evaluated models</w:t>
      </w:r>
    </w:p>
    <w:p w14:paraId="50FDAE98" w14:textId="504C0279" w:rsidR="00150C9B" w:rsidRPr="004A081B" w:rsidRDefault="00150C9B" w:rsidP="00150C9B">
      <w:pPr>
        <w:jc w:val="both"/>
        <w:rPr>
          <w:rFonts w:ascii="Times New Roman" w:hAnsi="Times New Roman" w:cs="Times New Roman"/>
        </w:rPr>
      </w:pPr>
      <w:r w:rsidRPr="004A081B">
        <w:rPr>
          <w:rFonts w:ascii="Times New Roman" w:hAnsi="Times New Roman" w:cs="Times New Roman"/>
        </w:rPr>
        <w:t xml:space="preserve">More importantly, when tested on unseen data, the model continues to show exceptional performance. It achieves the highest testing </w:t>
      </w:r>
      <m:oMath>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oMath>
      <w:r w:rsidRPr="004A081B">
        <w:rPr>
          <w:rFonts w:ascii="Times New Roman" w:hAnsi="Times New Roman" w:cs="Times New Roman"/>
        </w:rPr>
        <w:t xml:space="preserve">value of 0.9815, which is stronger than the competing models. Although the error values increase during testing, as expected, the increase is not significant, and the testing RMSE of 26,287.14 remains lower than that of </w:t>
      </w:r>
      <w:r>
        <w:rPr>
          <w:rFonts w:ascii="Times New Roman" w:hAnsi="Times New Roman" w:cs="Times New Roman"/>
        </w:rPr>
        <w:t>majority of</w:t>
      </w:r>
      <w:r w:rsidRPr="004A081B">
        <w:rPr>
          <w:rFonts w:ascii="Times New Roman" w:hAnsi="Times New Roman" w:cs="Times New Roman"/>
        </w:rPr>
        <w:t xml:space="preserve"> other models. This </w:t>
      </w:r>
      <w:r>
        <w:rPr>
          <w:rFonts w:ascii="Times New Roman" w:hAnsi="Times New Roman" w:cs="Times New Roman"/>
        </w:rPr>
        <w:t>indicates the</w:t>
      </w:r>
      <w:r w:rsidRPr="004A081B">
        <w:rPr>
          <w:rFonts w:ascii="Times New Roman" w:hAnsi="Times New Roman" w:cs="Times New Roman"/>
        </w:rPr>
        <w:t xml:space="preserve"> </w:t>
      </w:r>
      <w:r w:rsidR="00294107">
        <w:rPr>
          <w:rFonts w:ascii="Times New Roman" w:hAnsi="Times New Roman" w:cs="Times New Roman"/>
        </w:rPr>
        <w:t>good</w:t>
      </w:r>
      <w:r w:rsidRPr="004A081B">
        <w:rPr>
          <w:rFonts w:ascii="Times New Roman" w:hAnsi="Times New Roman" w:cs="Times New Roman"/>
        </w:rPr>
        <w:t xml:space="preserve"> generalization </w:t>
      </w:r>
      <w:r w:rsidR="00294107">
        <w:rPr>
          <w:rFonts w:ascii="Times New Roman" w:hAnsi="Times New Roman" w:cs="Times New Roman"/>
        </w:rPr>
        <w:t>capacity</w:t>
      </w:r>
      <w:r w:rsidRPr="004A081B">
        <w:rPr>
          <w:rFonts w:ascii="Times New Roman" w:hAnsi="Times New Roman" w:cs="Times New Roman"/>
        </w:rPr>
        <w:t xml:space="preserve"> and confirms that the model does not </w:t>
      </w:r>
      <w:r>
        <w:rPr>
          <w:rFonts w:ascii="Times New Roman" w:hAnsi="Times New Roman" w:cs="Times New Roman"/>
        </w:rPr>
        <w:t>overly dependent</w:t>
      </w:r>
      <w:r w:rsidRPr="004A081B">
        <w:rPr>
          <w:rFonts w:ascii="Times New Roman" w:hAnsi="Times New Roman" w:cs="Times New Roman"/>
        </w:rPr>
        <w:t xml:space="preserve"> on the training data. Overall, the Gradient Boosting model provides accurate, consistent, and well-balanced predictions, with a </w:t>
      </w:r>
      <w:r w:rsidR="00805049">
        <w:rPr>
          <w:rFonts w:ascii="Times New Roman" w:hAnsi="Times New Roman" w:cs="Times New Roman"/>
        </w:rPr>
        <w:t>small</w:t>
      </w:r>
      <w:r w:rsidRPr="004A081B">
        <w:rPr>
          <w:rFonts w:ascii="Times New Roman" w:hAnsi="Times New Roman" w:cs="Times New Roman"/>
        </w:rPr>
        <w:t xml:space="preserve"> gap between training and testing performance, making it the most stable and reliable model for vehicular insurance premium prediction.</w:t>
      </w:r>
    </w:p>
    <w:p w14:paraId="2F1FEF7C" w14:textId="77777777" w:rsidR="00150C9B" w:rsidRPr="00853434" w:rsidRDefault="00150C9B" w:rsidP="00150C9B">
      <w:pPr>
        <w:pStyle w:val="ListParagraph"/>
        <w:numPr>
          <w:ilvl w:val="0"/>
          <w:numId w:val="5"/>
        </w:numPr>
        <w:rPr>
          <w:rFonts w:ascii="Times New Roman" w:hAnsi="Times New Roman" w:cs="Times New Roman"/>
        </w:rPr>
      </w:pPr>
      <w:r w:rsidRPr="00D53EC9">
        <w:rPr>
          <w:rFonts w:ascii="Times New Roman" w:hAnsi="Times New Roman" w:cs="Times New Roman"/>
          <w:b/>
          <w:bCs/>
        </w:rPr>
        <w:t>Underwriter Query auto response</w:t>
      </w:r>
    </w:p>
    <w:p w14:paraId="04765303" w14:textId="300A4FD0" w:rsidR="00150C9B" w:rsidRPr="004A081B" w:rsidRDefault="00150C9B" w:rsidP="00363569">
      <w:pPr>
        <w:jc w:val="both"/>
        <w:rPr>
          <w:rFonts w:ascii="Times New Roman" w:hAnsi="Times New Roman" w:cs="Times New Roman"/>
        </w:rPr>
      </w:pPr>
      <w:r w:rsidRPr="00E02681">
        <w:rPr>
          <w:rFonts w:ascii="Times New Roman" w:hAnsi="Times New Roman" w:cs="Times New Roman"/>
        </w:rPr>
        <w:t xml:space="preserve">The Underwriter Auto-Response uses Llama 3 to transform structured case </w:t>
      </w:r>
      <w:r w:rsidR="00985689">
        <w:rPr>
          <w:rFonts w:ascii="Times New Roman" w:hAnsi="Times New Roman" w:cs="Times New Roman"/>
        </w:rPr>
        <w:t>features</w:t>
      </w:r>
      <w:r w:rsidRPr="00E02681">
        <w:rPr>
          <w:rFonts w:ascii="Times New Roman" w:hAnsi="Times New Roman" w:cs="Times New Roman"/>
        </w:rPr>
        <w:t xml:space="preserve">, the predicted premium, and the predefined risk profile into a concise underwriter-oriented summary. This layer </w:t>
      </w:r>
      <w:r w:rsidR="00E47AF1">
        <w:rPr>
          <w:rFonts w:ascii="Times New Roman" w:hAnsi="Times New Roman" w:cs="Times New Roman"/>
        </w:rPr>
        <w:t>functions</w:t>
      </w:r>
      <w:r w:rsidRPr="00E02681">
        <w:rPr>
          <w:rFonts w:ascii="Times New Roman" w:hAnsi="Times New Roman" w:cs="Times New Roman"/>
        </w:rPr>
        <w:t xml:space="preserve"> </w:t>
      </w:r>
      <w:r w:rsidR="00E47AF1">
        <w:rPr>
          <w:rFonts w:ascii="Times New Roman" w:hAnsi="Times New Roman" w:cs="Times New Roman"/>
        </w:rPr>
        <w:t xml:space="preserve">following </w:t>
      </w:r>
      <w:r w:rsidRPr="00E02681">
        <w:rPr>
          <w:rFonts w:ascii="Times New Roman" w:hAnsi="Times New Roman" w:cs="Times New Roman"/>
        </w:rPr>
        <w:t xml:space="preserve">numerical prediction, and its </w:t>
      </w:r>
      <w:r w:rsidR="00B95863">
        <w:rPr>
          <w:rFonts w:ascii="Times New Roman" w:hAnsi="Times New Roman" w:cs="Times New Roman"/>
        </w:rPr>
        <w:t>result</w:t>
      </w:r>
      <w:r w:rsidRPr="00E02681">
        <w:rPr>
          <w:rFonts w:ascii="Times New Roman" w:hAnsi="Times New Roman" w:cs="Times New Roman"/>
        </w:rPr>
        <w:t xml:space="preserve"> is </w:t>
      </w:r>
      <w:r>
        <w:rPr>
          <w:rFonts w:ascii="Times New Roman" w:hAnsi="Times New Roman" w:cs="Times New Roman"/>
        </w:rPr>
        <w:t>saved in database</w:t>
      </w:r>
      <w:r w:rsidRPr="00E02681">
        <w:rPr>
          <w:rFonts w:ascii="Times New Roman" w:hAnsi="Times New Roman" w:cs="Times New Roman"/>
        </w:rPr>
        <w:t xml:space="preserve"> for underwriter review and audit. The numerical premium remains fixed, while final acceptance, referral, or rejection decisions remain governed by </w:t>
      </w:r>
      <w:r w:rsidR="007A5C1F">
        <w:rPr>
          <w:rFonts w:ascii="Times New Roman" w:hAnsi="Times New Roman" w:cs="Times New Roman"/>
        </w:rPr>
        <w:t>authorized</w:t>
      </w:r>
      <w:r w:rsidRPr="00E02681">
        <w:rPr>
          <w:rFonts w:ascii="Times New Roman" w:hAnsi="Times New Roman" w:cs="Times New Roman"/>
        </w:rPr>
        <w:t xml:space="preserve"> organizational rules and human judgment.</w:t>
      </w:r>
    </w:p>
    <w:p w14:paraId="4A5B4912" w14:textId="77777777" w:rsidR="00150C9B" w:rsidRPr="0085282B" w:rsidRDefault="00150C9B" w:rsidP="0085282B">
      <w:pPr>
        <w:keepNext/>
        <w:pBdr>
          <w:top w:val="nil"/>
          <w:left w:val="nil"/>
          <w:bottom w:val="nil"/>
          <w:right w:val="nil"/>
          <w:between w:val="nil"/>
        </w:pBdr>
        <w:spacing w:after="200" w:line="240" w:lineRule="auto"/>
        <w:jc w:val="both"/>
        <w:rPr>
          <w:i/>
          <w:iCs/>
          <w:color w:val="000000"/>
          <w:sz w:val="18"/>
          <w:szCs w:val="18"/>
        </w:rPr>
      </w:pPr>
      <w:r w:rsidRPr="0085282B">
        <w:rPr>
          <w:i/>
          <w:iCs/>
          <w:color w:val="000000"/>
          <w:sz w:val="18"/>
          <w:szCs w:val="18"/>
        </w:rPr>
        <w:t>Table 9: Comparative analysis of the proposed model with prior published approaches</w:t>
      </w:r>
    </w:p>
    <w:p w14:paraId="10F50797" w14:textId="77777777" w:rsidR="00150C9B" w:rsidRPr="00AB7B99" w:rsidRDefault="00150C9B" w:rsidP="00150C9B">
      <w:pPr>
        <w:jc w:val="both"/>
        <w:rPr>
          <w:rFonts w:ascii="Times New Roman" w:hAnsi="Times New Roman" w:cs="Times New Roman"/>
        </w:rPr>
      </w:pPr>
      <w:r w:rsidRPr="00853434">
        <w:rPr>
          <w:rFonts w:ascii="Times New Roman" w:hAnsi="Times New Roman" w:cs="Times New Roman"/>
        </w:rPr>
        <w:t xml:space="preserve">Table </w:t>
      </w:r>
      <w:r>
        <w:rPr>
          <w:rFonts w:ascii="Times New Roman" w:hAnsi="Times New Roman" w:cs="Times New Roman"/>
        </w:rPr>
        <w:t>9</w:t>
      </w:r>
      <w:r w:rsidRPr="00853434">
        <w:rPr>
          <w:rFonts w:ascii="Times New Roman" w:hAnsi="Times New Roman" w:cs="Times New Roman"/>
        </w:rPr>
        <w:t xml:space="preserve"> provides a </w:t>
      </w:r>
      <w:r w:rsidRPr="00DF4407">
        <w:rPr>
          <w:rFonts w:ascii="Times New Roman" w:hAnsi="Times New Roman" w:cs="Times New Roman"/>
        </w:rPr>
        <w:t xml:space="preserve">comparative analysis </w:t>
      </w:r>
      <w:r w:rsidRPr="00853434">
        <w:rPr>
          <w:rFonts w:ascii="Times New Roman" w:hAnsi="Times New Roman" w:cs="Times New Roman"/>
        </w:rPr>
        <w:t>with prior approaches [28]</w:t>
      </w:r>
      <w:proofErr w:type="gramStart"/>
      <w:r w:rsidRPr="00853434">
        <w:rPr>
          <w:rFonts w:ascii="Times New Roman" w:hAnsi="Times New Roman" w:cs="Times New Roman"/>
        </w:rPr>
        <w:t>–[</w:t>
      </w:r>
      <w:proofErr w:type="gramEnd"/>
      <w:r w:rsidRPr="00853434">
        <w:rPr>
          <w:rFonts w:ascii="Times New Roman" w:hAnsi="Times New Roman" w:cs="Times New Roman"/>
        </w:rPr>
        <w:t xml:space="preserve">30]. Since the studies use different targets, datasets, monetary scales, and evaluation protocols, their raw metrics are not directly </w:t>
      </w:r>
      <w:r w:rsidRPr="00853434">
        <w:rPr>
          <w:rFonts w:ascii="Times New Roman" w:hAnsi="Times New Roman" w:cs="Times New Roman"/>
        </w:rPr>
        <w:lastRenderedPageBreak/>
        <w:t xml:space="preserve">comparable. The proposed model achieved an </w:t>
      </w:r>
      <m:oMath>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e>
        </m:d>
      </m:oMath>
      <w:r w:rsidRPr="00853434">
        <w:rPr>
          <w:rFonts w:ascii="Times New Roman" w:hAnsi="Times New Roman" w:cs="Times New Roman"/>
        </w:rPr>
        <w:t xml:space="preserve"> of 0.9815 under the present experimental setting, while its practical contribution lies in integrating premium prediction, risk profiling, LLM-assisted explanations, and human review.</w:t>
      </w:r>
      <w:r>
        <w:rPr>
          <w:rFonts w:ascii="Times New Roman" w:hAnsi="Times New Roman" w:cs="Times New Roman"/>
        </w:rPr>
        <w:t xml:space="preserve"> </w:t>
      </w:r>
    </w:p>
    <w:p w14:paraId="2330DA63" w14:textId="77777777" w:rsidR="00150C9B" w:rsidRPr="00595D97" w:rsidRDefault="00150C9B" w:rsidP="00150C9B">
      <w:pPr>
        <w:pStyle w:val="Heading1"/>
        <w:rPr>
          <w:rFonts w:ascii="Times New Roman" w:hAnsi="Times New Roman" w:cs="Times New Roman"/>
          <w:b/>
          <w:bCs/>
          <w:color w:val="auto"/>
          <w:sz w:val="22"/>
          <w:szCs w:val="22"/>
        </w:rPr>
      </w:pPr>
      <w:r w:rsidRPr="00595D97">
        <w:rPr>
          <w:rFonts w:ascii="Times New Roman" w:hAnsi="Times New Roman" w:cs="Times New Roman"/>
          <w:b/>
          <w:bCs/>
          <w:color w:val="auto"/>
          <w:sz w:val="22"/>
          <w:szCs w:val="22"/>
        </w:rPr>
        <w:t>Conclusion:</w:t>
      </w:r>
    </w:p>
    <w:p w14:paraId="2436DA17" w14:textId="77777777" w:rsidR="00150C9B" w:rsidRPr="004A081B" w:rsidRDefault="00150C9B" w:rsidP="00150C9B">
      <w:pPr>
        <w:jc w:val="both"/>
        <w:rPr>
          <w:rFonts w:ascii="Times New Roman" w:hAnsi="Times New Roman" w:cs="Times New Roman"/>
        </w:rPr>
      </w:pPr>
      <w:r w:rsidRPr="004A081B">
        <w:rPr>
          <w:rFonts w:ascii="Times New Roman" w:hAnsi="Times New Roman" w:cs="Times New Roman"/>
        </w:rPr>
        <w:t xml:space="preserve">The Gradient Boosting model shows strong and well-balanced predictive performance across all major evaluation metrics. The </w:t>
      </w:r>
      <m:oMath>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2</m:t>
            </m:r>
          </m:sup>
        </m:sSup>
      </m:oMath>
      <w:r w:rsidRPr="004A081B">
        <w:rPr>
          <w:rFonts w:ascii="Times New Roman" w:hAnsi="Times New Roman" w:cs="Times New Roman"/>
        </w:rPr>
        <w:t xml:space="preserve"> value of 0.9815 indicates that the model explains more than 98% of the total variation in insurance premium values, demonstrating a very strong relationship between the predicted and actual premiums. The Mean Absolute Error (MAE) of 7,570.71 shows that the average difference between the predicted and actual premium values is reasonably low, confirming the model’s high prediction accuracy.</w:t>
      </w:r>
      <w:r>
        <w:rPr>
          <w:rFonts w:ascii="Times New Roman" w:hAnsi="Times New Roman" w:cs="Times New Roman"/>
        </w:rPr>
        <w:t xml:space="preserve"> </w:t>
      </w:r>
      <w:r w:rsidRPr="004A081B">
        <w:rPr>
          <w:rFonts w:ascii="Times New Roman" w:hAnsi="Times New Roman" w:cs="Times New Roman"/>
        </w:rPr>
        <w:t>The Mean Squared Error (MSE) of 691,013,742.8 represents the squared size of error in prediction and demonstrates that the model is capable of controlling error effect</w:t>
      </w:r>
      <w:r>
        <w:rPr>
          <w:rFonts w:ascii="Times New Roman" w:hAnsi="Times New Roman" w:cs="Times New Roman"/>
        </w:rPr>
        <w:t>, especially in high premium values,</w:t>
      </w:r>
      <w:r w:rsidRPr="004A081B">
        <w:rPr>
          <w:rFonts w:ascii="Times New Roman" w:hAnsi="Times New Roman" w:cs="Times New Roman"/>
        </w:rPr>
        <w:t xml:space="preserve"> where the error effect is inherently high. In the same manner, the Root Mean Squared Error (RMSE) of 26,287.14 indicates that the model has a stable error control towards the bigger error in prediction, particularly in policies with high premium values. These findings affirm that the model is valid and can be trusted to be useful in predicting insurance premiums of vehicles.</w:t>
      </w:r>
    </w:p>
    <w:p w14:paraId="67595AD4" w14:textId="38870DBF" w:rsidR="00150C9B" w:rsidRDefault="00150C9B" w:rsidP="00150C9B">
      <w:pPr>
        <w:jc w:val="both"/>
        <w:rPr>
          <w:rFonts w:ascii="Times New Roman" w:hAnsi="Times New Roman" w:cs="Times New Roman"/>
        </w:rPr>
      </w:pPr>
      <w:r>
        <w:rPr>
          <w:rFonts w:ascii="Times New Roman" w:hAnsi="Times New Roman" w:cs="Times New Roman"/>
        </w:rPr>
        <w:t>However</w:t>
      </w:r>
      <w:r w:rsidRPr="004A081B">
        <w:rPr>
          <w:rFonts w:ascii="Times New Roman" w:hAnsi="Times New Roman" w:cs="Times New Roman"/>
        </w:rPr>
        <w:t xml:space="preserve">, the precision of prediction can be further </w:t>
      </w:r>
      <w:r w:rsidR="00306C03">
        <w:rPr>
          <w:rFonts w:ascii="Times New Roman" w:hAnsi="Times New Roman" w:cs="Times New Roman"/>
        </w:rPr>
        <w:t>increased</w:t>
      </w:r>
      <w:r w:rsidRPr="004A081B">
        <w:rPr>
          <w:rFonts w:ascii="Times New Roman" w:hAnsi="Times New Roman" w:cs="Times New Roman"/>
        </w:rPr>
        <w:t xml:space="preserve"> by adding more behavioural and telematics-based variables. Future research </w:t>
      </w:r>
      <w:r>
        <w:rPr>
          <w:rFonts w:ascii="Times New Roman" w:hAnsi="Times New Roman" w:cs="Times New Roman"/>
        </w:rPr>
        <w:t>may</w:t>
      </w:r>
      <w:r w:rsidRPr="004A081B">
        <w:rPr>
          <w:rFonts w:ascii="Times New Roman" w:hAnsi="Times New Roman" w:cs="Times New Roman"/>
        </w:rPr>
        <w:t xml:space="preserve"> </w:t>
      </w:r>
      <w:proofErr w:type="gramStart"/>
      <w:r>
        <w:rPr>
          <w:rFonts w:ascii="Times New Roman" w:hAnsi="Times New Roman" w:cs="Times New Roman"/>
        </w:rPr>
        <w:t>take into account</w:t>
      </w:r>
      <w:proofErr w:type="gramEnd"/>
      <w:r w:rsidRPr="004A081B">
        <w:rPr>
          <w:rFonts w:ascii="Times New Roman" w:hAnsi="Times New Roman" w:cs="Times New Roman"/>
        </w:rPr>
        <w:t xml:space="preserve"> hybrid </w:t>
      </w:r>
      <w:r w:rsidR="00FD4EFA">
        <w:rPr>
          <w:rFonts w:ascii="Times New Roman" w:hAnsi="Times New Roman" w:cs="Times New Roman"/>
        </w:rPr>
        <w:t>strategies</w:t>
      </w:r>
      <w:r w:rsidRPr="004A081B">
        <w:rPr>
          <w:rFonts w:ascii="Times New Roman" w:hAnsi="Times New Roman" w:cs="Times New Roman"/>
        </w:rPr>
        <w:t xml:space="preserve"> that involve using Gradient Boosting with deep learning models to </w:t>
      </w:r>
      <w:r>
        <w:rPr>
          <w:rFonts w:ascii="Times New Roman" w:hAnsi="Times New Roman" w:cs="Times New Roman"/>
        </w:rPr>
        <w:t>improve</w:t>
      </w:r>
      <w:r w:rsidRPr="004A081B">
        <w:rPr>
          <w:rFonts w:ascii="Times New Roman" w:hAnsi="Times New Roman" w:cs="Times New Roman"/>
        </w:rPr>
        <w:t xml:space="preserve"> performance. </w:t>
      </w:r>
      <w:r>
        <w:rPr>
          <w:rFonts w:ascii="Times New Roman" w:hAnsi="Times New Roman" w:cs="Times New Roman"/>
        </w:rPr>
        <w:t>Furthermore</w:t>
      </w:r>
      <w:r w:rsidRPr="004A081B">
        <w:rPr>
          <w:rFonts w:ascii="Times New Roman" w:hAnsi="Times New Roman" w:cs="Times New Roman"/>
        </w:rPr>
        <w:t xml:space="preserve">, more </w:t>
      </w:r>
      <w:r>
        <w:rPr>
          <w:rFonts w:ascii="Times New Roman" w:hAnsi="Times New Roman" w:cs="Times New Roman"/>
        </w:rPr>
        <w:t>advanced</w:t>
      </w:r>
      <w:r w:rsidRPr="004A081B">
        <w:rPr>
          <w:rFonts w:ascii="Times New Roman" w:hAnsi="Times New Roman" w:cs="Times New Roman"/>
        </w:rPr>
        <w:t xml:space="preserve"> explainable AI </w:t>
      </w:r>
      <w:r>
        <w:rPr>
          <w:rFonts w:ascii="Times New Roman" w:hAnsi="Times New Roman" w:cs="Times New Roman"/>
        </w:rPr>
        <w:t>techniques</w:t>
      </w:r>
      <w:r w:rsidRPr="004A081B">
        <w:rPr>
          <w:rFonts w:ascii="Times New Roman" w:hAnsi="Times New Roman" w:cs="Times New Roman"/>
        </w:rPr>
        <w:t xml:space="preserve"> [</w:t>
      </w:r>
      <w:r>
        <w:rPr>
          <w:rFonts w:ascii="Times New Roman" w:hAnsi="Times New Roman" w:cs="Times New Roman"/>
        </w:rPr>
        <w:t>31</w:t>
      </w:r>
      <w:r w:rsidRPr="004A081B">
        <w:rPr>
          <w:rFonts w:ascii="Times New Roman" w:hAnsi="Times New Roman" w:cs="Times New Roman"/>
        </w:rPr>
        <w:t>-</w:t>
      </w:r>
      <w:r>
        <w:rPr>
          <w:rFonts w:ascii="Times New Roman" w:hAnsi="Times New Roman" w:cs="Times New Roman"/>
        </w:rPr>
        <w:t>33</w:t>
      </w:r>
      <w:r w:rsidRPr="004A081B">
        <w:rPr>
          <w:rFonts w:ascii="Times New Roman" w:hAnsi="Times New Roman" w:cs="Times New Roman"/>
        </w:rPr>
        <w:t xml:space="preserve">], </w:t>
      </w:r>
      <w:r>
        <w:rPr>
          <w:rFonts w:ascii="Times New Roman" w:hAnsi="Times New Roman" w:cs="Times New Roman"/>
        </w:rPr>
        <w:t>such as</w:t>
      </w:r>
      <w:r w:rsidRPr="004A081B">
        <w:rPr>
          <w:rFonts w:ascii="Times New Roman" w:hAnsi="Times New Roman" w:cs="Times New Roman"/>
        </w:rPr>
        <w:t xml:space="preserve"> SHAP values and contextual explanation systems based on LLMs, can also </w:t>
      </w:r>
      <w:r>
        <w:rPr>
          <w:rFonts w:ascii="Times New Roman" w:hAnsi="Times New Roman" w:cs="Times New Roman"/>
        </w:rPr>
        <w:t>promotes</w:t>
      </w:r>
      <w:r w:rsidRPr="004A081B">
        <w:rPr>
          <w:rFonts w:ascii="Times New Roman" w:hAnsi="Times New Roman" w:cs="Times New Roman"/>
        </w:rPr>
        <w:t xml:space="preserve"> transparency and </w:t>
      </w:r>
      <w:r w:rsidR="00C32334">
        <w:rPr>
          <w:rFonts w:ascii="Times New Roman" w:hAnsi="Times New Roman" w:cs="Times New Roman"/>
        </w:rPr>
        <w:t>confidence</w:t>
      </w:r>
      <w:r w:rsidRPr="004A081B">
        <w:rPr>
          <w:rFonts w:ascii="Times New Roman" w:hAnsi="Times New Roman" w:cs="Times New Roman"/>
        </w:rPr>
        <w:t xml:space="preserve"> in underwriting decisions.</w:t>
      </w:r>
    </w:p>
    <w:p w14:paraId="69FE52E0" w14:textId="77777777" w:rsidR="00150C9B" w:rsidRPr="00853434" w:rsidRDefault="00150C9B" w:rsidP="00150C9B">
      <w:pPr>
        <w:pStyle w:val="Heading1"/>
        <w:rPr>
          <w:rFonts w:ascii="Times New Roman" w:hAnsi="Times New Roman" w:cs="Times New Roman"/>
          <w:b/>
          <w:bCs/>
        </w:rPr>
      </w:pPr>
      <w:r w:rsidRPr="00853434">
        <w:rPr>
          <w:rFonts w:ascii="Times New Roman" w:hAnsi="Times New Roman" w:cs="Times New Roman"/>
          <w:b/>
          <w:bCs/>
          <w:color w:val="auto"/>
          <w:sz w:val="22"/>
          <w:szCs w:val="22"/>
        </w:rPr>
        <w:t xml:space="preserve">Limitations: </w:t>
      </w:r>
    </w:p>
    <w:p w14:paraId="5CBE4FBD" w14:textId="050DC440" w:rsidR="00150C9B" w:rsidRDefault="00150C9B" w:rsidP="00150C9B">
      <w:pPr>
        <w:jc w:val="both"/>
        <w:rPr>
          <w:rFonts w:ascii="Times New Roman" w:hAnsi="Times New Roman" w:cs="Times New Roman"/>
        </w:rPr>
      </w:pPr>
      <w:r w:rsidRPr="006617C6">
        <w:rPr>
          <w:rFonts w:ascii="Times New Roman" w:hAnsi="Times New Roman" w:cs="Times New Roman"/>
        </w:rPr>
        <w:t xml:space="preserve">The </w:t>
      </w:r>
      <w:r>
        <w:rPr>
          <w:rFonts w:ascii="Times New Roman" w:hAnsi="Times New Roman" w:cs="Times New Roman"/>
        </w:rPr>
        <w:t>current</w:t>
      </w:r>
      <w:r w:rsidRPr="006617C6">
        <w:rPr>
          <w:rFonts w:ascii="Times New Roman" w:hAnsi="Times New Roman" w:cs="Times New Roman"/>
        </w:rPr>
        <w:t xml:space="preserve"> </w:t>
      </w:r>
      <w:r w:rsidR="00F9039F">
        <w:rPr>
          <w:rFonts w:ascii="Times New Roman" w:hAnsi="Times New Roman" w:cs="Times New Roman"/>
        </w:rPr>
        <w:t>analysis</w:t>
      </w:r>
      <w:r w:rsidRPr="006617C6">
        <w:rPr>
          <w:rFonts w:ascii="Times New Roman" w:hAnsi="Times New Roman" w:cs="Times New Roman"/>
        </w:rPr>
        <w:t xml:space="preserve"> is </w:t>
      </w:r>
      <w:r>
        <w:rPr>
          <w:rFonts w:ascii="Times New Roman" w:hAnsi="Times New Roman" w:cs="Times New Roman"/>
        </w:rPr>
        <w:t>restricted</w:t>
      </w:r>
      <w:r w:rsidRPr="006617C6">
        <w:rPr>
          <w:rFonts w:ascii="Times New Roman" w:hAnsi="Times New Roman" w:cs="Times New Roman"/>
        </w:rPr>
        <w:t xml:space="preserve"> to </w:t>
      </w:r>
      <w:r w:rsidR="00C141B8">
        <w:rPr>
          <w:rFonts w:ascii="Times New Roman" w:hAnsi="Times New Roman" w:cs="Times New Roman"/>
        </w:rPr>
        <w:t>single</w:t>
      </w:r>
      <w:r w:rsidRPr="006617C6">
        <w:rPr>
          <w:rFonts w:ascii="Times New Roman" w:hAnsi="Times New Roman" w:cs="Times New Roman"/>
        </w:rPr>
        <w:t xml:space="preserve"> public dataset of 3,208 filtered records without claims history, telematics, or behavioural </w:t>
      </w:r>
      <w:r>
        <w:rPr>
          <w:rFonts w:ascii="Times New Roman" w:hAnsi="Times New Roman" w:cs="Times New Roman"/>
        </w:rPr>
        <w:t>factors</w:t>
      </w:r>
      <w:r w:rsidRPr="006617C6">
        <w:rPr>
          <w:rFonts w:ascii="Times New Roman" w:hAnsi="Times New Roman" w:cs="Times New Roman"/>
        </w:rPr>
        <w:t xml:space="preserve">. External validation is required to </w:t>
      </w:r>
      <w:r w:rsidR="00EF0731">
        <w:rPr>
          <w:rFonts w:ascii="Times New Roman" w:hAnsi="Times New Roman" w:cs="Times New Roman"/>
        </w:rPr>
        <w:t>assess</w:t>
      </w:r>
      <w:r w:rsidRPr="006617C6">
        <w:rPr>
          <w:rFonts w:ascii="Times New Roman" w:hAnsi="Times New Roman" w:cs="Times New Roman"/>
        </w:rPr>
        <w:t xml:space="preserve"> generalizability, subgroup fairness, computational cost, LLM latency, data privacy, regulatory compliance, and explanation reliability. Accordingly, </w:t>
      </w:r>
      <w:r>
        <w:rPr>
          <w:rFonts w:ascii="Times New Roman" w:hAnsi="Times New Roman" w:cs="Times New Roman"/>
        </w:rPr>
        <w:t>BF-LADS-VIP</w:t>
      </w:r>
      <w:r w:rsidRPr="006617C6">
        <w:rPr>
          <w:rFonts w:ascii="Times New Roman" w:hAnsi="Times New Roman" w:cs="Times New Roman"/>
        </w:rPr>
        <w:t xml:space="preserve"> is presented as a decision-support prototype rather than a production-ready underwriting system.</w:t>
      </w:r>
    </w:p>
    <w:p w14:paraId="7C2E7D39" w14:textId="1E86F9D5" w:rsidR="002A3438" w:rsidRDefault="002A3438" w:rsidP="00150C9B">
      <w:pPr>
        <w:jc w:val="both"/>
        <w:rPr>
          <w:rFonts w:ascii="Times New Roman" w:hAnsi="Times New Roman" w:cs="Times New Roman"/>
        </w:rPr>
      </w:pPr>
    </w:p>
    <w:p w14:paraId="3B2B1940" w14:textId="7F7480EA" w:rsidR="002A3438" w:rsidRDefault="002A3438" w:rsidP="00150C9B">
      <w:pPr>
        <w:jc w:val="both"/>
        <w:rPr>
          <w:rFonts w:ascii="Times New Roman" w:hAnsi="Times New Roman" w:cs="Times New Roman"/>
        </w:rPr>
      </w:pPr>
    </w:p>
    <w:p w14:paraId="33829AF4" w14:textId="347F458D" w:rsidR="002A3438" w:rsidRDefault="002A3438" w:rsidP="00150C9B">
      <w:pPr>
        <w:jc w:val="both"/>
        <w:rPr>
          <w:rFonts w:ascii="Times New Roman" w:hAnsi="Times New Roman" w:cs="Times New Roman"/>
        </w:rPr>
      </w:pPr>
    </w:p>
    <w:p w14:paraId="119C13EF" w14:textId="2BB565E8" w:rsidR="002A3438" w:rsidRDefault="002A3438" w:rsidP="00150C9B">
      <w:pPr>
        <w:jc w:val="both"/>
        <w:rPr>
          <w:rFonts w:ascii="Times New Roman" w:hAnsi="Times New Roman" w:cs="Times New Roman"/>
        </w:rPr>
      </w:pPr>
    </w:p>
    <w:p w14:paraId="691343F4" w14:textId="2322DD35" w:rsidR="002A3438" w:rsidRDefault="002A3438" w:rsidP="00150C9B">
      <w:pPr>
        <w:jc w:val="both"/>
        <w:rPr>
          <w:rFonts w:ascii="Times New Roman" w:hAnsi="Times New Roman" w:cs="Times New Roman"/>
        </w:rPr>
      </w:pPr>
    </w:p>
    <w:p w14:paraId="0B8CED82" w14:textId="77777777" w:rsidR="002A3438" w:rsidRPr="004A081B" w:rsidRDefault="002A3438" w:rsidP="00150C9B">
      <w:pPr>
        <w:jc w:val="both"/>
        <w:rPr>
          <w:rFonts w:ascii="Times New Roman" w:hAnsi="Times New Roman" w:cs="Times New Roman"/>
        </w:rPr>
      </w:pPr>
    </w:p>
    <w:p w14:paraId="540E0836" w14:textId="77777777" w:rsidR="00AD2EEE" w:rsidRDefault="00AD2EEE" w:rsidP="00150C9B">
      <w:pPr>
        <w:pStyle w:val="Heading1"/>
        <w:rPr>
          <w:rFonts w:ascii="Times New Roman" w:hAnsi="Times New Roman" w:cs="Times New Roman"/>
          <w:b/>
          <w:bCs/>
          <w:color w:val="auto"/>
          <w:sz w:val="22"/>
          <w:szCs w:val="22"/>
        </w:rPr>
      </w:pPr>
    </w:p>
    <w:p w14:paraId="0C05E2E0" w14:textId="1D229DD7" w:rsidR="00150C9B" w:rsidRPr="00595D97" w:rsidRDefault="00150C9B" w:rsidP="00150C9B">
      <w:pPr>
        <w:pStyle w:val="Heading1"/>
        <w:rPr>
          <w:rFonts w:ascii="Times New Roman" w:hAnsi="Times New Roman" w:cs="Times New Roman"/>
          <w:b/>
          <w:bCs/>
          <w:color w:val="auto"/>
          <w:sz w:val="22"/>
          <w:szCs w:val="22"/>
        </w:rPr>
      </w:pPr>
      <w:r w:rsidRPr="00595D97">
        <w:rPr>
          <w:rFonts w:ascii="Times New Roman" w:hAnsi="Times New Roman" w:cs="Times New Roman"/>
          <w:b/>
          <w:bCs/>
          <w:color w:val="auto"/>
          <w:sz w:val="22"/>
          <w:szCs w:val="22"/>
        </w:rPr>
        <w:t>References:</w:t>
      </w:r>
    </w:p>
    <w:p w14:paraId="58DD5D5A" w14:textId="77777777" w:rsidR="00150C9B" w:rsidRPr="0093732C" w:rsidRDefault="00150C9B" w:rsidP="00150C9B">
      <w:pPr>
        <w:pStyle w:val="ListParagraph"/>
        <w:widowControl w:val="0"/>
        <w:numPr>
          <w:ilvl w:val="0"/>
          <w:numId w:val="6"/>
        </w:numPr>
        <w:spacing w:line="240" w:lineRule="auto"/>
        <w:jc w:val="both"/>
        <w:rPr>
          <w:rFonts w:ascii="Times New Roman" w:hAnsi="Times New Roman" w:cs="Times New Roman"/>
        </w:rPr>
      </w:pPr>
      <w:r w:rsidRPr="0093732C">
        <w:rPr>
          <w:rFonts w:ascii="Times New Roman" w:hAnsi="Times New Roman" w:cs="Times New Roman"/>
        </w:rPr>
        <w:t xml:space="preserve">S. S. </w:t>
      </w:r>
      <w:proofErr w:type="spellStart"/>
      <w:r w:rsidRPr="0093732C">
        <w:rPr>
          <w:rFonts w:ascii="Times New Roman" w:hAnsi="Times New Roman" w:cs="Times New Roman"/>
        </w:rPr>
        <w:t>Horvey</w:t>
      </w:r>
      <w:proofErr w:type="spellEnd"/>
      <w:r w:rsidRPr="0093732C">
        <w:rPr>
          <w:rFonts w:ascii="Times New Roman" w:hAnsi="Times New Roman" w:cs="Times New Roman"/>
        </w:rPr>
        <w:t xml:space="preserve"> and J. </w:t>
      </w:r>
      <w:proofErr w:type="spellStart"/>
      <w:r w:rsidRPr="0093732C">
        <w:rPr>
          <w:rFonts w:ascii="Times New Roman" w:hAnsi="Times New Roman" w:cs="Times New Roman"/>
        </w:rPr>
        <w:t>Odei</w:t>
      </w:r>
      <w:proofErr w:type="spellEnd"/>
      <w:r w:rsidRPr="0093732C">
        <w:rPr>
          <w:rFonts w:ascii="Times New Roman" w:hAnsi="Times New Roman" w:cs="Times New Roman"/>
        </w:rPr>
        <w:t xml:space="preserve">-Mensah, “Factors Influencing Underwriting Performance of the Life and Non-Life Insurance Markets in South Africa: Exploring for Complementarities, Nonlinearities, and Thresholds,” </w:t>
      </w:r>
      <w:r w:rsidRPr="0093732C">
        <w:rPr>
          <w:rFonts w:ascii="Times New Roman" w:hAnsi="Times New Roman" w:cs="Times New Roman"/>
          <w:i/>
          <w:iCs/>
        </w:rPr>
        <w:t>J. African Bus.</w:t>
      </w:r>
      <w:r w:rsidRPr="0093732C">
        <w:rPr>
          <w:rFonts w:ascii="Times New Roman" w:hAnsi="Times New Roman" w:cs="Times New Roman"/>
        </w:rPr>
        <w:t xml:space="preserve">, vol. 26, no. 1, pp. 164–192, 2025, </w:t>
      </w:r>
      <w:proofErr w:type="spellStart"/>
      <w:r w:rsidRPr="0093732C">
        <w:rPr>
          <w:rFonts w:ascii="Times New Roman" w:hAnsi="Times New Roman" w:cs="Times New Roman"/>
        </w:rPr>
        <w:t>doi</w:t>
      </w:r>
      <w:proofErr w:type="spellEnd"/>
      <w:r w:rsidRPr="0093732C">
        <w:rPr>
          <w:rFonts w:ascii="Times New Roman" w:hAnsi="Times New Roman" w:cs="Times New Roman"/>
        </w:rPr>
        <w:t>: 10.1080/15228916.2024.2348435.</w:t>
      </w:r>
    </w:p>
    <w:p w14:paraId="3F532574" w14:textId="77777777" w:rsidR="00150C9B" w:rsidRPr="0093732C" w:rsidRDefault="00150C9B" w:rsidP="00150C9B">
      <w:pPr>
        <w:pStyle w:val="ListParagraph"/>
        <w:widowControl w:val="0"/>
        <w:numPr>
          <w:ilvl w:val="0"/>
          <w:numId w:val="6"/>
        </w:numPr>
        <w:spacing w:line="240" w:lineRule="auto"/>
        <w:jc w:val="both"/>
        <w:rPr>
          <w:rFonts w:ascii="Times New Roman" w:hAnsi="Times New Roman" w:cs="Times New Roman"/>
        </w:rPr>
      </w:pPr>
      <w:r w:rsidRPr="0093732C">
        <w:rPr>
          <w:rFonts w:ascii="Times New Roman" w:hAnsi="Times New Roman" w:cs="Times New Roman"/>
        </w:rPr>
        <w:t>“27 Factors influencing consumers’ purchase decisions regarding personal motor vehicle insurance in South Africa.pdf.”</w:t>
      </w:r>
    </w:p>
    <w:p w14:paraId="73D0B239" w14:textId="77777777" w:rsidR="00150C9B" w:rsidRPr="0093732C" w:rsidRDefault="00150C9B" w:rsidP="00150C9B">
      <w:pPr>
        <w:pStyle w:val="ListParagraph"/>
        <w:widowControl w:val="0"/>
        <w:numPr>
          <w:ilvl w:val="0"/>
          <w:numId w:val="6"/>
        </w:numPr>
        <w:spacing w:line="240" w:lineRule="auto"/>
        <w:jc w:val="both"/>
        <w:rPr>
          <w:rFonts w:ascii="Times New Roman" w:hAnsi="Times New Roman" w:cs="Times New Roman"/>
        </w:rPr>
      </w:pPr>
      <w:proofErr w:type="spellStart"/>
      <w:r w:rsidRPr="0093732C">
        <w:rPr>
          <w:rFonts w:ascii="Times New Roman" w:hAnsi="Times New Roman" w:cs="Times New Roman"/>
        </w:rPr>
        <w:t>Sukono</w:t>
      </w:r>
      <w:proofErr w:type="spellEnd"/>
      <w:r w:rsidRPr="0093732C">
        <w:rPr>
          <w:rFonts w:ascii="Times New Roman" w:hAnsi="Times New Roman" w:cs="Times New Roman"/>
        </w:rPr>
        <w:t xml:space="preserve">, </w:t>
      </w:r>
      <w:proofErr w:type="spellStart"/>
      <w:r w:rsidRPr="0093732C">
        <w:rPr>
          <w:rFonts w:ascii="Times New Roman" w:hAnsi="Times New Roman" w:cs="Times New Roman"/>
        </w:rPr>
        <w:t>Riaman</w:t>
      </w:r>
      <w:proofErr w:type="spellEnd"/>
      <w:r w:rsidRPr="0093732C">
        <w:rPr>
          <w:rFonts w:ascii="Times New Roman" w:hAnsi="Times New Roman" w:cs="Times New Roman"/>
        </w:rPr>
        <w:t xml:space="preserve">, E. </w:t>
      </w:r>
      <w:proofErr w:type="spellStart"/>
      <w:r w:rsidRPr="0093732C">
        <w:rPr>
          <w:rFonts w:ascii="Times New Roman" w:hAnsi="Times New Roman" w:cs="Times New Roman"/>
        </w:rPr>
        <w:t>Lesmana</w:t>
      </w:r>
      <w:proofErr w:type="spellEnd"/>
      <w:r w:rsidRPr="0093732C">
        <w:rPr>
          <w:rFonts w:ascii="Times New Roman" w:hAnsi="Times New Roman" w:cs="Times New Roman"/>
        </w:rPr>
        <w:t xml:space="preserve">, R. </w:t>
      </w:r>
      <w:proofErr w:type="spellStart"/>
      <w:r w:rsidRPr="0093732C">
        <w:rPr>
          <w:rFonts w:ascii="Times New Roman" w:hAnsi="Times New Roman" w:cs="Times New Roman"/>
        </w:rPr>
        <w:t>Wulandari</w:t>
      </w:r>
      <w:proofErr w:type="spellEnd"/>
      <w:r w:rsidRPr="0093732C">
        <w:rPr>
          <w:rFonts w:ascii="Times New Roman" w:hAnsi="Times New Roman" w:cs="Times New Roman"/>
        </w:rPr>
        <w:t xml:space="preserve">, H. </w:t>
      </w:r>
      <w:proofErr w:type="spellStart"/>
      <w:r w:rsidRPr="0093732C">
        <w:rPr>
          <w:rFonts w:ascii="Times New Roman" w:hAnsi="Times New Roman" w:cs="Times New Roman"/>
        </w:rPr>
        <w:t>Napitupulu</w:t>
      </w:r>
      <w:proofErr w:type="spellEnd"/>
      <w:r w:rsidRPr="0093732C">
        <w:rPr>
          <w:rFonts w:ascii="Times New Roman" w:hAnsi="Times New Roman" w:cs="Times New Roman"/>
        </w:rPr>
        <w:t xml:space="preserve">, and S. </w:t>
      </w:r>
      <w:proofErr w:type="spellStart"/>
      <w:r w:rsidRPr="0093732C">
        <w:rPr>
          <w:rFonts w:ascii="Times New Roman" w:hAnsi="Times New Roman" w:cs="Times New Roman"/>
        </w:rPr>
        <w:t>Supian</w:t>
      </w:r>
      <w:proofErr w:type="spellEnd"/>
      <w:r w:rsidRPr="0093732C">
        <w:rPr>
          <w:rFonts w:ascii="Times New Roman" w:hAnsi="Times New Roman" w:cs="Times New Roman"/>
        </w:rPr>
        <w:t xml:space="preserve">, “Model estimation </w:t>
      </w:r>
      <w:r w:rsidRPr="0093732C">
        <w:rPr>
          <w:rFonts w:ascii="Times New Roman" w:hAnsi="Times New Roman" w:cs="Times New Roman"/>
        </w:rPr>
        <w:lastRenderedPageBreak/>
        <w:t xml:space="preserve">of claim risk and premium for motor vehicle insurance by using Bayesian method,” IOP Conf. Ser. Mater. Sci. Eng., vol. 300, no. 1, 2018, </w:t>
      </w:r>
      <w:proofErr w:type="spellStart"/>
      <w:r w:rsidRPr="0093732C">
        <w:rPr>
          <w:rFonts w:ascii="Times New Roman" w:hAnsi="Times New Roman" w:cs="Times New Roman"/>
        </w:rPr>
        <w:t>doi</w:t>
      </w:r>
      <w:proofErr w:type="spellEnd"/>
      <w:r w:rsidRPr="0093732C">
        <w:rPr>
          <w:rFonts w:ascii="Times New Roman" w:hAnsi="Times New Roman" w:cs="Times New Roman"/>
        </w:rPr>
        <w:t>: 10.1088/1757-899X/300/1/012027.</w:t>
      </w:r>
    </w:p>
    <w:p w14:paraId="285221CE" w14:textId="77777777" w:rsidR="00150C9B" w:rsidRPr="0093732C" w:rsidRDefault="00150C9B" w:rsidP="00150C9B">
      <w:pPr>
        <w:pStyle w:val="ListParagraph"/>
        <w:widowControl w:val="0"/>
        <w:numPr>
          <w:ilvl w:val="0"/>
          <w:numId w:val="6"/>
        </w:numPr>
        <w:spacing w:line="240" w:lineRule="auto"/>
        <w:jc w:val="both"/>
        <w:rPr>
          <w:rFonts w:ascii="Times New Roman" w:hAnsi="Times New Roman" w:cs="Times New Roman"/>
        </w:rPr>
      </w:pPr>
      <w:r w:rsidRPr="0093732C">
        <w:rPr>
          <w:rFonts w:ascii="Times New Roman" w:hAnsi="Times New Roman" w:cs="Times New Roman"/>
        </w:rPr>
        <w:t xml:space="preserve">M. Hanafy and R. Ming, “Machine learning approaches for auto insurance big data,” Risks, vol. 9, no. 2, pp. 1–23, 2021, </w:t>
      </w:r>
      <w:proofErr w:type="spellStart"/>
      <w:r w:rsidRPr="0093732C">
        <w:rPr>
          <w:rFonts w:ascii="Times New Roman" w:hAnsi="Times New Roman" w:cs="Times New Roman"/>
        </w:rPr>
        <w:t>doi</w:t>
      </w:r>
      <w:proofErr w:type="spellEnd"/>
      <w:r w:rsidRPr="0093732C">
        <w:rPr>
          <w:rFonts w:ascii="Times New Roman" w:hAnsi="Times New Roman" w:cs="Times New Roman"/>
        </w:rPr>
        <w:t>: 10.3390/risks9020042.</w:t>
      </w:r>
    </w:p>
    <w:p w14:paraId="71E7A14B" w14:textId="77777777" w:rsidR="00150C9B" w:rsidRPr="0093732C" w:rsidRDefault="00150C9B" w:rsidP="00150C9B">
      <w:pPr>
        <w:pStyle w:val="ListParagraph"/>
        <w:widowControl w:val="0"/>
        <w:numPr>
          <w:ilvl w:val="0"/>
          <w:numId w:val="6"/>
        </w:numPr>
        <w:spacing w:line="240" w:lineRule="auto"/>
        <w:jc w:val="both"/>
        <w:rPr>
          <w:rFonts w:ascii="Times New Roman" w:hAnsi="Times New Roman" w:cs="Times New Roman"/>
        </w:rPr>
      </w:pPr>
      <w:r w:rsidRPr="0093732C">
        <w:rPr>
          <w:rFonts w:ascii="Times New Roman" w:hAnsi="Times New Roman" w:cs="Times New Roman"/>
        </w:rPr>
        <w:t xml:space="preserve">F. Usman, J. S. K. Chan, U. E. </w:t>
      </w:r>
      <w:proofErr w:type="spellStart"/>
      <w:r w:rsidRPr="0093732C">
        <w:rPr>
          <w:rFonts w:ascii="Times New Roman" w:hAnsi="Times New Roman" w:cs="Times New Roman"/>
        </w:rPr>
        <w:t>Makov</w:t>
      </w:r>
      <w:proofErr w:type="spellEnd"/>
      <w:r w:rsidRPr="0093732C">
        <w:rPr>
          <w:rFonts w:ascii="Times New Roman" w:hAnsi="Times New Roman" w:cs="Times New Roman"/>
        </w:rPr>
        <w:t xml:space="preserve">, Y. Wang, and A. X. D. Dong, “Claim Prediction and Premium Pricing for Telematics Auto Insurance Data Using Poisson Regression with Lasso Regularisation,” Risks, vol. 12, no. 9, 2024, </w:t>
      </w:r>
      <w:proofErr w:type="spellStart"/>
      <w:r w:rsidRPr="0093732C">
        <w:rPr>
          <w:rFonts w:ascii="Times New Roman" w:hAnsi="Times New Roman" w:cs="Times New Roman"/>
        </w:rPr>
        <w:t>doi</w:t>
      </w:r>
      <w:proofErr w:type="spellEnd"/>
      <w:r w:rsidRPr="0093732C">
        <w:rPr>
          <w:rFonts w:ascii="Times New Roman" w:hAnsi="Times New Roman" w:cs="Times New Roman"/>
        </w:rPr>
        <w:t>: 10.3390/risks12090137.</w:t>
      </w:r>
    </w:p>
    <w:p w14:paraId="5E23A2B2" w14:textId="77777777" w:rsidR="00150C9B" w:rsidRPr="0093732C" w:rsidRDefault="00150C9B" w:rsidP="00150C9B">
      <w:pPr>
        <w:pStyle w:val="ListParagraph"/>
        <w:widowControl w:val="0"/>
        <w:numPr>
          <w:ilvl w:val="0"/>
          <w:numId w:val="6"/>
        </w:numPr>
        <w:spacing w:line="240" w:lineRule="auto"/>
        <w:jc w:val="both"/>
        <w:rPr>
          <w:rFonts w:ascii="Times New Roman" w:hAnsi="Times New Roman" w:cs="Times New Roman"/>
        </w:rPr>
      </w:pPr>
      <w:r w:rsidRPr="0093732C">
        <w:rPr>
          <w:rFonts w:ascii="Times New Roman" w:hAnsi="Times New Roman" w:cs="Times New Roman"/>
        </w:rPr>
        <w:t xml:space="preserve">S. </w:t>
      </w:r>
      <w:proofErr w:type="spellStart"/>
      <w:r w:rsidRPr="0093732C">
        <w:rPr>
          <w:rFonts w:ascii="Times New Roman" w:hAnsi="Times New Roman" w:cs="Times New Roman"/>
        </w:rPr>
        <w:t>Xie</w:t>
      </w:r>
      <w:proofErr w:type="spellEnd"/>
      <w:r w:rsidRPr="0093732C">
        <w:rPr>
          <w:rFonts w:ascii="Times New Roman" w:hAnsi="Times New Roman" w:cs="Times New Roman"/>
        </w:rPr>
        <w:t xml:space="preserve"> and C. Gan, “</w:t>
      </w:r>
      <w:proofErr w:type="spellStart"/>
      <w:r w:rsidRPr="0093732C">
        <w:rPr>
          <w:rFonts w:ascii="Times New Roman" w:hAnsi="Times New Roman" w:cs="Times New Roman"/>
        </w:rPr>
        <w:t>Modeling</w:t>
      </w:r>
      <w:proofErr w:type="spellEnd"/>
      <w:r w:rsidRPr="0093732C">
        <w:rPr>
          <w:rFonts w:ascii="Times New Roman" w:hAnsi="Times New Roman" w:cs="Times New Roman"/>
        </w:rPr>
        <w:t xml:space="preserve"> Age-to-Age Development Factors in Auto Insurance Through Principal Component Analysis and Temporal Clustering,” Risks, vol. 13, no. 6, 2025, </w:t>
      </w:r>
      <w:proofErr w:type="spellStart"/>
      <w:r w:rsidRPr="0093732C">
        <w:rPr>
          <w:rFonts w:ascii="Times New Roman" w:hAnsi="Times New Roman" w:cs="Times New Roman"/>
        </w:rPr>
        <w:t>doi</w:t>
      </w:r>
      <w:proofErr w:type="spellEnd"/>
      <w:r w:rsidRPr="0093732C">
        <w:rPr>
          <w:rFonts w:ascii="Times New Roman" w:hAnsi="Times New Roman" w:cs="Times New Roman"/>
        </w:rPr>
        <w:t>: 10.3390/risks13060100.</w:t>
      </w:r>
    </w:p>
    <w:p w14:paraId="18256899" w14:textId="77777777" w:rsidR="00150C9B" w:rsidRPr="0093732C" w:rsidRDefault="00150C9B" w:rsidP="00150C9B">
      <w:pPr>
        <w:pStyle w:val="ListParagraph"/>
        <w:widowControl w:val="0"/>
        <w:numPr>
          <w:ilvl w:val="0"/>
          <w:numId w:val="6"/>
        </w:numPr>
        <w:spacing w:line="240" w:lineRule="auto"/>
        <w:jc w:val="both"/>
        <w:rPr>
          <w:rFonts w:ascii="Times New Roman" w:hAnsi="Times New Roman" w:cs="Times New Roman"/>
        </w:rPr>
      </w:pPr>
      <w:r w:rsidRPr="0093732C">
        <w:rPr>
          <w:rFonts w:ascii="Times New Roman" w:hAnsi="Times New Roman" w:cs="Times New Roman"/>
        </w:rPr>
        <w:t xml:space="preserve">O. Article, “Personalizing Policies with AI: Improving Customer Experience and Risk Assessment,” Int. J. </w:t>
      </w:r>
      <w:proofErr w:type="spellStart"/>
      <w:r w:rsidRPr="0093732C">
        <w:rPr>
          <w:rFonts w:ascii="Times New Roman" w:hAnsi="Times New Roman" w:cs="Times New Roman"/>
        </w:rPr>
        <w:t>Emerg</w:t>
      </w:r>
      <w:proofErr w:type="spellEnd"/>
      <w:r w:rsidRPr="0093732C">
        <w:rPr>
          <w:rFonts w:ascii="Times New Roman" w:hAnsi="Times New Roman" w:cs="Times New Roman"/>
        </w:rPr>
        <w:t xml:space="preserve">. Trends </w:t>
      </w:r>
      <w:proofErr w:type="spellStart"/>
      <w:r w:rsidRPr="0093732C">
        <w:rPr>
          <w:rFonts w:ascii="Times New Roman" w:hAnsi="Times New Roman" w:cs="Times New Roman"/>
        </w:rPr>
        <w:t>Comput</w:t>
      </w:r>
      <w:proofErr w:type="spellEnd"/>
      <w:r w:rsidRPr="0093732C">
        <w:rPr>
          <w:rFonts w:ascii="Times New Roman" w:hAnsi="Times New Roman" w:cs="Times New Roman"/>
        </w:rPr>
        <w:t xml:space="preserve">. Sci. Inf. Technol., vol. 4, no. 1, pp. 85–94, 2023, </w:t>
      </w:r>
      <w:proofErr w:type="spellStart"/>
      <w:r w:rsidRPr="0093732C">
        <w:rPr>
          <w:rFonts w:ascii="Times New Roman" w:hAnsi="Times New Roman" w:cs="Times New Roman"/>
        </w:rPr>
        <w:t>doi</w:t>
      </w:r>
      <w:proofErr w:type="spellEnd"/>
      <w:r w:rsidRPr="0093732C">
        <w:rPr>
          <w:rFonts w:ascii="Times New Roman" w:hAnsi="Times New Roman" w:cs="Times New Roman"/>
        </w:rPr>
        <w:t>: 10.63282/3050-9246.ijetcsit-v4i1p110.</w:t>
      </w:r>
    </w:p>
    <w:p w14:paraId="6E2A7891" w14:textId="77777777" w:rsidR="00150C9B" w:rsidRPr="0093732C" w:rsidRDefault="00150C9B" w:rsidP="00150C9B">
      <w:pPr>
        <w:pStyle w:val="ListParagraph"/>
        <w:widowControl w:val="0"/>
        <w:numPr>
          <w:ilvl w:val="0"/>
          <w:numId w:val="6"/>
        </w:numPr>
        <w:spacing w:line="240" w:lineRule="auto"/>
        <w:jc w:val="both"/>
        <w:rPr>
          <w:rFonts w:ascii="Times New Roman" w:hAnsi="Times New Roman" w:cs="Times New Roman"/>
        </w:rPr>
      </w:pPr>
      <w:r w:rsidRPr="0093732C">
        <w:rPr>
          <w:rFonts w:ascii="Times New Roman" w:hAnsi="Times New Roman" w:cs="Times New Roman"/>
        </w:rPr>
        <w:t xml:space="preserve">L. Chan, L. </w:t>
      </w:r>
      <w:proofErr w:type="spellStart"/>
      <w:r w:rsidRPr="0093732C">
        <w:rPr>
          <w:rFonts w:ascii="Times New Roman" w:hAnsi="Times New Roman" w:cs="Times New Roman"/>
        </w:rPr>
        <w:t>Hogaboam</w:t>
      </w:r>
      <w:proofErr w:type="spellEnd"/>
      <w:r w:rsidRPr="0093732C">
        <w:rPr>
          <w:rFonts w:ascii="Times New Roman" w:hAnsi="Times New Roman" w:cs="Times New Roman"/>
        </w:rPr>
        <w:t xml:space="preserve">, and R. Cao, “Artificial Intelligence in Insurance,” no. November, pp. 189–199, 2022, </w:t>
      </w:r>
      <w:proofErr w:type="spellStart"/>
      <w:r w:rsidRPr="0093732C">
        <w:rPr>
          <w:rFonts w:ascii="Times New Roman" w:hAnsi="Times New Roman" w:cs="Times New Roman"/>
        </w:rPr>
        <w:t>doi</w:t>
      </w:r>
      <w:proofErr w:type="spellEnd"/>
      <w:r w:rsidRPr="0093732C">
        <w:rPr>
          <w:rFonts w:ascii="Times New Roman" w:hAnsi="Times New Roman" w:cs="Times New Roman"/>
        </w:rPr>
        <w:t>: 10.1007/978-3-031-05740-3_12.</w:t>
      </w:r>
    </w:p>
    <w:p w14:paraId="6E603B59" w14:textId="77777777" w:rsidR="00150C9B" w:rsidRPr="0093732C" w:rsidRDefault="00150C9B" w:rsidP="00150C9B">
      <w:pPr>
        <w:pStyle w:val="ListParagraph"/>
        <w:widowControl w:val="0"/>
        <w:numPr>
          <w:ilvl w:val="0"/>
          <w:numId w:val="6"/>
        </w:numPr>
        <w:spacing w:line="240" w:lineRule="auto"/>
        <w:jc w:val="both"/>
        <w:rPr>
          <w:rFonts w:ascii="Times New Roman" w:hAnsi="Times New Roman" w:cs="Times New Roman"/>
        </w:rPr>
      </w:pPr>
      <w:r w:rsidRPr="0093732C">
        <w:rPr>
          <w:rFonts w:ascii="Times New Roman" w:hAnsi="Times New Roman" w:cs="Times New Roman"/>
        </w:rPr>
        <w:t xml:space="preserve">M. </w:t>
      </w:r>
      <w:proofErr w:type="spellStart"/>
      <w:r w:rsidRPr="0093732C">
        <w:rPr>
          <w:rFonts w:ascii="Times New Roman" w:hAnsi="Times New Roman" w:cs="Times New Roman"/>
        </w:rPr>
        <w:t>Eling</w:t>
      </w:r>
      <w:proofErr w:type="spellEnd"/>
      <w:r w:rsidRPr="0093732C">
        <w:rPr>
          <w:rFonts w:ascii="Times New Roman" w:hAnsi="Times New Roman" w:cs="Times New Roman"/>
        </w:rPr>
        <w:t xml:space="preserve">, D. </w:t>
      </w:r>
      <w:proofErr w:type="spellStart"/>
      <w:r w:rsidRPr="0093732C">
        <w:rPr>
          <w:rFonts w:ascii="Times New Roman" w:hAnsi="Times New Roman" w:cs="Times New Roman"/>
        </w:rPr>
        <w:t>Nuessle</w:t>
      </w:r>
      <w:proofErr w:type="spellEnd"/>
      <w:r w:rsidRPr="0093732C">
        <w:rPr>
          <w:rFonts w:ascii="Times New Roman" w:hAnsi="Times New Roman" w:cs="Times New Roman"/>
        </w:rPr>
        <w:t xml:space="preserve">, and J. </w:t>
      </w:r>
      <w:proofErr w:type="spellStart"/>
      <w:r w:rsidRPr="0093732C">
        <w:rPr>
          <w:rFonts w:ascii="Times New Roman" w:hAnsi="Times New Roman" w:cs="Times New Roman"/>
        </w:rPr>
        <w:t>Staubli</w:t>
      </w:r>
      <w:proofErr w:type="spellEnd"/>
      <w:r w:rsidRPr="0093732C">
        <w:rPr>
          <w:rFonts w:ascii="Times New Roman" w:hAnsi="Times New Roman" w:cs="Times New Roman"/>
        </w:rPr>
        <w:t xml:space="preserve">, The impact of artificial intelligence along the insurance value chain and on the insurability of risks, vol. 47, no. 2. Palgrave Macmillan UK, 2022. </w:t>
      </w:r>
      <w:proofErr w:type="spellStart"/>
      <w:r w:rsidRPr="0093732C">
        <w:rPr>
          <w:rFonts w:ascii="Times New Roman" w:hAnsi="Times New Roman" w:cs="Times New Roman"/>
        </w:rPr>
        <w:t>doi</w:t>
      </w:r>
      <w:proofErr w:type="spellEnd"/>
      <w:r w:rsidRPr="0093732C">
        <w:rPr>
          <w:rFonts w:ascii="Times New Roman" w:hAnsi="Times New Roman" w:cs="Times New Roman"/>
        </w:rPr>
        <w:t>: 10.1057/s41288-020-00201-7.</w:t>
      </w:r>
    </w:p>
    <w:p w14:paraId="7CD1BC17" w14:textId="77777777" w:rsidR="00150C9B" w:rsidRPr="0093732C" w:rsidRDefault="00150C9B" w:rsidP="00150C9B">
      <w:pPr>
        <w:pStyle w:val="ListParagraph"/>
        <w:widowControl w:val="0"/>
        <w:numPr>
          <w:ilvl w:val="0"/>
          <w:numId w:val="6"/>
        </w:numPr>
        <w:spacing w:line="240" w:lineRule="auto"/>
        <w:jc w:val="both"/>
        <w:rPr>
          <w:rFonts w:ascii="Times New Roman" w:hAnsi="Times New Roman" w:cs="Times New Roman"/>
        </w:rPr>
      </w:pPr>
      <w:r w:rsidRPr="0093732C">
        <w:rPr>
          <w:rFonts w:ascii="Times New Roman" w:hAnsi="Times New Roman" w:cs="Times New Roman"/>
        </w:rPr>
        <w:t xml:space="preserve">A. </w:t>
      </w:r>
      <w:proofErr w:type="spellStart"/>
      <w:r w:rsidRPr="0093732C">
        <w:rPr>
          <w:rFonts w:ascii="Times New Roman" w:hAnsi="Times New Roman" w:cs="Times New Roman"/>
        </w:rPr>
        <w:t>Adewuyi</w:t>
      </w:r>
      <w:proofErr w:type="spellEnd"/>
      <w:r w:rsidRPr="0093732C">
        <w:rPr>
          <w:rFonts w:ascii="Times New Roman" w:hAnsi="Times New Roman" w:cs="Times New Roman"/>
        </w:rPr>
        <w:t xml:space="preserve">, C. Regina </w:t>
      </w:r>
      <w:proofErr w:type="spellStart"/>
      <w:r w:rsidRPr="0093732C">
        <w:rPr>
          <w:rFonts w:ascii="Times New Roman" w:hAnsi="Times New Roman" w:cs="Times New Roman"/>
        </w:rPr>
        <w:t>Nwangele</w:t>
      </w:r>
      <w:proofErr w:type="spellEnd"/>
      <w:r w:rsidRPr="0093732C">
        <w:rPr>
          <w:rFonts w:ascii="Times New Roman" w:hAnsi="Times New Roman" w:cs="Times New Roman"/>
        </w:rPr>
        <w:t xml:space="preserve">, T. Joyce </w:t>
      </w:r>
      <w:proofErr w:type="spellStart"/>
      <w:r w:rsidRPr="0093732C">
        <w:rPr>
          <w:rFonts w:ascii="Times New Roman" w:hAnsi="Times New Roman" w:cs="Times New Roman"/>
        </w:rPr>
        <w:t>Oladuji</w:t>
      </w:r>
      <w:proofErr w:type="spellEnd"/>
      <w:r w:rsidRPr="0093732C">
        <w:rPr>
          <w:rFonts w:ascii="Times New Roman" w:hAnsi="Times New Roman" w:cs="Times New Roman"/>
        </w:rPr>
        <w:t xml:space="preserve">, and A. </w:t>
      </w:r>
      <w:proofErr w:type="spellStart"/>
      <w:r w:rsidRPr="0093732C">
        <w:rPr>
          <w:rFonts w:ascii="Times New Roman" w:hAnsi="Times New Roman" w:cs="Times New Roman"/>
        </w:rPr>
        <w:t>Oyeronke</w:t>
      </w:r>
      <w:proofErr w:type="spellEnd"/>
      <w:r w:rsidRPr="0093732C">
        <w:rPr>
          <w:rFonts w:ascii="Times New Roman" w:hAnsi="Times New Roman" w:cs="Times New Roman"/>
        </w:rPr>
        <w:t xml:space="preserve"> </w:t>
      </w:r>
      <w:proofErr w:type="spellStart"/>
      <w:r w:rsidRPr="0093732C">
        <w:rPr>
          <w:rFonts w:ascii="Times New Roman" w:hAnsi="Times New Roman" w:cs="Times New Roman"/>
        </w:rPr>
        <w:t>Akintobi</w:t>
      </w:r>
      <w:proofErr w:type="spellEnd"/>
      <w:r w:rsidRPr="0093732C">
        <w:rPr>
          <w:rFonts w:ascii="Times New Roman" w:hAnsi="Times New Roman" w:cs="Times New Roman"/>
        </w:rPr>
        <w:t xml:space="preserve">, “Advances in Machine Learning for Credit Risk and Underwriting Automation: Emerging Trends in Financial Services,” Int. J. Adv. </w:t>
      </w:r>
      <w:proofErr w:type="spellStart"/>
      <w:r w:rsidRPr="0093732C">
        <w:rPr>
          <w:rFonts w:ascii="Times New Roman" w:hAnsi="Times New Roman" w:cs="Times New Roman"/>
        </w:rPr>
        <w:t>Multidiscip</w:t>
      </w:r>
      <w:proofErr w:type="spellEnd"/>
      <w:r w:rsidRPr="0093732C">
        <w:rPr>
          <w:rFonts w:ascii="Times New Roman" w:hAnsi="Times New Roman" w:cs="Times New Roman"/>
        </w:rPr>
        <w:t xml:space="preserve">. Res. Stud., vol. 3, no. 6, pp. 1860–1877, 2023, </w:t>
      </w:r>
      <w:proofErr w:type="spellStart"/>
      <w:r w:rsidRPr="0093732C">
        <w:rPr>
          <w:rFonts w:ascii="Times New Roman" w:hAnsi="Times New Roman" w:cs="Times New Roman"/>
        </w:rPr>
        <w:t>doi</w:t>
      </w:r>
      <w:proofErr w:type="spellEnd"/>
      <w:r w:rsidRPr="0093732C">
        <w:rPr>
          <w:rFonts w:ascii="Times New Roman" w:hAnsi="Times New Roman" w:cs="Times New Roman"/>
        </w:rPr>
        <w:t>: 10.62225/2583049x.2023.3.6.4405.</w:t>
      </w:r>
    </w:p>
    <w:p w14:paraId="1529BAD0" w14:textId="77777777" w:rsidR="00150C9B" w:rsidRPr="0093732C" w:rsidRDefault="00150C9B" w:rsidP="00150C9B">
      <w:pPr>
        <w:pStyle w:val="ListParagraph"/>
        <w:widowControl w:val="0"/>
        <w:numPr>
          <w:ilvl w:val="0"/>
          <w:numId w:val="6"/>
        </w:numPr>
        <w:spacing w:line="240" w:lineRule="auto"/>
        <w:jc w:val="both"/>
        <w:rPr>
          <w:rFonts w:ascii="Times New Roman" w:hAnsi="Times New Roman" w:cs="Times New Roman"/>
        </w:rPr>
      </w:pPr>
      <w:r w:rsidRPr="0093732C">
        <w:rPr>
          <w:rFonts w:ascii="Times New Roman" w:hAnsi="Times New Roman" w:cs="Times New Roman"/>
        </w:rPr>
        <w:t xml:space="preserve">N. </w:t>
      </w:r>
      <w:proofErr w:type="spellStart"/>
      <w:r w:rsidRPr="0093732C">
        <w:rPr>
          <w:rFonts w:ascii="Times New Roman" w:hAnsi="Times New Roman" w:cs="Times New Roman"/>
        </w:rPr>
        <w:t>Nagamani</w:t>
      </w:r>
      <w:proofErr w:type="spellEnd"/>
      <w:r w:rsidRPr="0093732C">
        <w:rPr>
          <w:rFonts w:ascii="Times New Roman" w:hAnsi="Times New Roman" w:cs="Times New Roman"/>
        </w:rPr>
        <w:t>, “AI-Driven Risk Assessment Models for Health and Life Insurance Underwriting,” vol. 5, no. 1, pp. 8–25, 2025.</w:t>
      </w:r>
    </w:p>
    <w:p w14:paraId="7CF08C29" w14:textId="77777777" w:rsidR="00150C9B" w:rsidRPr="0093732C" w:rsidRDefault="00150C9B" w:rsidP="00150C9B">
      <w:pPr>
        <w:pStyle w:val="ListParagraph"/>
        <w:widowControl w:val="0"/>
        <w:numPr>
          <w:ilvl w:val="0"/>
          <w:numId w:val="6"/>
        </w:numPr>
        <w:spacing w:line="240" w:lineRule="auto"/>
        <w:jc w:val="both"/>
        <w:rPr>
          <w:rFonts w:ascii="Times New Roman" w:hAnsi="Times New Roman" w:cs="Times New Roman"/>
        </w:rPr>
      </w:pPr>
      <w:proofErr w:type="spellStart"/>
      <w:r w:rsidRPr="00C44A4A">
        <w:rPr>
          <w:rFonts w:ascii="Times New Roman" w:hAnsi="Times New Roman" w:cs="Times New Roman"/>
        </w:rPr>
        <w:t>Ejjami</w:t>
      </w:r>
      <w:proofErr w:type="spellEnd"/>
      <w:r w:rsidRPr="00C44A4A">
        <w:rPr>
          <w:rFonts w:ascii="Times New Roman" w:hAnsi="Times New Roman" w:cs="Times New Roman"/>
        </w:rPr>
        <w:t>, R., 2024. Machine learning approaches for insurance pricing: a case study of public liability coverage in Morocco. International Journal for Multidisciplinary Research (IJFMR), pp.1-23</w:t>
      </w:r>
      <w:r w:rsidRPr="0093732C">
        <w:rPr>
          <w:rFonts w:ascii="Times New Roman" w:hAnsi="Times New Roman" w:cs="Times New Roman"/>
        </w:rPr>
        <w:t>.</w:t>
      </w:r>
    </w:p>
    <w:p w14:paraId="333DEF7D" w14:textId="77777777" w:rsidR="00150C9B" w:rsidRPr="0093732C" w:rsidRDefault="00150C9B" w:rsidP="00150C9B">
      <w:pPr>
        <w:pStyle w:val="ListParagraph"/>
        <w:widowControl w:val="0"/>
        <w:numPr>
          <w:ilvl w:val="0"/>
          <w:numId w:val="6"/>
        </w:numPr>
        <w:spacing w:line="240" w:lineRule="auto"/>
        <w:jc w:val="both"/>
        <w:rPr>
          <w:rFonts w:ascii="Times New Roman" w:hAnsi="Times New Roman" w:cs="Times New Roman"/>
        </w:rPr>
      </w:pPr>
      <w:proofErr w:type="gramStart"/>
      <w:r w:rsidRPr="0093732C">
        <w:rPr>
          <w:rFonts w:ascii="Times New Roman" w:hAnsi="Times New Roman" w:cs="Times New Roman"/>
        </w:rPr>
        <w:t>An</w:t>
      </w:r>
      <w:proofErr w:type="gramEnd"/>
      <w:r w:rsidRPr="0093732C">
        <w:rPr>
          <w:rFonts w:ascii="Times New Roman" w:hAnsi="Times New Roman" w:cs="Times New Roman"/>
        </w:rPr>
        <w:t xml:space="preserve"> Yuan &amp; </w:t>
      </w:r>
      <w:proofErr w:type="spellStart"/>
      <w:r w:rsidRPr="0093732C">
        <w:rPr>
          <w:rFonts w:ascii="Times New Roman" w:hAnsi="Times New Roman" w:cs="Times New Roman"/>
        </w:rPr>
        <w:t>Nuttapong</w:t>
      </w:r>
      <w:proofErr w:type="spellEnd"/>
      <w:r w:rsidRPr="0093732C">
        <w:rPr>
          <w:rFonts w:ascii="Times New Roman" w:hAnsi="Times New Roman" w:cs="Times New Roman"/>
        </w:rPr>
        <w:t xml:space="preserve"> </w:t>
      </w:r>
      <w:proofErr w:type="spellStart"/>
      <w:r w:rsidRPr="0093732C">
        <w:rPr>
          <w:rFonts w:ascii="Times New Roman" w:hAnsi="Times New Roman" w:cs="Times New Roman"/>
        </w:rPr>
        <w:t>Jotikasthira</w:t>
      </w:r>
      <w:proofErr w:type="spellEnd"/>
      <w:r w:rsidRPr="0093732C">
        <w:rPr>
          <w:rFonts w:ascii="Times New Roman" w:hAnsi="Times New Roman" w:cs="Times New Roman"/>
        </w:rPr>
        <w:t xml:space="preserve">, “Cahiers </w:t>
      </w:r>
      <w:proofErr w:type="spellStart"/>
      <w:r w:rsidRPr="0093732C">
        <w:rPr>
          <w:rFonts w:ascii="Times New Roman" w:hAnsi="Times New Roman" w:cs="Times New Roman"/>
        </w:rPr>
        <w:t>magellanes</w:t>
      </w:r>
      <w:proofErr w:type="spellEnd"/>
      <w:r w:rsidRPr="0093732C">
        <w:rPr>
          <w:rFonts w:ascii="Times New Roman" w:hAnsi="Times New Roman" w:cs="Times New Roman"/>
        </w:rPr>
        <w:t xml:space="preserve">-ns,” vol. 06, no. 2, pp. 285–290, 2024, </w:t>
      </w:r>
      <w:proofErr w:type="spellStart"/>
      <w:r w:rsidRPr="0093732C">
        <w:rPr>
          <w:rFonts w:ascii="Times New Roman" w:hAnsi="Times New Roman" w:cs="Times New Roman"/>
        </w:rPr>
        <w:t>doi</w:t>
      </w:r>
      <w:proofErr w:type="spellEnd"/>
      <w:r w:rsidRPr="0093732C">
        <w:rPr>
          <w:rFonts w:ascii="Times New Roman" w:hAnsi="Times New Roman" w:cs="Times New Roman"/>
        </w:rPr>
        <w:t>: 10.6084/m9.figshare.263581.</w:t>
      </w:r>
    </w:p>
    <w:p w14:paraId="6A196C25" w14:textId="77777777" w:rsidR="00150C9B" w:rsidRPr="0093732C" w:rsidRDefault="00150C9B" w:rsidP="00150C9B">
      <w:pPr>
        <w:pStyle w:val="ListParagraph"/>
        <w:widowControl w:val="0"/>
        <w:numPr>
          <w:ilvl w:val="0"/>
          <w:numId w:val="6"/>
        </w:numPr>
        <w:spacing w:line="240" w:lineRule="auto"/>
        <w:jc w:val="both"/>
        <w:rPr>
          <w:rFonts w:ascii="Times New Roman" w:hAnsi="Times New Roman" w:cs="Times New Roman"/>
        </w:rPr>
      </w:pPr>
      <w:r w:rsidRPr="0093732C">
        <w:rPr>
          <w:rFonts w:ascii="Times New Roman" w:hAnsi="Times New Roman" w:cs="Times New Roman"/>
        </w:rPr>
        <w:t xml:space="preserve">Malik, A.Z., </w:t>
      </w:r>
      <w:proofErr w:type="spellStart"/>
      <w:r w:rsidRPr="0093732C">
        <w:rPr>
          <w:rFonts w:ascii="Times New Roman" w:hAnsi="Times New Roman" w:cs="Times New Roman"/>
        </w:rPr>
        <w:t>Naz</w:t>
      </w:r>
      <w:proofErr w:type="spellEnd"/>
      <w:r w:rsidRPr="0093732C">
        <w:rPr>
          <w:rFonts w:ascii="Times New Roman" w:hAnsi="Times New Roman" w:cs="Times New Roman"/>
        </w:rPr>
        <w:t>, N.S., Ahmed, F., Saleem, M., Farooq, M.S., Rehman, A.U., Ismael, W.M. and Khan, M.A., 2025. Enhancing smart city mobility through real time explainable AI in autonomous vehicles. </w:t>
      </w:r>
      <w:r w:rsidRPr="0093732C">
        <w:rPr>
          <w:rFonts w:ascii="Times New Roman" w:hAnsi="Times New Roman" w:cs="Times New Roman"/>
          <w:i/>
          <w:iCs/>
        </w:rPr>
        <w:t>Scientific Reports</w:t>
      </w:r>
      <w:r w:rsidRPr="0093732C">
        <w:rPr>
          <w:rFonts w:ascii="Times New Roman" w:hAnsi="Times New Roman" w:cs="Times New Roman"/>
        </w:rPr>
        <w:t>, </w:t>
      </w:r>
      <w:r w:rsidRPr="0093732C">
        <w:rPr>
          <w:rFonts w:ascii="Times New Roman" w:hAnsi="Times New Roman" w:cs="Times New Roman"/>
          <w:i/>
          <w:iCs/>
        </w:rPr>
        <w:t>15</w:t>
      </w:r>
      <w:r w:rsidRPr="0093732C">
        <w:rPr>
          <w:rFonts w:ascii="Times New Roman" w:hAnsi="Times New Roman" w:cs="Times New Roman"/>
        </w:rPr>
        <w:t>(1), p.42118.</w:t>
      </w:r>
    </w:p>
    <w:p w14:paraId="6C56AA32" w14:textId="77777777" w:rsidR="00150C9B" w:rsidRPr="0093732C" w:rsidRDefault="00150C9B" w:rsidP="00150C9B">
      <w:pPr>
        <w:pStyle w:val="ListParagraph"/>
        <w:widowControl w:val="0"/>
        <w:numPr>
          <w:ilvl w:val="0"/>
          <w:numId w:val="6"/>
        </w:numPr>
        <w:spacing w:line="240" w:lineRule="auto"/>
        <w:jc w:val="both"/>
        <w:rPr>
          <w:rFonts w:ascii="Times New Roman" w:hAnsi="Times New Roman" w:cs="Times New Roman"/>
        </w:rPr>
      </w:pPr>
      <w:r w:rsidRPr="0093732C">
        <w:rPr>
          <w:rFonts w:ascii="Times New Roman" w:hAnsi="Times New Roman" w:cs="Times New Roman"/>
        </w:rPr>
        <w:t xml:space="preserve">A. </w:t>
      </w:r>
      <w:proofErr w:type="spellStart"/>
      <w:r w:rsidRPr="0093732C">
        <w:rPr>
          <w:rFonts w:ascii="Times New Roman" w:hAnsi="Times New Roman" w:cs="Times New Roman"/>
        </w:rPr>
        <w:t>Aldaeej</w:t>
      </w:r>
      <w:proofErr w:type="spellEnd"/>
      <w:r w:rsidRPr="0093732C">
        <w:rPr>
          <w:rFonts w:ascii="Times New Roman" w:hAnsi="Times New Roman" w:cs="Times New Roman"/>
        </w:rPr>
        <w:t xml:space="preserve">, H. </w:t>
      </w:r>
      <w:proofErr w:type="spellStart"/>
      <w:r w:rsidRPr="0093732C">
        <w:rPr>
          <w:rFonts w:ascii="Times New Roman" w:hAnsi="Times New Roman" w:cs="Times New Roman"/>
        </w:rPr>
        <w:t>Aseeri</w:t>
      </w:r>
      <w:proofErr w:type="spellEnd"/>
      <w:r w:rsidRPr="0093732C">
        <w:rPr>
          <w:rFonts w:ascii="Times New Roman" w:hAnsi="Times New Roman" w:cs="Times New Roman"/>
        </w:rPr>
        <w:t xml:space="preserve">, A. Siddiqui, J. </w:t>
      </w:r>
      <w:proofErr w:type="spellStart"/>
      <w:r w:rsidRPr="0093732C">
        <w:rPr>
          <w:rFonts w:ascii="Times New Roman" w:hAnsi="Times New Roman" w:cs="Times New Roman"/>
        </w:rPr>
        <w:t>Alshehri</w:t>
      </w:r>
      <w:proofErr w:type="spellEnd"/>
      <w:r w:rsidRPr="0093732C">
        <w:rPr>
          <w:rFonts w:ascii="Times New Roman" w:hAnsi="Times New Roman" w:cs="Times New Roman"/>
        </w:rPr>
        <w:t xml:space="preserve">, and H. </w:t>
      </w:r>
      <w:proofErr w:type="spellStart"/>
      <w:r w:rsidRPr="0093732C">
        <w:rPr>
          <w:rFonts w:ascii="Times New Roman" w:hAnsi="Times New Roman" w:cs="Times New Roman"/>
        </w:rPr>
        <w:t>Alabdullateef</w:t>
      </w:r>
      <w:proofErr w:type="spellEnd"/>
      <w:r w:rsidRPr="0093732C">
        <w:rPr>
          <w:rFonts w:ascii="Times New Roman" w:hAnsi="Times New Roman" w:cs="Times New Roman"/>
        </w:rPr>
        <w:t xml:space="preserve">, “Effective Risk Analysis and Predictive </w:t>
      </w:r>
      <w:proofErr w:type="spellStart"/>
      <w:r w:rsidRPr="0093732C">
        <w:rPr>
          <w:rFonts w:ascii="Times New Roman" w:hAnsi="Times New Roman" w:cs="Times New Roman"/>
        </w:rPr>
        <w:t>Modeling</w:t>
      </w:r>
      <w:proofErr w:type="spellEnd"/>
      <w:r w:rsidRPr="0093732C">
        <w:rPr>
          <w:rFonts w:ascii="Times New Roman" w:hAnsi="Times New Roman" w:cs="Times New Roman"/>
        </w:rPr>
        <w:t xml:space="preserve"> in Motor Insurance in Saudi Arabia,” </w:t>
      </w:r>
      <w:proofErr w:type="spellStart"/>
      <w:r w:rsidRPr="0093732C">
        <w:rPr>
          <w:rFonts w:ascii="Times New Roman" w:hAnsi="Times New Roman" w:cs="Times New Roman"/>
        </w:rPr>
        <w:t>Qubahan</w:t>
      </w:r>
      <w:proofErr w:type="spellEnd"/>
      <w:r w:rsidRPr="0093732C">
        <w:rPr>
          <w:rFonts w:ascii="Times New Roman" w:hAnsi="Times New Roman" w:cs="Times New Roman"/>
        </w:rPr>
        <w:t xml:space="preserve"> Acad. J., vol. 6, no. 1, pp. 98–117, 2026, </w:t>
      </w:r>
      <w:proofErr w:type="spellStart"/>
      <w:r w:rsidRPr="0093732C">
        <w:rPr>
          <w:rFonts w:ascii="Times New Roman" w:hAnsi="Times New Roman" w:cs="Times New Roman"/>
        </w:rPr>
        <w:t>doi</w:t>
      </w:r>
      <w:proofErr w:type="spellEnd"/>
      <w:r w:rsidRPr="0093732C">
        <w:rPr>
          <w:rFonts w:ascii="Times New Roman" w:hAnsi="Times New Roman" w:cs="Times New Roman"/>
        </w:rPr>
        <w:t>: 10.48161/</w:t>
      </w:r>
      <w:proofErr w:type="gramStart"/>
      <w:r w:rsidRPr="0093732C">
        <w:rPr>
          <w:rFonts w:ascii="Times New Roman" w:hAnsi="Times New Roman" w:cs="Times New Roman"/>
        </w:rPr>
        <w:t>qaj.v</w:t>
      </w:r>
      <w:proofErr w:type="gramEnd"/>
      <w:r w:rsidRPr="0093732C">
        <w:rPr>
          <w:rFonts w:ascii="Times New Roman" w:hAnsi="Times New Roman" w:cs="Times New Roman"/>
        </w:rPr>
        <w:t>6n1a2094.</w:t>
      </w:r>
    </w:p>
    <w:p w14:paraId="53CC2970" w14:textId="77777777" w:rsidR="00150C9B" w:rsidRPr="0093732C" w:rsidRDefault="00150C9B" w:rsidP="00150C9B">
      <w:pPr>
        <w:pStyle w:val="ListParagraph"/>
        <w:widowControl w:val="0"/>
        <w:numPr>
          <w:ilvl w:val="0"/>
          <w:numId w:val="6"/>
        </w:numPr>
        <w:spacing w:line="240" w:lineRule="auto"/>
        <w:jc w:val="both"/>
        <w:rPr>
          <w:rFonts w:ascii="Times New Roman" w:hAnsi="Times New Roman" w:cs="Times New Roman"/>
        </w:rPr>
      </w:pPr>
      <w:r w:rsidRPr="0093732C">
        <w:rPr>
          <w:rFonts w:ascii="Times New Roman" w:hAnsi="Times New Roman" w:cs="Times New Roman"/>
        </w:rPr>
        <w:t xml:space="preserve">T. Sun et al., “Enhancing Auto Insurance Risk Evaluation </w:t>
      </w:r>
      <w:proofErr w:type="gramStart"/>
      <w:r w:rsidRPr="0093732C">
        <w:rPr>
          <w:rFonts w:ascii="Times New Roman" w:hAnsi="Times New Roman" w:cs="Times New Roman"/>
        </w:rPr>
        <w:t>With</w:t>
      </w:r>
      <w:proofErr w:type="gramEnd"/>
      <w:r w:rsidRPr="0093732C">
        <w:rPr>
          <w:rFonts w:ascii="Times New Roman" w:hAnsi="Times New Roman" w:cs="Times New Roman"/>
        </w:rPr>
        <w:t xml:space="preserve"> Transformer and SHAP,” IEEE Access, vol. 12, no. August, pp. 116546–116557, 2024, </w:t>
      </w:r>
      <w:proofErr w:type="spellStart"/>
      <w:r w:rsidRPr="0093732C">
        <w:rPr>
          <w:rFonts w:ascii="Times New Roman" w:hAnsi="Times New Roman" w:cs="Times New Roman"/>
        </w:rPr>
        <w:t>doi</w:t>
      </w:r>
      <w:proofErr w:type="spellEnd"/>
      <w:r w:rsidRPr="0093732C">
        <w:rPr>
          <w:rFonts w:ascii="Times New Roman" w:hAnsi="Times New Roman" w:cs="Times New Roman"/>
        </w:rPr>
        <w:t>: 10.1109/ACCESS.2024.3446179.</w:t>
      </w:r>
    </w:p>
    <w:p w14:paraId="5A5E8F78" w14:textId="77777777" w:rsidR="00150C9B" w:rsidRPr="0093732C" w:rsidRDefault="00150C9B" w:rsidP="00150C9B">
      <w:pPr>
        <w:pStyle w:val="ListParagraph"/>
        <w:widowControl w:val="0"/>
        <w:numPr>
          <w:ilvl w:val="0"/>
          <w:numId w:val="6"/>
        </w:numPr>
        <w:spacing w:line="240" w:lineRule="auto"/>
        <w:jc w:val="both"/>
        <w:rPr>
          <w:rFonts w:ascii="Times New Roman" w:hAnsi="Times New Roman" w:cs="Times New Roman"/>
        </w:rPr>
      </w:pPr>
      <w:r w:rsidRPr="0093732C">
        <w:rPr>
          <w:rFonts w:ascii="Times New Roman" w:hAnsi="Times New Roman" w:cs="Times New Roman"/>
        </w:rPr>
        <w:t xml:space="preserve">H. Zheng, F. Peng, Y. Tian, and Z. Zhang, “Insurance Fraud Detection Based on </w:t>
      </w:r>
      <w:proofErr w:type="spellStart"/>
      <w:r w:rsidRPr="0093732C">
        <w:rPr>
          <w:rFonts w:ascii="Times New Roman" w:hAnsi="Times New Roman" w:cs="Times New Roman"/>
        </w:rPr>
        <w:t>XGBoost</w:t>
      </w:r>
      <w:proofErr w:type="spellEnd"/>
      <w:r w:rsidRPr="0093732C">
        <w:rPr>
          <w:rFonts w:ascii="Times New Roman" w:hAnsi="Times New Roman" w:cs="Times New Roman"/>
        </w:rPr>
        <w:t xml:space="preserve">,” Acad. J. </w:t>
      </w:r>
      <w:proofErr w:type="spellStart"/>
      <w:r w:rsidRPr="0093732C">
        <w:rPr>
          <w:rFonts w:ascii="Times New Roman" w:hAnsi="Times New Roman" w:cs="Times New Roman"/>
        </w:rPr>
        <w:t>Comput</w:t>
      </w:r>
      <w:proofErr w:type="spellEnd"/>
      <w:r w:rsidRPr="0093732C">
        <w:rPr>
          <w:rFonts w:ascii="Times New Roman" w:hAnsi="Times New Roman" w:cs="Times New Roman"/>
        </w:rPr>
        <w:t xml:space="preserve">. Inf. Sci., vol. 6, no. 8, pp. 68–74, 2023, </w:t>
      </w:r>
      <w:proofErr w:type="spellStart"/>
      <w:r w:rsidRPr="0093732C">
        <w:rPr>
          <w:rFonts w:ascii="Times New Roman" w:hAnsi="Times New Roman" w:cs="Times New Roman"/>
        </w:rPr>
        <w:t>doi</w:t>
      </w:r>
      <w:proofErr w:type="spellEnd"/>
      <w:r w:rsidRPr="0093732C">
        <w:rPr>
          <w:rFonts w:ascii="Times New Roman" w:hAnsi="Times New Roman" w:cs="Times New Roman"/>
        </w:rPr>
        <w:t>: 10.25236/ajcis.2023.060808.</w:t>
      </w:r>
    </w:p>
    <w:p w14:paraId="78B2CA01" w14:textId="77777777" w:rsidR="00150C9B" w:rsidRPr="0093732C" w:rsidRDefault="00150C9B" w:rsidP="00150C9B">
      <w:pPr>
        <w:pStyle w:val="ListParagraph"/>
        <w:widowControl w:val="0"/>
        <w:numPr>
          <w:ilvl w:val="0"/>
          <w:numId w:val="6"/>
        </w:numPr>
        <w:spacing w:line="240" w:lineRule="auto"/>
        <w:jc w:val="both"/>
        <w:rPr>
          <w:rFonts w:ascii="Times New Roman" w:hAnsi="Times New Roman" w:cs="Times New Roman"/>
        </w:rPr>
      </w:pPr>
      <w:r w:rsidRPr="0093732C">
        <w:rPr>
          <w:rFonts w:ascii="Times New Roman" w:hAnsi="Times New Roman" w:cs="Times New Roman"/>
        </w:rPr>
        <w:t xml:space="preserve">S. </w:t>
      </w:r>
      <w:proofErr w:type="spellStart"/>
      <w:r w:rsidRPr="0093732C">
        <w:rPr>
          <w:rFonts w:ascii="Times New Roman" w:hAnsi="Times New Roman" w:cs="Times New Roman"/>
        </w:rPr>
        <w:t>Singireddy</w:t>
      </w:r>
      <w:proofErr w:type="spellEnd"/>
      <w:r w:rsidRPr="0093732C">
        <w:rPr>
          <w:rFonts w:ascii="Times New Roman" w:hAnsi="Times New Roman" w:cs="Times New Roman"/>
        </w:rPr>
        <w:t xml:space="preserve">, “Predictive </w:t>
      </w:r>
      <w:proofErr w:type="spellStart"/>
      <w:r w:rsidRPr="0093732C">
        <w:rPr>
          <w:rFonts w:ascii="Times New Roman" w:hAnsi="Times New Roman" w:cs="Times New Roman"/>
        </w:rPr>
        <w:t>Modeling</w:t>
      </w:r>
      <w:proofErr w:type="spellEnd"/>
      <w:r w:rsidRPr="0093732C">
        <w:rPr>
          <w:rFonts w:ascii="Times New Roman" w:hAnsi="Times New Roman" w:cs="Times New Roman"/>
        </w:rPr>
        <w:t xml:space="preserve"> for Auto Insurance Risk Assessment Using Machine Learning Algorithms,” vol. 1, no. 1, pp. 1–16, 2024.</w:t>
      </w:r>
    </w:p>
    <w:p w14:paraId="7DFC7947" w14:textId="77777777" w:rsidR="00150C9B" w:rsidRPr="0093732C" w:rsidRDefault="00150C9B" w:rsidP="00150C9B">
      <w:pPr>
        <w:pStyle w:val="ListParagraph"/>
        <w:widowControl w:val="0"/>
        <w:numPr>
          <w:ilvl w:val="0"/>
          <w:numId w:val="6"/>
        </w:numPr>
        <w:spacing w:line="240" w:lineRule="auto"/>
        <w:jc w:val="both"/>
        <w:rPr>
          <w:rFonts w:ascii="Times New Roman" w:hAnsi="Times New Roman" w:cs="Times New Roman"/>
        </w:rPr>
      </w:pPr>
      <w:r w:rsidRPr="0093732C">
        <w:rPr>
          <w:rFonts w:ascii="Times New Roman" w:hAnsi="Times New Roman" w:cs="Times New Roman"/>
        </w:rPr>
        <w:t xml:space="preserve">D. </w:t>
      </w:r>
      <w:proofErr w:type="spellStart"/>
      <w:r w:rsidRPr="0093732C">
        <w:rPr>
          <w:rFonts w:ascii="Times New Roman" w:hAnsi="Times New Roman" w:cs="Times New Roman"/>
        </w:rPr>
        <w:t>Beauchemin</w:t>
      </w:r>
      <w:proofErr w:type="spellEnd"/>
      <w:r w:rsidRPr="0093732C">
        <w:rPr>
          <w:rFonts w:ascii="Times New Roman" w:hAnsi="Times New Roman" w:cs="Times New Roman"/>
        </w:rPr>
        <w:t xml:space="preserve">, Z. Gagnon, and R. Khoury, “Quebec Automobile Insurance Question-Answering </w:t>
      </w:r>
      <w:proofErr w:type="gramStart"/>
      <w:r w:rsidRPr="0093732C">
        <w:rPr>
          <w:rFonts w:ascii="Times New Roman" w:hAnsi="Times New Roman" w:cs="Times New Roman"/>
        </w:rPr>
        <w:t>With</w:t>
      </w:r>
      <w:proofErr w:type="gramEnd"/>
      <w:r w:rsidRPr="0093732C">
        <w:rPr>
          <w:rFonts w:ascii="Times New Roman" w:hAnsi="Times New Roman" w:cs="Times New Roman"/>
        </w:rPr>
        <w:t xml:space="preserve"> Retrieval-Augmented Generation”.</w:t>
      </w:r>
    </w:p>
    <w:p w14:paraId="59C58ECE" w14:textId="77777777" w:rsidR="00150C9B" w:rsidRPr="0093732C" w:rsidRDefault="00150C9B" w:rsidP="00150C9B">
      <w:pPr>
        <w:pStyle w:val="ListParagraph"/>
        <w:widowControl w:val="0"/>
        <w:numPr>
          <w:ilvl w:val="0"/>
          <w:numId w:val="6"/>
        </w:numPr>
        <w:spacing w:line="240" w:lineRule="auto"/>
        <w:jc w:val="both"/>
        <w:rPr>
          <w:rFonts w:ascii="Times New Roman" w:hAnsi="Times New Roman" w:cs="Times New Roman"/>
        </w:rPr>
      </w:pPr>
      <w:r w:rsidRPr="0093732C">
        <w:rPr>
          <w:rFonts w:ascii="Times New Roman" w:hAnsi="Times New Roman" w:cs="Times New Roman"/>
        </w:rPr>
        <w:t xml:space="preserve">Z. M. </w:t>
      </w:r>
      <w:proofErr w:type="spellStart"/>
      <w:r w:rsidRPr="0093732C">
        <w:rPr>
          <w:rFonts w:ascii="Times New Roman" w:hAnsi="Times New Roman" w:cs="Times New Roman"/>
        </w:rPr>
        <w:t>Yunos</w:t>
      </w:r>
      <w:proofErr w:type="spellEnd"/>
      <w:r w:rsidRPr="0093732C">
        <w:rPr>
          <w:rFonts w:ascii="Times New Roman" w:hAnsi="Times New Roman" w:cs="Times New Roman"/>
        </w:rPr>
        <w:t xml:space="preserve">, A. Ali, S. M. </w:t>
      </w:r>
      <w:proofErr w:type="spellStart"/>
      <w:r w:rsidRPr="0093732C">
        <w:rPr>
          <w:rFonts w:ascii="Times New Roman" w:hAnsi="Times New Roman" w:cs="Times New Roman"/>
        </w:rPr>
        <w:t>Shamsyuddin</w:t>
      </w:r>
      <w:proofErr w:type="spellEnd"/>
      <w:r w:rsidRPr="0093732C">
        <w:rPr>
          <w:rFonts w:ascii="Times New Roman" w:hAnsi="Times New Roman" w:cs="Times New Roman"/>
        </w:rPr>
        <w:t xml:space="preserve">, N. Ismail, and R. S. </w:t>
      </w:r>
      <w:proofErr w:type="spellStart"/>
      <w:r w:rsidRPr="0093732C">
        <w:rPr>
          <w:rFonts w:ascii="Times New Roman" w:hAnsi="Times New Roman" w:cs="Times New Roman"/>
        </w:rPr>
        <w:t>Sallehuddin</w:t>
      </w:r>
      <w:proofErr w:type="spellEnd"/>
      <w:r w:rsidRPr="0093732C">
        <w:rPr>
          <w:rFonts w:ascii="Times New Roman" w:hAnsi="Times New Roman" w:cs="Times New Roman"/>
        </w:rPr>
        <w:t xml:space="preserve">, “Predictive modelling for motor insurance claims using artificial neural networks,” Int. J. Adv. Soft </w:t>
      </w:r>
      <w:proofErr w:type="spellStart"/>
      <w:r w:rsidRPr="0093732C">
        <w:rPr>
          <w:rFonts w:ascii="Times New Roman" w:hAnsi="Times New Roman" w:cs="Times New Roman"/>
        </w:rPr>
        <w:t>Comput</w:t>
      </w:r>
      <w:proofErr w:type="spellEnd"/>
      <w:r w:rsidRPr="0093732C">
        <w:rPr>
          <w:rFonts w:ascii="Times New Roman" w:hAnsi="Times New Roman" w:cs="Times New Roman"/>
        </w:rPr>
        <w:t>. its Appl., vol. 8, no. 3, pp. 160–172, 2016.</w:t>
      </w:r>
    </w:p>
    <w:p w14:paraId="0B0451FA" w14:textId="77777777" w:rsidR="00150C9B" w:rsidRPr="0093732C" w:rsidRDefault="00150C9B" w:rsidP="00150C9B">
      <w:pPr>
        <w:pStyle w:val="ListParagraph"/>
        <w:widowControl w:val="0"/>
        <w:numPr>
          <w:ilvl w:val="0"/>
          <w:numId w:val="6"/>
        </w:numPr>
        <w:spacing w:line="240" w:lineRule="auto"/>
        <w:jc w:val="both"/>
        <w:rPr>
          <w:rFonts w:ascii="Times New Roman" w:hAnsi="Times New Roman" w:cs="Times New Roman"/>
        </w:rPr>
      </w:pPr>
      <w:r w:rsidRPr="0093732C">
        <w:rPr>
          <w:rFonts w:ascii="Times New Roman" w:hAnsi="Times New Roman" w:cs="Times New Roman"/>
        </w:rPr>
        <w:t xml:space="preserve">C. M. </w:t>
      </w:r>
      <w:proofErr w:type="spellStart"/>
      <w:r w:rsidRPr="0093732C">
        <w:rPr>
          <w:rFonts w:ascii="Times New Roman" w:hAnsi="Times New Roman" w:cs="Times New Roman"/>
        </w:rPr>
        <w:t>Gangani</w:t>
      </w:r>
      <w:proofErr w:type="spellEnd"/>
      <w:r w:rsidRPr="0093732C">
        <w:rPr>
          <w:rFonts w:ascii="Times New Roman" w:hAnsi="Times New Roman" w:cs="Times New Roman"/>
        </w:rPr>
        <w:t>, “AI in Insurance: Enhancing Fraud Detection and Risk Assessment,” Int. IT J. Res., vol. 2, no. 2, pp. 3007–6706, 2024, [Online]. Available: https://itjournal.org/index.php</w:t>
      </w:r>
    </w:p>
    <w:p w14:paraId="3FC98ED4" w14:textId="77777777" w:rsidR="00150C9B" w:rsidRPr="0093732C" w:rsidRDefault="00150C9B" w:rsidP="00150C9B">
      <w:pPr>
        <w:pStyle w:val="ListParagraph"/>
        <w:widowControl w:val="0"/>
        <w:numPr>
          <w:ilvl w:val="0"/>
          <w:numId w:val="6"/>
        </w:numPr>
        <w:spacing w:line="240" w:lineRule="auto"/>
        <w:jc w:val="both"/>
        <w:rPr>
          <w:rFonts w:ascii="Times New Roman" w:hAnsi="Times New Roman" w:cs="Times New Roman"/>
        </w:rPr>
      </w:pPr>
      <w:r w:rsidRPr="0093732C">
        <w:rPr>
          <w:rFonts w:ascii="Times New Roman" w:hAnsi="Times New Roman" w:cs="Times New Roman"/>
        </w:rPr>
        <w:t>C. Analysis, “Enhanced Gradient Boosting for Zero-Inflated Insurance Claims and,” 2024.</w:t>
      </w:r>
    </w:p>
    <w:p w14:paraId="32793EE5" w14:textId="77777777" w:rsidR="00150C9B" w:rsidRPr="0093732C" w:rsidRDefault="00150C9B" w:rsidP="00150C9B">
      <w:pPr>
        <w:pStyle w:val="ListParagraph"/>
        <w:widowControl w:val="0"/>
        <w:numPr>
          <w:ilvl w:val="0"/>
          <w:numId w:val="6"/>
        </w:numPr>
        <w:spacing w:line="240" w:lineRule="auto"/>
        <w:jc w:val="both"/>
        <w:rPr>
          <w:rFonts w:ascii="Times New Roman" w:hAnsi="Times New Roman" w:cs="Times New Roman"/>
        </w:rPr>
      </w:pPr>
      <w:r w:rsidRPr="0093732C">
        <w:rPr>
          <w:rFonts w:ascii="Times New Roman" w:hAnsi="Times New Roman" w:cs="Times New Roman"/>
        </w:rPr>
        <w:t xml:space="preserve">A. A. Kumar and S. </w:t>
      </w:r>
      <w:proofErr w:type="spellStart"/>
      <w:r w:rsidRPr="0093732C">
        <w:rPr>
          <w:rFonts w:ascii="Times New Roman" w:hAnsi="Times New Roman" w:cs="Times New Roman"/>
        </w:rPr>
        <w:t>Sountharrajan</w:t>
      </w:r>
      <w:proofErr w:type="spellEnd"/>
      <w:r w:rsidRPr="0093732C">
        <w:rPr>
          <w:rFonts w:ascii="Times New Roman" w:hAnsi="Times New Roman" w:cs="Times New Roman"/>
        </w:rPr>
        <w:t>, “</w:t>
      </w:r>
      <w:proofErr w:type="spellStart"/>
      <w:r w:rsidRPr="0093732C">
        <w:rPr>
          <w:rFonts w:ascii="Times New Roman" w:hAnsi="Times New Roman" w:cs="Times New Roman"/>
        </w:rPr>
        <w:t>YUNet_LLMClaimReport</w:t>
      </w:r>
      <w:proofErr w:type="spellEnd"/>
      <w:r w:rsidRPr="0093732C">
        <w:rPr>
          <w:rFonts w:ascii="Times New Roman" w:hAnsi="Times New Roman" w:cs="Times New Roman"/>
        </w:rPr>
        <w:t xml:space="preserve">: An Enhanced Automobile Insurance Fraud Detection and Automated Claim Report Generation Using Large Language Models,” IEEE Access, vol. 13, no. July, pp. 121935–121954, 2025, </w:t>
      </w:r>
      <w:proofErr w:type="spellStart"/>
      <w:r w:rsidRPr="0093732C">
        <w:rPr>
          <w:rFonts w:ascii="Times New Roman" w:hAnsi="Times New Roman" w:cs="Times New Roman"/>
        </w:rPr>
        <w:t>doi</w:t>
      </w:r>
      <w:proofErr w:type="spellEnd"/>
      <w:r w:rsidRPr="0093732C">
        <w:rPr>
          <w:rFonts w:ascii="Times New Roman" w:hAnsi="Times New Roman" w:cs="Times New Roman"/>
        </w:rPr>
        <w:t>: 10.1109/ACCESS.2025.3584927.</w:t>
      </w:r>
    </w:p>
    <w:p w14:paraId="706EB5E6" w14:textId="77777777" w:rsidR="00150C9B" w:rsidRPr="0093732C" w:rsidRDefault="00150C9B" w:rsidP="00150C9B">
      <w:pPr>
        <w:pStyle w:val="ListParagraph"/>
        <w:widowControl w:val="0"/>
        <w:numPr>
          <w:ilvl w:val="0"/>
          <w:numId w:val="6"/>
        </w:numPr>
        <w:spacing w:line="240" w:lineRule="auto"/>
        <w:jc w:val="both"/>
        <w:rPr>
          <w:rFonts w:ascii="Times New Roman" w:hAnsi="Times New Roman" w:cs="Times New Roman"/>
        </w:rPr>
      </w:pPr>
      <w:r w:rsidRPr="0093732C">
        <w:rPr>
          <w:rFonts w:ascii="Times New Roman" w:hAnsi="Times New Roman" w:cs="Times New Roman"/>
        </w:rPr>
        <w:t xml:space="preserve">M. Studies, N. Rahul, and I. Researcher, “Transforming Underwriting with </w:t>
      </w:r>
      <w:proofErr w:type="gramStart"/>
      <w:r w:rsidRPr="0093732C">
        <w:rPr>
          <w:rFonts w:ascii="Times New Roman" w:hAnsi="Times New Roman" w:cs="Times New Roman"/>
        </w:rPr>
        <w:t>AI :</w:t>
      </w:r>
      <w:proofErr w:type="gramEnd"/>
      <w:r w:rsidRPr="0093732C">
        <w:rPr>
          <w:rFonts w:ascii="Times New Roman" w:hAnsi="Times New Roman" w:cs="Times New Roman"/>
        </w:rPr>
        <w:t xml:space="preserve"> Evolving Risk Assessment and Policy Pricing in P &amp; C Insurance,” vol. 4, no. 3, pp. 92–101, 2023.</w:t>
      </w:r>
    </w:p>
    <w:p w14:paraId="6245292C" w14:textId="77777777" w:rsidR="00150C9B" w:rsidRPr="0093732C" w:rsidRDefault="00150C9B" w:rsidP="00150C9B">
      <w:pPr>
        <w:pStyle w:val="ListParagraph"/>
        <w:widowControl w:val="0"/>
        <w:numPr>
          <w:ilvl w:val="0"/>
          <w:numId w:val="6"/>
        </w:numPr>
        <w:spacing w:line="240" w:lineRule="auto"/>
        <w:jc w:val="both"/>
        <w:rPr>
          <w:rFonts w:ascii="Times New Roman" w:hAnsi="Times New Roman" w:cs="Times New Roman"/>
        </w:rPr>
      </w:pPr>
      <w:r w:rsidRPr="0093732C">
        <w:rPr>
          <w:rFonts w:ascii="Times New Roman" w:hAnsi="Times New Roman" w:cs="Times New Roman"/>
        </w:rPr>
        <w:lastRenderedPageBreak/>
        <w:t xml:space="preserve">D. De </w:t>
      </w:r>
      <w:proofErr w:type="spellStart"/>
      <w:r w:rsidRPr="0093732C">
        <w:rPr>
          <w:rFonts w:ascii="Times New Roman" w:hAnsi="Times New Roman" w:cs="Times New Roman"/>
        </w:rPr>
        <w:t>Zoysa</w:t>
      </w:r>
      <w:proofErr w:type="spellEnd"/>
      <w:r w:rsidRPr="0093732C">
        <w:rPr>
          <w:rFonts w:ascii="Times New Roman" w:hAnsi="Times New Roman" w:cs="Times New Roman"/>
        </w:rPr>
        <w:t>, “Motor Insurance Dataset”, [Online]. Available: https://www.kaggle.com/datasets/dinethdezoysa/motor-insurance-dataset</w:t>
      </w:r>
    </w:p>
    <w:p w14:paraId="12495720" w14:textId="77777777" w:rsidR="00150C9B" w:rsidRPr="0093732C" w:rsidRDefault="00150C9B" w:rsidP="00150C9B">
      <w:pPr>
        <w:pStyle w:val="ListParagraph"/>
        <w:widowControl w:val="0"/>
        <w:numPr>
          <w:ilvl w:val="0"/>
          <w:numId w:val="6"/>
        </w:numPr>
        <w:spacing w:line="240" w:lineRule="auto"/>
        <w:jc w:val="both"/>
        <w:rPr>
          <w:rFonts w:ascii="Times New Roman" w:hAnsi="Times New Roman" w:cs="Times New Roman"/>
        </w:rPr>
      </w:pPr>
      <w:r w:rsidRPr="0093732C">
        <w:rPr>
          <w:rFonts w:ascii="Times New Roman" w:hAnsi="Times New Roman" w:cs="Times New Roman"/>
        </w:rPr>
        <w:t xml:space="preserve">C.-E. Sun, T. </w:t>
      </w:r>
      <w:proofErr w:type="spellStart"/>
      <w:r w:rsidRPr="0093732C">
        <w:rPr>
          <w:rFonts w:ascii="Times New Roman" w:hAnsi="Times New Roman" w:cs="Times New Roman"/>
        </w:rPr>
        <w:t>Oikarinen</w:t>
      </w:r>
      <w:proofErr w:type="spellEnd"/>
      <w:r w:rsidRPr="0093732C">
        <w:rPr>
          <w:rFonts w:ascii="Times New Roman" w:hAnsi="Times New Roman" w:cs="Times New Roman"/>
        </w:rPr>
        <w:t>, and T.-W. Weng, “Crafting Large Language Models for Enhanced Interpretability,” 2024, [Online]. Available: http://arxiv.org/abs/2407.04307</w:t>
      </w:r>
    </w:p>
    <w:p w14:paraId="22A02DCF" w14:textId="77777777" w:rsidR="00150C9B" w:rsidRDefault="00150C9B" w:rsidP="00150C9B">
      <w:pPr>
        <w:pStyle w:val="ListParagraph"/>
        <w:widowControl w:val="0"/>
        <w:numPr>
          <w:ilvl w:val="0"/>
          <w:numId w:val="6"/>
        </w:numPr>
        <w:spacing w:line="240" w:lineRule="auto"/>
        <w:jc w:val="both"/>
        <w:rPr>
          <w:rFonts w:ascii="Times New Roman" w:hAnsi="Times New Roman" w:cs="Times New Roman"/>
        </w:rPr>
      </w:pPr>
      <w:r w:rsidRPr="0093732C">
        <w:rPr>
          <w:rFonts w:ascii="Times New Roman" w:hAnsi="Times New Roman" w:cs="Times New Roman"/>
        </w:rPr>
        <w:t xml:space="preserve">N. </w:t>
      </w:r>
      <w:proofErr w:type="spellStart"/>
      <w:r w:rsidRPr="0093732C">
        <w:rPr>
          <w:rFonts w:ascii="Times New Roman" w:hAnsi="Times New Roman" w:cs="Times New Roman"/>
        </w:rPr>
        <w:t>Amilbek</w:t>
      </w:r>
      <w:proofErr w:type="spellEnd"/>
      <w:r w:rsidRPr="0093732C">
        <w:rPr>
          <w:rFonts w:ascii="Times New Roman" w:hAnsi="Times New Roman" w:cs="Times New Roman"/>
        </w:rPr>
        <w:t xml:space="preserve"> and Z. </w:t>
      </w:r>
      <w:proofErr w:type="spellStart"/>
      <w:r w:rsidRPr="0093732C">
        <w:rPr>
          <w:rFonts w:ascii="Times New Roman" w:hAnsi="Times New Roman" w:cs="Times New Roman"/>
        </w:rPr>
        <w:t>Karashbayeva</w:t>
      </w:r>
      <w:proofErr w:type="spellEnd"/>
      <w:r w:rsidRPr="0093732C">
        <w:rPr>
          <w:rFonts w:ascii="Times New Roman" w:hAnsi="Times New Roman" w:cs="Times New Roman"/>
        </w:rPr>
        <w:t xml:space="preserve">, “Diyar </w:t>
      </w:r>
      <w:proofErr w:type="spellStart"/>
      <w:r w:rsidRPr="0093732C">
        <w:rPr>
          <w:rFonts w:ascii="Times New Roman" w:hAnsi="Times New Roman" w:cs="Times New Roman"/>
        </w:rPr>
        <w:t>Mukhidenov</w:t>
      </w:r>
      <w:proofErr w:type="spellEnd"/>
      <w:r w:rsidRPr="0093732C">
        <w:rPr>
          <w:rFonts w:ascii="Times New Roman" w:hAnsi="Times New Roman" w:cs="Times New Roman"/>
        </w:rPr>
        <w:t xml:space="preserve"> SHORT-TERM BUS PASSENGER DEMAND FORECASTING USING MACHINE </w:t>
      </w:r>
      <w:proofErr w:type="gramStart"/>
      <w:r w:rsidRPr="0093732C">
        <w:rPr>
          <w:rFonts w:ascii="Times New Roman" w:hAnsi="Times New Roman" w:cs="Times New Roman"/>
        </w:rPr>
        <w:t>LEARNING :</w:t>
      </w:r>
      <w:proofErr w:type="gramEnd"/>
      <w:r w:rsidRPr="0093732C">
        <w:rPr>
          <w:rFonts w:ascii="Times New Roman" w:hAnsi="Times New Roman" w:cs="Times New Roman"/>
        </w:rPr>
        <w:t xml:space="preserve"> A CASE STUDY OF ROUTE № 50 IN ASTANA,” vol. 2, no. 3, pp. 59–74, 2025.</w:t>
      </w:r>
    </w:p>
    <w:p w14:paraId="760A271A" w14:textId="77777777" w:rsidR="00150C9B" w:rsidRDefault="00150C9B" w:rsidP="00150C9B">
      <w:pPr>
        <w:pStyle w:val="ListParagraph"/>
        <w:widowControl w:val="0"/>
        <w:numPr>
          <w:ilvl w:val="0"/>
          <w:numId w:val="6"/>
        </w:numPr>
        <w:spacing w:line="240" w:lineRule="auto"/>
        <w:jc w:val="both"/>
        <w:rPr>
          <w:rFonts w:ascii="Times New Roman" w:hAnsi="Times New Roman" w:cs="Times New Roman"/>
        </w:rPr>
      </w:pPr>
      <w:proofErr w:type="spellStart"/>
      <w:r w:rsidRPr="00915D26">
        <w:rPr>
          <w:rFonts w:ascii="Times New Roman" w:hAnsi="Times New Roman" w:cs="Times New Roman"/>
        </w:rPr>
        <w:t>Gangaramrao</w:t>
      </w:r>
      <w:proofErr w:type="spellEnd"/>
      <w:r w:rsidRPr="00915D26">
        <w:rPr>
          <w:rFonts w:ascii="Times New Roman" w:hAnsi="Times New Roman" w:cs="Times New Roman"/>
        </w:rPr>
        <w:t>, A., 2025. Vehicle Insurance Claim frequency and Amount Prediction through Machine Learning and Vehicle Analytics (Doctoral dissertation, Dublin, National College of Ireland).</w:t>
      </w:r>
    </w:p>
    <w:p w14:paraId="7E8B0687" w14:textId="77777777" w:rsidR="00150C9B" w:rsidRDefault="00150C9B" w:rsidP="00150C9B">
      <w:pPr>
        <w:pStyle w:val="ListParagraph"/>
        <w:widowControl w:val="0"/>
        <w:numPr>
          <w:ilvl w:val="0"/>
          <w:numId w:val="6"/>
        </w:numPr>
        <w:spacing w:line="240" w:lineRule="auto"/>
        <w:jc w:val="both"/>
        <w:rPr>
          <w:rFonts w:ascii="Times New Roman" w:hAnsi="Times New Roman" w:cs="Times New Roman"/>
        </w:rPr>
      </w:pPr>
      <w:proofErr w:type="spellStart"/>
      <w:r w:rsidRPr="00CD284E">
        <w:rPr>
          <w:rFonts w:ascii="Times New Roman" w:hAnsi="Times New Roman" w:cs="Times New Roman"/>
        </w:rPr>
        <w:t>Nyström</w:t>
      </w:r>
      <w:proofErr w:type="spellEnd"/>
      <w:r w:rsidRPr="00CD284E">
        <w:rPr>
          <w:rFonts w:ascii="Times New Roman" w:hAnsi="Times New Roman" w:cs="Times New Roman"/>
        </w:rPr>
        <w:t xml:space="preserve">, L. and Witt, O., 2025. Predicting Vehicle Insurance Premiums Using Linear Regression, </w:t>
      </w:r>
      <w:proofErr w:type="spellStart"/>
      <w:r w:rsidRPr="00CD284E">
        <w:rPr>
          <w:rFonts w:ascii="Times New Roman" w:hAnsi="Times New Roman" w:cs="Times New Roman"/>
        </w:rPr>
        <w:t>XGBoost</w:t>
      </w:r>
      <w:proofErr w:type="spellEnd"/>
      <w:r w:rsidRPr="00CD284E">
        <w:rPr>
          <w:rFonts w:ascii="Times New Roman" w:hAnsi="Times New Roman" w:cs="Times New Roman"/>
        </w:rPr>
        <w:t>, and Neural Networks: A Comparative Study of Predictive Power.</w:t>
      </w:r>
    </w:p>
    <w:p w14:paraId="36867370" w14:textId="77777777" w:rsidR="00150C9B" w:rsidRDefault="00150C9B" w:rsidP="00150C9B">
      <w:pPr>
        <w:pStyle w:val="ListParagraph"/>
        <w:widowControl w:val="0"/>
        <w:numPr>
          <w:ilvl w:val="0"/>
          <w:numId w:val="6"/>
        </w:numPr>
        <w:spacing w:line="240" w:lineRule="auto"/>
        <w:jc w:val="both"/>
        <w:rPr>
          <w:rFonts w:ascii="Times New Roman" w:hAnsi="Times New Roman" w:cs="Times New Roman"/>
        </w:rPr>
      </w:pPr>
      <w:r w:rsidRPr="00DF4407">
        <w:rPr>
          <w:rFonts w:ascii="Times New Roman" w:hAnsi="Times New Roman" w:cs="Times New Roman"/>
        </w:rPr>
        <w:t xml:space="preserve">Omondi, M.A., </w:t>
      </w:r>
      <w:proofErr w:type="spellStart"/>
      <w:r w:rsidRPr="00DF4407">
        <w:rPr>
          <w:rFonts w:ascii="Times New Roman" w:hAnsi="Times New Roman" w:cs="Times New Roman"/>
        </w:rPr>
        <w:t>Nguinabe</w:t>
      </w:r>
      <w:proofErr w:type="spellEnd"/>
      <w:r w:rsidRPr="00DF4407">
        <w:rPr>
          <w:rFonts w:ascii="Times New Roman" w:hAnsi="Times New Roman" w:cs="Times New Roman"/>
        </w:rPr>
        <w:t xml:space="preserve">, J., </w:t>
      </w:r>
      <w:proofErr w:type="spellStart"/>
      <w:r w:rsidRPr="00DF4407">
        <w:rPr>
          <w:rFonts w:ascii="Times New Roman" w:hAnsi="Times New Roman" w:cs="Times New Roman"/>
        </w:rPr>
        <w:t>Mutinda</w:t>
      </w:r>
      <w:proofErr w:type="spellEnd"/>
      <w:r w:rsidRPr="00DF4407">
        <w:rPr>
          <w:rFonts w:ascii="Times New Roman" w:hAnsi="Times New Roman" w:cs="Times New Roman"/>
        </w:rPr>
        <w:t xml:space="preserve">, J.K., Langat, A.K., </w:t>
      </w:r>
      <w:proofErr w:type="spellStart"/>
      <w:r w:rsidRPr="00DF4407">
        <w:rPr>
          <w:rFonts w:ascii="Times New Roman" w:hAnsi="Times New Roman" w:cs="Times New Roman"/>
        </w:rPr>
        <w:t>Sanya</w:t>
      </w:r>
      <w:proofErr w:type="spellEnd"/>
      <w:r w:rsidRPr="00DF4407">
        <w:rPr>
          <w:rFonts w:ascii="Times New Roman" w:hAnsi="Times New Roman" w:cs="Times New Roman"/>
        </w:rPr>
        <w:t xml:space="preserve">, L., Ballou, O.A.C. and </w:t>
      </w:r>
      <w:proofErr w:type="spellStart"/>
      <w:r w:rsidRPr="00DF4407">
        <w:rPr>
          <w:rFonts w:ascii="Times New Roman" w:hAnsi="Times New Roman" w:cs="Times New Roman"/>
        </w:rPr>
        <w:t>Mabiala</w:t>
      </w:r>
      <w:proofErr w:type="spellEnd"/>
      <w:r w:rsidRPr="00DF4407">
        <w:rPr>
          <w:rFonts w:ascii="Times New Roman" w:hAnsi="Times New Roman" w:cs="Times New Roman"/>
        </w:rPr>
        <w:t>, J.N., 2025. Interpretable Property Insurance Premium Prediction Using Machine Learning Model.</w:t>
      </w:r>
    </w:p>
    <w:p w14:paraId="5F07560B" w14:textId="77777777" w:rsidR="00150C9B" w:rsidRPr="0093732C" w:rsidRDefault="00150C9B" w:rsidP="00150C9B">
      <w:pPr>
        <w:pStyle w:val="ListParagraph"/>
        <w:widowControl w:val="0"/>
        <w:numPr>
          <w:ilvl w:val="0"/>
          <w:numId w:val="6"/>
        </w:numPr>
        <w:spacing w:line="240" w:lineRule="auto"/>
        <w:jc w:val="both"/>
        <w:rPr>
          <w:rFonts w:ascii="Times New Roman" w:hAnsi="Times New Roman" w:cs="Times New Roman"/>
        </w:rPr>
      </w:pPr>
      <w:r w:rsidRPr="0093732C">
        <w:rPr>
          <w:rFonts w:ascii="Times New Roman" w:hAnsi="Times New Roman" w:cs="Times New Roman"/>
        </w:rPr>
        <w:t xml:space="preserve">Saleem, M., Farooq, M.S., Shahzad, T., Hassan, A., Abbas, S., Ali, T., </w:t>
      </w:r>
      <w:proofErr w:type="spellStart"/>
      <w:r w:rsidRPr="0093732C">
        <w:rPr>
          <w:rFonts w:ascii="Times New Roman" w:hAnsi="Times New Roman" w:cs="Times New Roman"/>
        </w:rPr>
        <w:t>Aggoune</w:t>
      </w:r>
      <w:proofErr w:type="spellEnd"/>
      <w:r w:rsidRPr="0093732C">
        <w:rPr>
          <w:rFonts w:ascii="Times New Roman" w:hAnsi="Times New Roman" w:cs="Times New Roman"/>
        </w:rPr>
        <w:t>, E.H.M. and Khan, M.A., 2024. Secure and transparent mobility in smart cities: Revolutionizing AVNs to predict traffic congestion using MapReduce, private blockchain, and XAI. </w:t>
      </w:r>
      <w:r w:rsidRPr="0093732C">
        <w:rPr>
          <w:rFonts w:ascii="Times New Roman" w:hAnsi="Times New Roman" w:cs="Times New Roman"/>
          <w:i/>
          <w:iCs/>
        </w:rPr>
        <w:t>IEEE Access</w:t>
      </w:r>
      <w:r w:rsidRPr="0093732C">
        <w:rPr>
          <w:rFonts w:ascii="Times New Roman" w:hAnsi="Times New Roman" w:cs="Times New Roman"/>
        </w:rPr>
        <w:t>, </w:t>
      </w:r>
      <w:r w:rsidRPr="0093732C">
        <w:rPr>
          <w:rFonts w:ascii="Times New Roman" w:hAnsi="Times New Roman" w:cs="Times New Roman"/>
          <w:i/>
          <w:iCs/>
        </w:rPr>
        <w:t>12</w:t>
      </w:r>
      <w:r w:rsidRPr="0093732C">
        <w:rPr>
          <w:rFonts w:ascii="Times New Roman" w:hAnsi="Times New Roman" w:cs="Times New Roman"/>
        </w:rPr>
        <w:t>, pp.131541-131555.</w:t>
      </w:r>
    </w:p>
    <w:p w14:paraId="377CD357" w14:textId="77777777" w:rsidR="00150C9B" w:rsidRDefault="00150C9B" w:rsidP="00150C9B">
      <w:pPr>
        <w:pStyle w:val="ListParagraph"/>
        <w:widowControl w:val="0"/>
        <w:numPr>
          <w:ilvl w:val="0"/>
          <w:numId w:val="6"/>
        </w:numPr>
        <w:spacing w:line="240" w:lineRule="auto"/>
        <w:jc w:val="both"/>
        <w:rPr>
          <w:rFonts w:ascii="Times New Roman" w:hAnsi="Times New Roman" w:cs="Times New Roman"/>
        </w:rPr>
      </w:pPr>
      <w:r w:rsidRPr="0093732C">
        <w:rPr>
          <w:rFonts w:ascii="Times New Roman" w:hAnsi="Times New Roman" w:cs="Times New Roman"/>
        </w:rPr>
        <w:t xml:space="preserve">Adnan, K.M., Ghazal, T.M., Saleem, M., Farooq, M.S., </w:t>
      </w:r>
      <w:proofErr w:type="spellStart"/>
      <w:r w:rsidRPr="0093732C">
        <w:rPr>
          <w:rFonts w:ascii="Times New Roman" w:hAnsi="Times New Roman" w:cs="Times New Roman"/>
        </w:rPr>
        <w:t>Yeun</w:t>
      </w:r>
      <w:proofErr w:type="spellEnd"/>
      <w:r w:rsidRPr="0093732C">
        <w:rPr>
          <w:rFonts w:ascii="Times New Roman" w:hAnsi="Times New Roman" w:cs="Times New Roman"/>
        </w:rPr>
        <w:t xml:space="preserve">, C.Y., Ahmad, M. and Lee, S.W., 2025. Deep learning driven interpretable and informed </w:t>
      </w:r>
      <w:proofErr w:type="gramStart"/>
      <w:r w:rsidRPr="0093732C">
        <w:rPr>
          <w:rFonts w:ascii="Times New Roman" w:hAnsi="Times New Roman" w:cs="Times New Roman"/>
        </w:rPr>
        <w:t>decision making</w:t>
      </w:r>
      <w:proofErr w:type="gramEnd"/>
      <w:r w:rsidRPr="0093732C">
        <w:rPr>
          <w:rFonts w:ascii="Times New Roman" w:hAnsi="Times New Roman" w:cs="Times New Roman"/>
        </w:rPr>
        <w:t xml:space="preserve"> model for brain tumour prediction using explainable AI. </w:t>
      </w:r>
      <w:r w:rsidRPr="0093732C">
        <w:rPr>
          <w:rFonts w:ascii="Times New Roman" w:hAnsi="Times New Roman" w:cs="Times New Roman"/>
          <w:i/>
          <w:iCs/>
        </w:rPr>
        <w:t>Scientific Reports</w:t>
      </w:r>
      <w:r w:rsidRPr="0093732C">
        <w:rPr>
          <w:rFonts w:ascii="Times New Roman" w:hAnsi="Times New Roman" w:cs="Times New Roman"/>
        </w:rPr>
        <w:t>, </w:t>
      </w:r>
      <w:r w:rsidRPr="0093732C">
        <w:rPr>
          <w:rFonts w:ascii="Times New Roman" w:hAnsi="Times New Roman" w:cs="Times New Roman"/>
          <w:i/>
          <w:iCs/>
        </w:rPr>
        <w:t>15</w:t>
      </w:r>
      <w:r w:rsidRPr="0093732C">
        <w:rPr>
          <w:rFonts w:ascii="Times New Roman" w:hAnsi="Times New Roman" w:cs="Times New Roman"/>
        </w:rPr>
        <w:t>(1), p.19223.</w:t>
      </w:r>
    </w:p>
    <w:p w14:paraId="4AC4874C" w14:textId="77777777" w:rsidR="00150C9B" w:rsidRPr="00DD1B64" w:rsidRDefault="00150C9B" w:rsidP="00150C9B">
      <w:pPr>
        <w:pStyle w:val="ListParagraph"/>
        <w:widowControl w:val="0"/>
        <w:numPr>
          <w:ilvl w:val="0"/>
          <w:numId w:val="6"/>
        </w:numPr>
        <w:spacing w:line="240" w:lineRule="auto"/>
        <w:jc w:val="both"/>
        <w:rPr>
          <w:rFonts w:ascii="Times New Roman" w:hAnsi="Times New Roman" w:cs="Times New Roman"/>
        </w:rPr>
      </w:pPr>
      <w:r w:rsidRPr="00DD1B64">
        <w:rPr>
          <w:rFonts w:ascii="Times New Roman" w:hAnsi="Times New Roman" w:cs="Times New Roman"/>
        </w:rPr>
        <w:t>Abbas, S., Qaisar, A., Farooq, M.S., Saleem, M., Ahmad, M. and Khan, M.A., 2024. Smart vision transparency: efficient ocular disease prediction model using explainable artificial intelligence. </w:t>
      </w:r>
      <w:r w:rsidRPr="00DD1B64">
        <w:rPr>
          <w:rFonts w:ascii="Times New Roman" w:hAnsi="Times New Roman" w:cs="Times New Roman"/>
          <w:i/>
          <w:iCs/>
        </w:rPr>
        <w:t>Sensors</w:t>
      </w:r>
      <w:r w:rsidRPr="00DD1B64">
        <w:rPr>
          <w:rFonts w:ascii="Times New Roman" w:hAnsi="Times New Roman" w:cs="Times New Roman"/>
        </w:rPr>
        <w:t>, </w:t>
      </w:r>
      <w:r w:rsidRPr="00DD1B64">
        <w:rPr>
          <w:rFonts w:ascii="Times New Roman" w:hAnsi="Times New Roman" w:cs="Times New Roman"/>
          <w:i/>
          <w:iCs/>
        </w:rPr>
        <w:t>24</w:t>
      </w:r>
      <w:r w:rsidRPr="00DD1B64">
        <w:rPr>
          <w:rFonts w:ascii="Times New Roman" w:hAnsi="Times New Roman" w:cs="Times New Roman"/>
        </w:rPr>
        <w:t>(20), p.6618.</w:t>
      </w:r>
    </w:p>
    <w:p w14:paraId="70874E84" w14:textId="77777777" w:rsidR="00F04EF0" w:rsidRDefault="00F04EF0"/>
    <w:sectPr w:rsidR="00F04EF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Asif Iqbal" w:date="2026-08-23T16:35:00Z" w:initials="AI">
    <w:p w14:paraId="5EBE4112" w14:textId="77777777" w:rsidR="004143BA" w:rsidRDefault="004143BA" w:rsidP="00150C9B">
      <w:pPr>
        <w:pStyle w:val="CommentText"/>
      </w:pPr>
      <w:r>
        <w:rPr>
          <w:rStyle w:val="CommentReference"/>
        </w:rPr>
        <w:annotationRef/>
      </w:r>
      <w:r>
        <w:t>Replace</w:t>
      </w:r>
    </w:p>
  </w:comment>
  <w:comment w:id="4" w:author="Asif Iqbal" w:date="2026-08-31T10:17:00Z" w:initials="AI">
    <w:p w14:paraId="43D34840" w14:textId="77777777" w:rsidR="004143BA" w:rsidRDefault="004143BA" w:rsidP="00150C9B">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EBE4112" w15:done="0"/>
  <w15:commentEx w15:paraId="43D34840"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EBE4112" w16cid:durableId="2E359FDD"/>
  <w16cid:commentId w16cid:paraId="43D34840" w16cid:durableId="2E3FD34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8598E"/>
    <w:multiLevelType w:val="multilevel"/>
    <w:tmpl w:val="DB7818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A844275"/>
    <w:multiLevelType w:val="multilevel"/>
    <w:tmpl w:val="8D80CDE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6A22502"/>
    <w:multiLevelType w:val="multilevel"/>
    <w:tmpl w:val="0744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1C3681"/>
    <w:multiLevelType w:val="multilevel"/>
    <w:tmpl w:val="7D12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130E86"/>
    <w:multiLevelType w:val="multilevel"/>
    <w:tmpl w:val="B486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AB3584"/>
    <w:multiLevelType w:val="multilevel"/>
    <w:tmpl w:val="6BD6927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3"/>
  </w:num>
  <w:num w:numId="2">
    <w:abstractNumId w:val="4"/>
  </w:num>
  <w:num w:numId="3">
    <w:abstractNumId w:val="2"/>
  </w:num>
  <w:num w:numId="4">
    <w:abstractNumId w:val="1"/>
  </w:num>
  <w:num w:numId="5">
    <w:abstractNumId w:val="5"/>
  </w:num>
  <w:num w:numId="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sif Iqbal">
    <w15:presenceInfo w15:providerId="Windows Live" w15:userId="c7846840d4672b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C9B"/>
    <w:rsid w:val="00000DB4"/>
    <w:rsid w:val="00002DE1"/>
    <w:rsid w:val="0000450B"/>
    <w:rsid w:val="00005995"/>
    <w:rsid w:val="000129FE"/>
    <w:rsid w:val="00020820"/>
    <w:rsid w:val="0003552F"/>
    <w:rsid w:val="00046BE3"/>
    <w:rsid w:val="00054450"/>
    <w:rsid w:val="000576AF"/>
    <w:rsid w:val="00071FCC"/>
    <w:rsid w:val="00095AB8"/>
    <w:rsid w:val="000A5CE8"/>
    <w:rsid w:val="000E3128"/>
    <w:rsid w:val="000F7831"/>
    <w:rsid w:val="001055B2"/>
    <w:rsid w:val="00110FD5"/>
    <w:rsid w:val="001409A5"/>
    <w:rsid w:val="001421A1"/>
    <w:rsid w:val="00150C9B"/>
    <w:rsid w:val="00171130"/>
    <w:rsid w:val="00174DE0"/>
    <w:rsid w:val="00175A63"/>
    <w:rsid w:val="00193028"/>
    <w:rsid w:val="001B1D76"/>
    <w:rsid w:val="001B6EDF"/>
    <w:rsid w:val="001C7EE8"/>
    <w:rsid w:val="001E3D31"/>
    <w:rsid w:val="001E41B4"/>
    <w:rsid w:val="0022351E"/>
    <w:rsid w:val="002500F5"/>
    <w:rsid w:val="00254460"/>
    <w:rsid w:val="00256AE9"/>
    <w:rsid w:val="002609B4"/>
    <w:rsid w:val="00283618"/>
    <w:rsid w:val="00290492"/>
    <w:rsid w:val="00294107"/>
    <w:rsid w:val="002A3438"/>
    <w:rsid w:val="002A4FFD"/>
    <w:rsid w:val="002A5B10"/>
    <w:rsid w:val="002A6504"/>
    <w:rsid w:val="002C0E67"/>
    <w:rsid w:val="00304923"/>
    <w:rsid w:val="00306C03"/>
    <w:rsid w:val="0031483D"/>
    <w:rsid w:val="0031595D"/>
    <w:rsid w:val="003420E8"/>
    <w:rsid w:val="00353960"/>
    <w:rsid w:val="0035508E"/>
    <w:rsid w:val="0036196D"/>
    <w:rsid w:val="00363569"/>
    <w:rsid w:val="00377B01"/>
    <w:rsid w:val="00383E05"/>
    <w:rsid w:val="00392E28"/>
    <w:rsid w:val="003A52CA"/>
    <w:rsid w:val="003C25B9"/>
    <w:rsid w:val="00404BD4"/>
    <w:rsid w:val="004143BA"/>
    <w:rsid w:val="00420B2F"/>
    <w:rsid w:val="00425FFE"/>
    <w:rsid w:val="00447163"/>
    <w:rsid w:val="00450B93"/>
    <w:rsid w:val="00456F2D"/>
    <w:rsid w:val="0047537E"/>
    <w:rsid w:val="004A31D6"/>
    <w:rsid w:val="004D0F49"/>
    <w:rsid w:val="004F7E05"/>
    <w:rsid w:val="005155ED"/>
    <w:rsid w:val="00535844"/>
    <w:rsid w:val="005431F8"/>
    <w:rsid w:val="00546284"/>
    <w:rsid w:val="0058602D"/>
    <w:rsid w:val="005A2CBA"/>
    <w:rsid w:val="005C5E2A"/>
    <w:rsid w:val="005D3E8F"/>
    <w:rsid w:val="005E135F"/>
    <w:rsid w:val="00625E2F"/>
    <w:rsid w:val="006268CC"/>
    <w:rsid w:val="00632A81"/>
    <w:rsid w:val="00663F82"/>
    <w:rsid w:val="006740C4"/>
    <w:rsid w:val="006745CA"/>
    <w:rsid w:val="006754BA"/>
    <w:rsid w:val="00692F5C"/>
    <w:rsid w:val="006C4E47"/>
    <w:rsid w:val="006D4D65"/>
    <w:rsid w:val="00706E8A"/>
    <w:rsid w:val="00721D68"/>
    <w:rsid w:val="007239FE"/>
    <w:rsid w:val="00724BFB"/>
    <w:rsid w:val="00745EF2"/>
    <w:rsid w:val="00745F03"/>
    <w:rsid w:val="00753125"/>
    <w:rsid w:val="0078080F"/>
    <w:rsid w:val="00793E49"/>
    <w:rsid w:val="007A5C1F"/>
    <w:rsid w:val="007B4999"/>
    <w:rsid w:val="007B6408"/>
    <w:rsid w:val="007B6A56"/>
    <w:rsid w:val="007C2F50"/>
    <w:rsid w:val="007C7E52"/>
    <w:rsid w:val="007D2A9F"/>
    <w:rsid w:val="007E17FE"/>
    <w:rsid w:val="007F4A3C"/>
    <w:rsid w:val="00805049"/>
    <w:rsid w:val="00816E24"/>
    <w:rsid w:val="0082056A"/>
    <w:rsid w:val="008471A0"/>
    <w:rsid w:val="008508F4"/>
    <w:rsid w:val="0085282B"/>
    <w:rsid w:val="00860845"/>
    <w:rsid w:val="00874A53"/>
    <w:rsid w:val="00887015"/>
    <w:rsid w:val="008B0F1C"/>
    <w:rsid w:val="008B28E1"/>
    <w:rsid w:val="008D4289"/>
    <w:rsid w:val="008D5E81"/>
    <w:rsid w:val="008D6788"/>
    <w:rsid w:val="008E34EF"/>
    <w:rsid w:val="008F1A7A"/>
    <w:rsid w:val="0090276C"/>
    <w:rsid w:val="0090416A"/>
    <w:rsid w:val="00910B64"/>
    <w:rsid w:val="00913504"/>
    <w:rsid w:val="009517F7"/>
    <w:rsid w:val="00952C6A"/>
    <w:rsid w:val="00975034"/>
    <w:rsid w:val="0097694B"/>
    <w:rsid w:val="00985689"/>
    <w:rsid w:val="00991118"/>
    <w:rsid w:val="00993438"/>
    <w:rsid w:val="009B26C5"/>
    <w:rsid w:val="009C6678"/>
    <w:rsid w:val="009D3727"/>
    <w:rsid w:val="00A00BF2"/>
    <w:rsid w:val="00A04604"/>
    <w:rsid w:val="00A17F4C"/>
    <w:rsid w:val="00A264BB"/>
    <w:rsid w:val="00A36B2B"/>
    <w:rsid w:val="00A55AA5"/>
    <w:rsid w:val="00A646C8"/>
    <w:rsid w:val="00A73B37"/>
    <w:rsid w:val="00A870D2"/>
    <w:rsid w:val="00A91348"/>
    <w:rsid w:val="00A95B6F"/>
    <w:rsid w:val="00AB6F83"/>
    <w:rsid w:val="00AC57EA"/>
    <w:rsid w:val="00AD2EEE"/>
    <w:rsid w:val="00AD5B65"/>
    <w:rsid w:val="00AE20C3"/>
    <w:rsid w:val="00B14880"/>
    <w:rsid w:val="00B46EB9"/>
    <w:rsid w:val="00B95863"/>
    <w:rsid w:val="00B977B6"/>
    <w:rsid w:val="00BA3EE1"/>
    <w:rsid w:val="00BF396F"/>
    <w:rsid w:val="00C141B8"/>
    <w:rsid w:val="00C32334"/>
    <w:rsid w:val="00C450D0"/>
    <w:rsid w:val="00C9038E"/>
    <w:rsid w:val="00C93D96"/>
    <w:rsid w:val="00CA0FD6"/>
    <w:rsid w:val="00CA3D86"/>
    <w:rsid w:val="00CC013C"/>
    <w:rsid w:val="00CC3E52"/>
    <w:rsid w:val="00CD27D7"/>
    <w:rsid w:val="00CE3DA0"/>
    <w:rsid w:val="00CF79B6"/>
    <w:rsid w:val="00D369C8"/>
    <w:rsid w:val="00D63FD5"/>
    <w:rsid w:val="00D758DE"/>
    <w:rsid w:val="00DD5436"/>
    <w:rsid w:val="00E42DF3"/>
    <w:rsid w:val="00E47AF1"/>
    <w:rsid w:val="00E528A5"/>
    <w:rsid w:val="00E52BA8"/>
    <w:rsid w:val="00E8384F"/>
    <w:rsid w:val="00ED1391"/>
    <w:rsid w:val="00EE4AB4"/>
    <w:rsid w:val="00EF0731"/>
    <w:rsid w:val="00EF49B8"/>
    <w:rsid w:val="00F04EF0"/>
    <w:rsid w:val="00F1279F"/>
    <w:rsid w:val="00F23E9A"/>
    <w:rsid w:val="00F877F9"/>
    <w:rsid w:val="00F9039F"/>
    <w:rsid w:val="00F909DE"/>
    <w:rsid w:val="00F94137"/>
    <w:rsid w:val="00FA72DF"/>
    <w:rsid w:val="00FB56E2"/>
    <w:rsid w:val="00FD468B"/>
    <w:rsid w:val="00FD4EFA"/>
    <w:rsid w:val="00FD7F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1CDC2"/>
  <w15:chartTrackingRefBased/>
  <w15:docId w15:val="{EFE63A4B-7F9A-414B-8C80-232F47289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50C9B"/>
    <w:rPr>
      <w:kern w:val="2"/>
      <w:lang w:val="en-GB"/>
      <w14:ligatures w14:val="standardContextual"/>
    </w:rPr>
  </w:style>
  <w:style w:type="paragraph" w:styleId="Heading1">
    <w:name w:val="heading 1"/>
    <w:basedOn w:val="Normal"/>
    <w:next w:val="Normal"/>
    <w:link w:val="Heading1Char"/>
    <w:uiPriority w:val="9"/>
    <w:qFormat/>
    <w:rsid w:val="00150C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0C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0C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0C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0C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0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C9B"/>
    <w:rPr>
      <w:rFonts w:asciiTheme="majorHAnsi" w:eastAsiaTheme="majorEastAsia" w:hAnsiTheme="majorHAnsi" w:cstheme="majorBidi"/>
      <w:color w:val="2F5496" w:themeColor="accent1" w:themeShade="BF"/>
      <w:kern w:val="2"/>
      <w:sz w:val="40"/>
      <w:szCs w:val="40"/>
      <w:lang w:val="en-GB"/>
      <w14:ligatures w14:val="standardContextual"/>
    </w:rPr>
  </w:style>
  <w:style w:type="character" w:customStyle="1" w:styleId="Heading2Char">
    <w:name w:val="Heading 2 Char"/>
    <w:basedOn w:val="DefaultParagraphFont"/>
    <w:link w:val="Heading2"/>
    <w:uiPriority w:val="9"/>
    <w:semiHidden/>
    <w:rsid w:val="00150C9B"/>
    <w:rPr>
      <w:rFonts w:asciiTheme="majorHAnsi" w:eastAsiaTheme="majorEastAsia" w:hAnsiTheme="majorHAnsi" w:cstheme="majorBidi"/>
      <w:color w:val="2F5496" w:themeColor="accent1" w:themeShade="BF"/>
      <w:kern w:val="2"/>
      <w:sz w:val="32"/>
      <w:szCs w:val="32"/>
      <w:lang w:val="en-GB"/>
      <w14:ligatures w14:val="standardContextual"/>
    </w:rPr>
  </w:style>
  <w:style w:type="character" w:customStyle="1" w:styleId="Heading3Char">
    <w:name w:val="Heading 3 Char"/>
    <w:basedOn w:val="DefaultParagraphFont"/>
    <w:link w:val="Heading3"/>
    <w:uiPriority w:val="9"/>
    <w:semiHidden/>
    <w:rsid w:val="00150C9B"/>
    <w:rPr>
      <w:rFonts w:eastAsiaTheme="majorEastAsia" w:cstheme="majorBidi"/>
      <w:color w:val="2F5496" w:themeColor="accent1" w:themeShade="BF"/>
      <w:kern w:val="2"/>
      <w:sz w:val="28"/>
      <w:szCs w:val="28"/>
      <w:lang w:val="en-GB"/>
      <w14:ligatures w14:val="standardContextual"/>
    </w:rPr>
  </w:style>
  <w:style w:type="character" w:customStyle="1" w:styleId="Heading4Char">
    <w:name w:val="Heading 4 Char"/>
    <w:basedOn w:val="DefaultParagraphFont"/>
    <w:link w:val="Heading4"/>
    <w:uiPriority w:val="9"/>
    <w:semiHidden/>
    <w:rsid w:val="00150C9B"/>
    <w:rPr>
      <w:rFonts w:eastAsiaTheme="majorEastAsia" w:cstheme="majorBidi"/>
      <w:i/>
      <w:iCs/>
      <w:color w:val="2F5496" w:themeColor="accent1" w:themeShade="BF"/>
      <w:kern w:val="2"/>
      <w:lang w:val="en-GB"/>
      <w14:ligatures w14:val="standardContextual"/>
    </w:rPr>
  </w:style>
  <w:style w:type="character" w:customStyle="1" w:styleId="Heading5Char">
    <w:name w:val="Heading 5 Char"/>
    <w:basedOn w:val="DefaultParagraphFont"/>
    <w:link w:val="Heading5"/>
    <w:uiPriority w:val="9"/>
    <w:semiHidden/>
    <w:rsid w:val="00150C9B"/>
    <w:rPr>
      <w:rFonts w:eastAsiaTheme="majorEastAsia" w:cstheme="majorBidi"/>
      <w:color w:val="2F5496" w:themeColor="accent1" w:themeShade="BF"/>
      <w:kern w:val="2"/>
      <w:lang w:val="en-GB"/>
      <w14:ligatures w14:val="standardContextual"/>
    </w:rPr>
  </w:style>
  <w:style w:type="character" w:customStyle="1" w:styleId="Heading6Char">
    <w:name w:val="Heading 6 Char"/>
    <w:basedOn w:val="DefaultParagraphFont"/>
    <w:link w:val="Heading6"/>
    <w:uiPriority w:val="9"/>
    <w:semiHidden/>
    <w:rsid w:val="00150C9B"/>
    <w:rPr>
      <w:rFonts w:eastAsiaTheme="majorEastAsia" w:cstheme="majorBidi"/>
      <w:i/>
      <w:iCs/>
      <w:color w:val="595959" w:themeColor="text1" w:themeTint="A6"/>
      <w:kern w:val="2"/>
      <w:lang w:val="en-GB"/>
      <w14:ligatures w14:val="standardContextual"/>
    </w:rPr>
  </w:style>
  <w:style w:type="character" w:customStyle="1" w:styleId="Heading7Char">
    <w:name w:val="Heading 7 Char"/>
    <w:basedOn w:val="DefaultParagraphFont"/>
    <w:link w:val="Heading7"/>
    <w:uiPriority w:val="9"/>
    <w:semiHidden/>
    <w:rsid w:val="00150C9B"/>
    <w:rPr>
      <w:rFonts w:eastAsiaTheme="majorEastAsia" w:cstheme="majorBidi"/>
      <w:color w:val="595959" w:themeColor="text1" w:themeTint="A6"/>
      <w:kern w:val="2"/>
      <w:lang w:val="en-GB"/>
      <w14:ligatures w14:val="standardContextual"/>
    </w:rPr>
  </w:style>
  <w:style w:type="character" w:customStyle="1" w:styleId="Heading8Char">
    <w:name w:val="Heading 8 Char"/>
    <w:basedOn w:val="DefaultParagraphFont"/>
    <w:link w:val="Heading8"/>
    <w:uiPriority w:val="9"/>
    <w:semiHidden/>
    <w:rsid w:val="00150C9B"/>
    <w:rPr>
      <w:rFonts w:eastAsiaTheme="majorEastAsia" w:cstheme="majorBidi"/>
      <w:i/>
      <w:iCs/>
      <w:color w:val="272727" w:themeColor="text1" w:themeTint="D8"/>
      <w:kern w:val="2"/>
      <w:lang w:val="en-GB"/>
      <w14:ligatures w14:val="standardContextual"/>
    </w:rPr>
  </w:style>
  <w:style w:type="character" w:customStyle="1" w:styleId="Heading9Char">
    <w:name w:val="Heading 9 Char"/>
    <w:basedOn w:val="DefaultParagraphFont"/>
    <w:link w:val="Heading9"/>
    <w:uiPriority w:val="9"/>
    <w:semiHidden/>
    <w:rsid w:val="00150C9B"/>
    <w:rPr>
      <w:rFonts w:eastAsiaTheme="majorEastAsia" w:cstheme="majorBidi"/>
      <w:color w:val="272727" w:themeColor="text1" w:themeTint="D8"/>
      <w:kern w:val="2"/>
      <w:lang w:val="en-GB"/>
      <w14:ligatures w14:val="standardContextual"/>
    </w:rPr>
  </w:style>
  <w:style w:type="paragraph" w:styleId="Title">
    <w:name w:val="Title"/>
    <w:basedOn w:val="Normal"/>
    <w:next w:val="Normal"/>
    <w:link w:val="TitleChar"/>
    <w:uiPriority w:val="10"/>
    <w:qFormat/>
    <w:rsid w:val="00150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C9B"/>
    <w:rPr>
      <w:rFonts w:asciiTheme="majorHAnsi" w:eastAsiaTheme="majorEastAsia" w:hAnsiTheme="majorHAnsi" w:cstheme="majorBidi"/>
      <w:spacing w:val="-10"/>
      <w:kern w:val="28"/>
      <w:sz w:val="56"/>
      <w:szCs w:val="56"/>
      <w:lang w:val="en-GB"/>
      <w14:ligatures w14:val="standardContextual"/>
    </w:rPr>
  </w:style>
  <w:style w:type="paragraph" w:styleId="Subtitle">
    <w:name w:val="Subtitle"/>
    <w:basedOn w:val="Normal"/>
    <w:next w:val="Normal"/>
    <w:link w:val="SubtitleChar"/>
    <w:uiPriority w:val="11"/>
    <w:qFormat/>
    <w:rsid w:val="00150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C9B"/>
    <w:rPr>
      <w:rFonts w:eastAsiaTheme="majorEastAsia" w:cstheme="majorBidi"/>
      <w:color w:val="595959" w:themeColor="text1" w:themeTint="A6"/>
      <w:spacing w:val="15"/>
      <w:kern w:val="2"/>
      <w:sz w:val="28"/>
      <w:szCs w:val="28"/>
      <w:lang w:val="en-GB"/>
      <w14:ligatures w14:val="standardContextual"/>
    </w:rPr>
  </w:style>
  <w:style w:type="paragraph" w:styleId="Quote">
    <w:name w:val="Quote"/>
    <w:basedOn w:val="Normal"/>
    <w:next w:val="Normal"/>
    <w:link w:val="QuoteChar"/>
    <w:uiPriority w:val="29"/>
    <w:qFormat/>
    <w:rsid w:val="00150C9B"/>
    <w:pPr>
      <w:spacing w:before="160"/>
      <w:jc w:val="center"/>
    </w:pPr>
    <w:rPr>
      <w:i/>
      <w:iCs/>
      <w:color w:val="404040" w:themeColor="text1" w:themeTint="BF"/>
    </w:rPr>
  </w:style>
  <w:style w:type="character" w:customStyle="1" w:styleId="QuoteChar">
    <w:name w:val="Quote Char"/>
    <w:basedOn w:val="DefaultParagraphFont"/>
    <w:link w:val="Quote"/>
    <w:uiPriority w:val="29"/>
    <w:rsid w:val="00150C9B"/>
    <w:rPr>
      <w:i/>
      <w:iCs/>
      <w:color w:val="404040" w:themeColor="text1" w:themeTint="BF"/>
      <w:kern w:val="2"/>
      <w:lang w:val="en-GB"/>
      <w14:ligatures w14:val="standardContextual"/>
    </w:rPr>
  </w:style>
  <w:style w:type="paragraph" w:styleId="ListParagraph">
    <w:name w:val="List Paragraph"/>
    <w:basedOn w:val="Normal"/>
    <w:uiPriority w:val="34"/>
    <w:qFormat/>
    <w:rsid w:val="00150C9B"/>
    <w:pPr>
      <w:ind w:left="720"/>
      <w:contextualSpacing/>
    </w:pPr>
  </w:style>
  <w:style w:type="character" w:styleId="IntenseEmphasis">
    <w:name w:val="Intense Emphasis"/>
    <w:basedOn w:val="DefaultParagraphFont"/>
    <w:uiPriority w:val="21"/>
    <w:qFormat/>
    <w:rsid w:val="00150C9B"/>
    <w:rPr>
      <w:i/>
      <w:iCs/>
      <w:color w:val="2F5496" w:themeColor="accent1" w:themeShade="BF"/>
    </w:rPr>
  </w:style>
  <w:style w:type="paragraph" w:styleId="IntenseQuote">
    <w:name w:val="Intense Quote"/>
    <w:basedOn w:val="Normal"/>
    <w:next w:val="Normal"/>
    <w:link w:val="IntenseQuoteChar"/>
    <w:uiPriority w:val="30"/>
    <w:qFormat/>
    <w:rsid w:val="00150C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0C9B"/>
    <w:rPr>
      <w:i/>
      <w:iCs/>
      <w:color w:val="2F5496" w:themeColor="accent1" w:themeShade="BF"/>
      <w:kern w:val="2"/>
      <w:lang w:val="en-GB"/>
      <w14:ligatures w14:val="standardContextual"/>
    </w:rPr>
  </w:style>
  <w:style w:type="character" w:styleId="IntenseReference">
    <w:name w:val="Intense Reference"/>
    <w:basedOn w:val="DefaultParagraphFont"/>
    <w:uiPriority w:val="32"/>
    <w:qFormat/>
    <w:rsid w:val="00150C9B"/>
    <w:rPr>
      <w:b/>
      <w:bCs/>
      <w:smallCaps/>
      <w:color w:val="2F5496" w:themeColor="accent1" w:themeShade="BF"/>
      <w:spacing w:val="5"/>
    </w:rPr>
  </w:style>
  <w:style w:type="character" w:styleId="PlaceholderText">
    <w:name w:val="Placeholder Text"/>
    <w:basedOn w:val="DefaultParagraphFont"/>
    <w:uiPriority w:val="99"/>
    <w:semiHidden/>
    <w:rsid w:val="00150C9B"/>
    <w:rPr>
      <w:color w:val="666666"/>
    </w:rPr>
  </w:style>
  <w:style w:type="table" w:styleId="TableGrid">
    <w:name w:val="Table Grid"/>
    <w:basedOn w:val="TableNormal"/>
    <w:uiPriority w:val="39"/>
    <w:qFormat/>
    <w:rsid w:val="00150C9B"/>
    <w:pPr>
      <w:spacing w:after="0" w:line="240" w:lineRule="auto"/>
    </w:pPr>
    <w:rPr>
      <w:kern w:val="2"/>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50C9B"/>
    <w:rPr>
      <w:color w:val="0563C1" w:themeColor="hyperlink"/>
      <w:u w:val="single"/>
    </w:rPr>
  </w:style>
  <w:style w:type="character" w:customStyle="1" w:styleId="UnresolvedMention1">
    <w:name w:val="Unresolved Mention1"/>
    <w:basedOn w:val="DefaultParagraphFont"/>
    <w:uiPriority w:val="99"/>
    <w:semiHidden/>
    <w:unhideWhenUsed/>
    <w:rsid w:val="00150C9B"/>
    <w:rPr>
      <w:color w:val="605E5C"/>
      <w:shd w:val="clear" w:color="auto" w:fill="E1DFDD"/>
    </w:rPr>
  </w:style>
  <w:style w:type="paragraph" w:styleId="Revision">
    <w:name w:val="Revision"/>
    <w:hidden/>
    <w:uiPriority w:val="99"/>
    <w:semiHidden/>
    <w:rsid w:val="00150C9B"/>
    <w:pPr>
      <w:spacing w:after="0" w:line="240" w:lineRule="auto"/>
    </w:pPr>
    <w:rPr>
      <w:kern w:val="2"/>
      <w:lang w:val="en-GB"/>
      <w14:ligatures w14:val="standardContextual"/>
    </w:rPr>
  </w:style>
  <w:style w:type="paragraph" w:styleId="Header">
    <w:name w:val="header"/>
    <w:basedOn w:val="Normal"/>
    <w:link w:val="HeaderChar"/>
    <w:uiPriority w:val="99"/>
    <w:unhideWhenUsed/>
    <w:rsid w:val="00150C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0C9B"/>
    <w:rPr>
      <w:kern w:val="2"/>
      <w:lang w:val="en-GB"/>
      <w14:ligatures w14:val="standardContextual"/>
    </w:rPr>
  </w:style>
  <w:style w:type="paragraph" w:styleId="Footer">
    <w:name w:val="footer"/>
    <w:basedOn w:val="Normal"/>
    <w:link w:val="FooterChar"/>
    <w:uiPriority w:val="99"/>
    <w:unhideWhenUsed/>
    <w:rsid w:val="00150C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0C9B"/>
    <w:rPr>
      <w:kern w:val="2"/>
      <w:lang w:val="en-GB"/>
      <w14:ligatures w14:val="standardContextual"/>
    </w:rPr>
  </w:style>
  <w:style w:type="paragraph" w:styleId="BodyText">
    <w:name w:val="Body Text"/>
    <w:basedOn w:val="Normal"/>
    <w:link w:val="BodyTextChar"/>
    <w:rsid w:val="00150C9B"/>
    <w:pPr>
      <w:widowControl w:val="0"/>
      <w:suppressAutoHyphens/>
      <w:overflowPunct w:val="0"/>
      <w:spacing w:after="0" w:line="240" w:lineRule="auto"/>
    </w:pPr>
    <w:rPr>
      <w:rFonts w:ascii="Georgia" w:eastAsia="Georgia" w:hAnsi="Georgia" w:cs="Georgia"/>
      <w:kern w:val="0"/>
      <w:sz w:val="20"/>
      <w:szCs w:val="20"/>
      <w:lang w:val="en-US"/>
      <w14:ligatures w14:val="none"/>
    </w:rPr>
  </w:style>
  <w:style w:type="character" w:customStyle="1" w:styleId="BodyTextChar">
    <w:name w:val="Body Text Char"/>
    <w:basedOn w:val="DefaultParagraphFont"/>
    <w:link w:val="BodyText"/>
    <w:rsid w:val="00150C9B"/>
    <w:rPr>
      <w:rFonts w:ascii="Georgia" w:eastAsia="Georgia" w:hAnsi="Georgia" w:cs="Georgia"/>
      <w:sz w:val="20"/>
      <w:szCs w:val="20"/>
    </w:rPr>
  </w:style>
  <w:style w:type="paragraph" w:styleId="BalloonText">
    <w:name w:val="Balloon Text"/>
    <w:basedOn w:val="Normal"/>
    <w:link w:val="BalloonTextChar"/>
    <w:uiPriority w:val="99"/>
    <w:semiHidden/>
    <w:unhideWhenUsed/>
    <w:rsid w:val="00150C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0C9B"/>
    <w:rPr>
      <w:rFonts w:ascii="Segoe UI" w:hAnsi="Segoe UI" w:cs="Segoe UI"/>
      <w:kern w:val="2"/>
      <w:sz w:val="18"/>
      <w:szCs w:val="18"/>
      <w:lang w:val="en-GB"/>
      <w14:ligatures w14:val="standardContextual"/>
    </w:rPr>
  </w:style>
  <w:style w:type="character" w:styleId="CommentReference">
    <w:name w:val="annotation reference"/>
    <w:basedOn w:val="DefaultParagraphFont"/>
    <w:uiPriority w:val="99"/>
    <w:semiHidden/>
    <w:unhideWhenUsed/>
    <w:rsid w:val="00150C9B"/>
    <w:rPr>
      <w:sz w:val="16"/>
      <w:szCs w:val="16"/>
    </w:rPr>
  </w:style>
  <w:style w:type="paragraph" w:styleId="CommentText">
    <w:name w:val="annotation text"/>
    <w:basedOn w:val="Normal"/>
    <w:link w:val="CommentTextChar"/>
    <w:uiPriority w:val="99"/>
    <w:semiHidden/>
    <w:unhideWhenUsed/>
    <w:rsid w:val="00150C9B"/>
    <w:pPr>
      <w:spacing w:line="240" w:lineRule="auto"/>
    </w:pPr>
    <w:rPr>
      <w:sz w:val="20"/>
      <w:szCs w:val="20"/>
    </w:rPr>
  </w:style>
  <w:style w:type="character" w:customStyle="1" w:styleId="CommentTextChar">
    <w:name w:val="Comment Text Char"/>
    <w:basedOn w:val="DefaultParagraphFont"/>
    <w:link w:val="CommentText"/>
    <w:uiPriority w:val="99"/>
    <w:semiHidden/>
    <w:rsid w:val="00150C9B"/>
    <w:rPr>
      <w:kern w:val="2"/>
      <w:sz w:val="20"/>
      <w:szCs w:val="20"/>
      <w:lang w:val="en-GB"/>
      <w14:ligatures w14:val="standardContextual"/>
    </w:rPr>
  </w:style>
  <w:style w:type="paragraph" w:styleId="CommentSubject">
    <w:name w:val="annotation subject"/>
    <w:basedOn w:val="CommentText"/>
    <w:next w:val="CommentText"/>
    <w:link w:val="CommentSubjectChar"/>
    <w:uiPriority w:val="99"/>
    <w:semiHidden/>
    <w:unhideWhenUsed/>
    <w:rsid w:val="00150C9B"/>
    <w:rPr>
      <w:b/>
      <w:bCs/>
    </w:rPr>
  </w:style>
  <w:style w:type="character" w:customStyle="1" w:styleId="CommentSubjectChar">
    <w:name w:val="Comment Subject Char"/>
    <w:basedOn w:val="CommentTextChar"/>
    <w:link w:val="CommentSubject"/>
    <w:uiPriority w:val="99"/>
    <w:semiHidden/>
    <w:rsid w:val="00150C9B"/>
    <w:rPr>
      <w:b/>
      <w:bCs/>
      <w:kern w:val="2"/>
      <w:sz w:val="20"/>
      <w:szCs w:val="20"/>
      <w:lang w:val="en-GB"/>
      <w14:ligatures w14:val="standardContextual"/>
    </w:rPr>
  </w:style>
  <w:style w:type="character" w:customStyle="1" w:styleId="css-x5hiaf">
    <w:name w:val="css-x5hiaf"/>
    <w:basedOn w:val="DefaultParagraphFont"/>
    <w:rsid w:val="00150C9B"/>
  </w:style>
  <w:style w:type="character" w:customStyle="1" w:styleId="css-0">
    <w:name w:val="css-0"/>
    <w:basedOn w:val="DefaultParagraphFont"/>
    <w:rsid w:val="00150C9B"/>
  </w:style>
  <w:style w:type="character" w:customStyle="1" w:styleId="css-rh820s">
    <w:name w:val="css-rh820s"/>
    <w:basedOn w:val="DefaultParagraphFont"/>
    <w:rsid w:val="00150C9B"/>
  </w:style>
  <w:style w:type="character" w:customStyle="1" w:styleId="css-15iwe0d">
    <w:name w:val="css-15iwe0d"/>
    <w:basedOn w:val="DefaultParagraphFont"/>
    <w:rsid w:val="00150C9B"/>
  </w:style>
  <w:style w:type="character" w:customStyle="1" w:styleId="css-2yp7ui">
    <w:name w:val="css-2yp7ui"/>
    <w:basedOn w:val="DefaultParagraphFont"/>
    <w:rsid w:val="00150C9B"/>
  </w:style>
  <w:style w:type="character" w:customStyle="1" w:styleId="css-1eh0vfs">
    <w:name w:val="css-1eh0vfs"/>
    <w:basedOn w:val="DefaultParagraphFont"/>
    <w:rsid w:val="00150C9B"/>
  </w:style>
  <w:style w:type="character" w:customStyle="1" w:styleId="css-1ber87j">
    <w:name w:val="css-1ber87j"/>
    <w:basedOn w:val="DefaultParagraphFont"/>
    <w:rsid w:val="00150C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unirahmad@ieee.org" TargetMode="External"/><Relationship Id="rId11" Type="http://schemas.microsoft.com/office/2011/relationships/people" Target="people.xml"/><Relationship Id="rId5" Type="http://schemas.openxmlformats.org/officeDocument/2006/relationships/hyperlink" Target="mailto:asifjutt179@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18</Pages>
  <Words>9770</Words>
  <Characters>55690</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Asif Iqbal</dc:creator>
  <cp:keywords/>
  <dc:description/>
  <cp:lastModifiedBy>M Asif Iqbal</cp:lastModifiedBy>
  <cp:revision>202</cp:revision>
  <dcterms:created xsi:type="dcterms:W3CDTF">2026-09-01T09:24:00Z</dcterms:created>
  <dcterms:modified xsi:type="dcterms:W3CDTF">2026-10-27T13:03:00Z</dcterms:modified>
</cp:coreProperties>
</file>