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938" w:rsidRPr="00F04004" w:rsidRDefault="00AD203B" w:rsidP="00F92938">
      <w:pPr>
        <w:widowControl w:val="0"/>
        <w:spacing w:line="360" w:lineRule="auto"/>
        <w:jc w:val="right"/>
        <w:rPr>
          <w:color w:val="000000"/>
          <w:kern w:val="2"/>
          <w:szCs w:val="28"/>
        </w:rPr>
      </w:pPr>
      <w:r>
        <w:rPr>
          <w:color w:val="000000"/>
          <w:kern w:val="2"/>
          <w:szCs w:val="28"/>
        </w:rPr>
        <w:t xml:space="preserve">LDPE </w:t>
      </w:r>
      <w:r w:rsidR="00815D13">
        <w:rPr>
          <w:color w:val="000000"/>
          <w:kern w:val="2"/>
          <w:szCs w:val="28"/>
        </w:rPr>
        <w:t>393/2022</w:t>
      </w:r>
    </w:p>
    <w:p w:rsidR="00F92938" w:rsidRDefault="00815D13" w:rsidP="00F92938">
      <w:pPr>
        <w:widowControl w:val="0"/>
        <w:spacing w:line="360" w:lineRule="auto"/>
        <w:jc w:val="right"/>
        <w:rPr>
          <w:color w:val="000000" w:themeColor="text1"/>
          <w:sz w:val="27"/>
          <w:szCs w:val="27"/>
          <w:shd w:val="clear" w:color="auto" w:fill="FFFFFF"/>
        </w:rPr>
      </w:pPr>
      <w:r w:rsidRPr="00435F08">
        <w:rPr>
          <w:color w:val="000000" w:themeColor="text1"/>
          <w:sz w:val="27"/>
          <w:szCs w:val="27"/>
          <w:shd w:val="clear" w:color="auto" w:fill="FFFFFF"/>
        </w:rPr>
        <w:t xml:space="preserve">[2024] </w:t>
      </w:r>
      <w:proofErr w:type="spellStart"/>
      <w:r w:rsidRPr="00435F08">
        <w:rPr>
          <w:color w:val="000000" w:themeColor="text1"/>
          <w:sz w:val="27"/>
          <w:szCs w:val="27"/>
          <w:shd w:val="clear" w:color="auto" w:fill="FFFFFF"/>
        </w:rPr>
        <w:t>HKLdT</w:t>
      </w:r>
      <w:proofErr w:type="spellEnd"/>
      <w:r w:rsidRPr="00435F08">
        <w:rPr>
          <w:color w:val="000000" w:themeColor="text1"/>
          <w:sz w:val="27"/>
          <w:szCs w:val="27"/>
          <w:shd w:val="clear" w:color="auto" w:fill="FFFFFF"/>
        </w:rPr>
        <w:t xml:space="preserve"> </w:t>
      </w:r>
      <w:r w:rsidR="005A26E3">
        <w:rPr>
          <w:color w:val="000000" w:themeColor="text1"/>
          <w:sz w:val="27"/>
          <w:szCs w:val="27"/>
          <w:shd w:val="clear" w:color="auto" w:fill="FFFFFF"/>
        </w:rPr>
        <w:t>105</w:t>
      </w:r>
    </w:p>
    <w:p w:rsidR="00542094" w:rsidRPr="00435F08" w:rsidRDefault="00542094" w:rsidP="00F92938">
      <w:pPr>
        <w:widowControl w:val="0"/>
        <w:spacing w:line="360" w:lineRule="auto"/>
        <w:jc w:val="right"/>
        <w:rPr>
          <w:color w:val="000000" w:themeColor="text1"/>
          <w:sz w:val="27"/>
          <w:szCs w:val="27"/>
          <w:shd w:val="clear" w:color="auto" w:fill="FFFFFF"/>
        </w:rPr>
      </w:pPr>
    </w:p>
    <w:p w:rsidR="00F92938" w:rsidRPr="00F04004" w:rsidRDefault="00AD203B" w:rsidP="00F92938">
      <w:pPr>
        <w:widowControl w:val="0"/>
        <w:spacing w:line="360" w:lineRule="auto"/>
        <w:jc w:val="center"/>
        <w:rPr>
          <w:b/>
          <w:color w:val="000000"/>
          <w:kern w:val="2"/>
          <w:szCs w:val="28"/>
        </w:rPr>
      </w:pPr>
      <w:r w:rsidRPr="00F04004">
        <w:rPr>
          <w:b/>
          <w:color w:val="000000"/>
          <w:kern w:val="2"/>
          <w:szCs w:val="28"/>
        </w:rPr>
        <w:t>IN THE LANDS TRIBUNAL OF THE</w:t>
      </w:r>
    </w:p>
    <w:p w:rsidR="00F92938" w:rsidRPr="00F04004" w:rsidRDefault="00AD203B" w:rsidP="00F92938">
      <w:pPr>
        <w:widowControl w:val="0"/>
        <w:spacing w:line="360" w:lineRule="auto"/>
        <w:jc w:val="center"/>
        <w:rPr>
          <w:b/>
          <w:color w:val="000000"/>
          <w:kern w:val="2"/>
          <w:szCs w:val="28"/>
        </w:rPr>
      </w:pPr>
      <w:r w:rsidRPr="00F04004">
        <w:rPr>
          <w:b/>
          <w:color w:val="000000"/>
          <w:kern w:val="2"/>
          <w:szCs w:val="28"/>
        </w:rPr>
        <w:t>HONG KONG SPECIAL ADMINISTRATIVE REGION</w:t>
      </w:r>
    </w:p>
    <w:p w:rsidR="00F92938" w:rsidRPr="00F04004" w:rsidRDefault="00AD203B" w:rsidP="00F92938">
      <w:pPr>
        <w:widowControl w:val="0"/>
        <w:spacing w:line="360" w:lineRule="auto"/>
        <w:jc w:val="center"/>
        <w:rPr>
          <w:color w:val="000000"/>
          <w:kern w:val="2"/>
          <w:szCs w:val="28"/>
        </w:rPr>
      </w:pPr>
      <w:r w:rsidRPr="00F04004">
        <w:rPr>
          <w:color w:val="000000"/>
          <w:kern w:val="2"/>
          <w:szCs w:val="28"/>
        </w:rPr>
        <w:t>APPLICATION NO.</w:t>
      </w:r>
      <w:r w:rsidR="001A1E19">
        <w:rPr>
          <w:color w:val="000000"/>
          <w:kern w:val="2"/>
          <w:szCs w:val="28"/>
        </w:rPr>
        <w:t xml:space="preserve"> </w:t>
      </w:r>
      <w:r>
        <w:rPr>
          <w:color w:val="000000"/>
          <w:kern w:val="2"/>
          <w:szCs w:val="28"/>
        </w:rPr>
        <w:t xml:space="preserve">LDPE </w:t>
      </w:r>
      <w:r w:rsidR="00815D13">
        <w:rPr>
          <w:color w:val="000000"/>
          <w:kern w:val="2"/>
          <w:szCs w:val="28"/>
        </w:rPr>
        <w:t>393 OF 2022</w:t>
      </w:r>
    </w:p>
    <w:p w:rsidR="00F92938" w:rsidRPr="00F04004" w:rsidRDefault="00AD203B" w:rsidP="00F92938">
      <w:pPr>
        <w:widowControl w:val="0"/>
        <w:spacing w:line="360" w:lineRule="auto"/>
        <w:jc w:val="center"/>
        <w:rPr>
          <w:b/>
          <w:color w:val="000000"/>
          <w:kern w:val="2"/>
          <w:szCs w:val="28"/>
        </w:rPr>
      </w:pPr>
      <w:r w:rsidRPr="00F04004">
        <w:rPr>
          <w:b/>
          <w:color w:val="000000"/>
          <w:kern w:val="2"/>
          <w:szCs w:val="28"/>
        </w:rPr>
        <w:t>____________</w:t>
      </w:r>
    </w:p>
    <w:p w:rsidR="00F92938" w:rsidRPr="00F04004" w:rsidRDefault="00AD203B" w:rsidP="00F92938">
      <w:pPr>
        <w:widowControl w:val="0"/>
        <w:spacing w:line="360" w:lineRule="auto"/>
        <w:jc w:val="both"/>
        <w:rPr>
          <w:color w:val="000000"/>
          <w:kern w:val="2"/>
          <w:szCs w:val="28"/>
        </w:rPr>
      </w:pPr>
      <w:r w:rsidRPr="00F04004">
        <w:rPr>
          <w:color w:val="000000"/>
          <w:kern w:val="2"/>
          <w:szCs w:val="28"/>
        </w:rPr>
        <w:t>BETWEEN</w:t>
      </w:r>
    </w:p>
    <w:tbl>
      <w:tblPr>
        <w:tblW w:w="0" w:type="auto"/>
        <w:tblInd w:w="108" w:type="dxa"/>
        <w:tblLook w:val="04A0" w:firstRow="1" w:lastRow="0" w:firstColumn="1" w:lastColumn="0" w:noHBand="0" w:noVBand="1"/>
      </w:tblPr>
      <w:tblGrid>
        <w:gridCol w:w="612"/>
        <w:gridCol w:w="5670"/>
        <w:gridCol w:w="2060"/>
      </w:tblGrid>
      <w:tr w:rsidR="00F92938" w:rsidRPr="00F04004" w:rsidTr="00F92938">
        <w:tc>
          <w:tcPr>
            <w:tcW w:w="612" w:type="dxa"/>
            <w:shd w:val="clear" w:color="auto" w:fill="auto"/>
          </w:tcPr>
          <w:p w:rsidR="00F92938" w:rsidRPr="00F04004" w:rsidRDefault="00F92938" w:rsidP="00F92938">
            <w:pPr>
              <w:jc w:val="center"/>
              <w:rPr>
                <w:b/>
                <w:bCs/>
                <w:color w:val="000000"/>
                <w:szCs w:val="28"/>
              </w:rPr>
            </w:pPr>
          </w:p>
        </w:tc>
        <w:tc>
          <w:tcPr>
            <w:tcW w:w="5670" w:type="dxa"/>
            <w:shd w:val="clear" w:color="auto" w:fill="auto"/>
          </w:tcPr>
          <w:p w:rsidR="00863F06" w:rsidRPr="00F35079" w:rsidRDefault="00204EFC" w:rsidP="00F92938">
            <w:pPr>
              <w:keepNext/>
              <w:tabs>
                <w:tab w:val="clear" w:pos="4320"/>
                <w:tab w:val="clear" w:pos="9072"/>
              </w:tabs>
              <w:snapToGrid/>
              <w:jc w:val="center"/>
              <w:outlineLvl w:val="4"/>
              <w:rPr>
                <w:caps/>
                <w:color w:val="000000"/>
                <w:kern w:val="2"/>
                <w:szCs w:val="28"/>
              </w:rPr>
            </w:pPr>
            <w:r>
              <w:rPr>
                <w:caps/>
                <w:color w:val="000000"/>
                <w:kern w:val="2"/>
                <w:szCs w:val="28"/>
              </w:rPr>
              <w:t xml:space="preserve">          </w:t>
            </w:r>
            <w:r w:rsidR="00815D13">
              <w:rPr>
                <w:caps/>
                <w:color w:val="000000"/>
                <w:kern w:val="2"/>
                <w:szCs w:val="28"/>
              </w:rPr>
              <w:t>HANTEC INVESTMENT LIMITED</w:t>
            </w:r>
          </w:p>
          <w:p w:rsidR="00F92938" w:rsidRPr="00F35079" w:rsidRDefault="00204EFC" w:rsidP="00F92938">
            <w:pPr>
              <w:keepNext/>
              <w:tabs>
                <w:tab w:val="clear" w:pos="4320"/>
                <w:tab w:val="clear" w:pos="9072"/>
              </w:tabs>
              <w:snapToGrid/>
              <w:jc w:val="center"/>
              <w:outlineLvl w:val="4"/>
              <w:rPr>
                <w:caps/>
                <w:szCs w:val="28"/>
                <w:lang w:val="en-GB"/>
              </w:rPr>
            </w:pPr>
            <w:r>
              <w:rPr>
                <w:caps/>
                <w:color w:val="000000"/>
                <w:kern w:val="2"/>
                <w:szCs w:val="28"/>
              </w:rPr>
              <w:t xml:space="preserve">      </w:t>
            </w:r>
            <w:r w:rsidR="00815D13">
              <w:rPr>
                <w:caps/>
                <w:color w:val="000000"/>
                <w:kern w:val="2"/>
                <w:szCs w:val="28"/>
              </w:rPr>
              <w:t>(</w:t>
            </w:r>
            <w:r w:rsidR="00815D13" w:rsidRPr="0060493A">
              <w:rPr>
                <w:rFonts w:hint="eastAsia"/>
                <w:caps/>
                <w:color w:val="000000"/>
                <w:kern w:val="2"/>
                <w:sz w:val="24"/>
                <w:szCs w:val="24"/>
              </w:rPr>
              <w:t>亨達投資有限公司</w:t>
            </w:r>
            <w:r w:rsidR="00815D13">
              <w:rPr>
                <w:caps/>
                <w:color w:val="000000"/>
                <w:kern w:val="2"/>
                <w:szCs w:val="28"/>
              </w:rPr>
              <w:t>)</w:t>
            </w:r>
          </w:p>
        </w:tc>
        <w:tc>
          <w:tcPr>
            <w:tcW w:w="2060" w:type="dxa"/>
            <w:shd w:val="clear" w:color="auto" w:fill="auto"/>
          </w:tcPr>
          <w:p w:rsidR="00F92938" w:rsidRPr="00F35079" w:rsidRDefault="00704FEE" w:rsidP="00F92938">
            <w:pPr>
              <w:keepNext/>
              <w:tabs>
                <w:tab w:val="clear" w:pos="4320"/>
                <w:tab w:val="clear" w:pos="9072"/>
              </w:tabs>
              <w:snapToGrid/>
              <w:outlineLvl w:val="4"/>
              <w:rPr>
                <w:color w:val="000000"/>
                <w:kern w:val="2"/>
                <w:szCs w:val="28"/>
              </w:rPr>
            </w:pPr>
            <w:r>
              <w:rPr>
                <w:color w:val="000000"/>
                <w:kern w:val="2"/>
                <w:szCs w:val="28"/>
              </w:rPr>
              <w:t xml:space="preserve">   </w:t>
            </w:r>
            <w:r w:rsidR="00204EFC">
              <w:rPr>
                <w:color w:val="000000"/>
                <w:kern w:val="2"/>
                <w:szCs w:val="28"/>
              </w:rPr>
              <w:t xml:space="preserve"> </w:t>
            </w:r>
            <w:r w:rsidR="00AD203B" w:rsidRPr="00F35079">
              <w:rPr>
                <w:color w:val="000000"/>
                <w:kern w:val="2"/>
                <w:szCs w:val="28"/>
              </w:rPr>
              <w:t>Applicant</w:t>
            </w:r>
          </w:p>
        </w:tc>
      </w:tr>
      <w:tr w:rsidR="00F92938" w:rsidRPr="00F04004" w:rsidTr="00F92938">
        <w:tc>
          <w:tcPr>
            <w:tcW w:w="612" w:type="dxa"/>
            <w:shd w:val="clear" w:color="auto" w:fill="auto"/>
          </w:tcPr>
          <w:p w:rsidR="00F92938" w:rsidRPr="00F04004" w:rsidRDefault="00F92938" w:rsidP="00F92938">
            <w:pPr>
              <w:jc w:val="center"/>
              <w:rPr>
                <w:b/>
                <w:bCs/>
                <w:color w:val="000000"/>
                <w:szCs w:val="28"/>
              </w:rPr>
            </w:pPr>
          </w:p>
        </w:tc>
        <w:tc>
          <w:tcPr>
            <w:tcW w:w="5670" w:type="dxa"/>
            <w:shd w:val="clear" w:color="auto" w:fill="auto"/>
          </w:tcPr>
          <w:p w:rsidR="00F92938" w:rsidRPr="00F04004" w:rsidRDefault="00F92938" w:rsidP="00F92938">
            <w:pPr>
              <w:keepNext/>
              <w:tabs>
                <w:tab w:val="clear" w:pos="4320"/>
                <w:tab w:val="clear" w:pos="9072"/>
              </w:tabs>
              <w:snapToGrid/>
              <w:jc w:val="center"/>
              <w:outlineLvl w:val="4"/>
              <w:rPr>
                <w:bCs/>
                <w:color w:val="000000"/>
                <w:szCs w:val="28"/>
                <w:lang w:eastAsia="zh-TW"/>
              </w:rPr>
            </w:pPr>
          </w:p>
        </w:tc>
        <w:tc>
          <w:tcPr>
            <w:tcW w:w="2060" w:type="dxa"/>
            <w:shd w:val="clear" w:color="auto" w:fill="auto"/>
          </w:tcPr>
          <w:p w:rsidR="00F92938" w:rsidRPr="00F04004" w:rsidRDefault="00F92938" w:rsidP="00F92938">
            <w:pPr>
              <w:keepNext/>
              <w:tabs>
                <w:tab w:val="clear" w:pos="4320"/>
                <w:tab w:val="clear" w:pos="9072"/>
              </w:tabs>
              <w:snapToGrid/>
              <w:outlineLvl w:val="4"/>
              <w:rPr>
                <w:bCs/>
                <w:color w:val="000000"/>
                <w:szCs w:val="28"/>
                <w:lang w:eastAsia="zh-TW"/>
              </w:rPr>
            </w:pPr>
          </w:p>
        </w:tc>
      </w:tr>
      <w:tr w:rsidR="00F92938" w:rsidRPr="00F04004" w:rsidTr="00F92938">
        <w:tc>
          <w:tcPr>
            <w:tcW w:w="612" w:type="dxa"/>
            <w:shd w:val="clear" w:color="auto" w:fill="auto"/>
          </w:tcPr>
          <w:p w:rsidR="00F92938" w:rsidRPr="00F04004" w:rsidRDefault="00F92938" w:rsidP="00F92938">
            <w:pPr>
              <w:jc w:val="center"/>
              <w:rPr>
                <w:b/>
                <w:bCs/>
                <w:color w:val="000000"/>
                <w:szCs w:val="28"/>
              </w:rPr>
            </w:pPr>
          </w:p>
        </w:tc>
        <w:tc>
          <w:tcPr>
            <w:tcW w:w="5670" w:type="dxa"/>
            <w:shd w:val="clear" w:color="auto" w:fill="auto"/>
          </w:tcPr>
          <w:p w:rsidR="00F92938" w:rsidRPr="00F04004" w:rsidRDefault="00815D13" w:rsidP="00F92938">
            <w:pPr>
              <w:widowControl w:val="0"/>
              <w:spacing w:line="360" w:lineRule="auto"/>
              <w:jc w:val="center"/>
              <w:rPr>
                <w:bCs/>
                <w:color w:val="000000"/>
                <w:szCs w:val="28"/>
                <w:lang w:eastAsia="zh-TW"/>
              </w:rPr>
            </w:pPr>
            <w:r>
              <w:rPr>
                <w:color w:val="000000"/>
                <w:kern w:val="2"/>
                <w:szCs w:val="28"/>
              </w:rPr>
              <w:t>a</w:t>
            </w:r>
            <w:r w:rsidR="00AD203B" w:rsidRPr="00F04004">
              <w:rPr>
                <w:color w:val="000000"/>
                <w:kern w:val="2"/>
                <w:szCs w:val="28"/>
              </w:rPr>
              <w:t>nd</w:t>
            </w:r>
          </w:p>
        </w:tc>
        <w:tc>
          <w:tcPr>
            <w:tcW w:w="2060" w:type="dxa"/>
            <w:shd w:val="clear" w:color="auto" w:fill="auto"/>
          </w:tcPr>
          <w:p w:rsidR="00F92938" w:rsidRPr="00F04004" w:rsidRDefault="00F92938" w:rsidP="00F92938">
            <w:pPr>
              <w:keepNext/>
              <w:tabs>
                <w:tab w:val="clear" w:pos="4320"/>
                <w:tab w:val="clear" w:pos="9072"/>
              </w:tabs>
              <w:snapToGrid/>
              <w:outlineLvl w:val="4"/>
              <w:rPr>
                <w:bCs/>
                <w:color w:val="000000"/>
                <w:szCs w:val="28"/>
                <w:lang w:eastAsia="zh-TW"/>
              </w:rPr>
            </w:pPr>
          </w:p>
        </w:tc>
      </w:tr>
      <w:tr w:rsidR="00F92938" w:rsidRPr="00F04004" w:rsidTr="00F92938">
        <w:tc>
          <w:tcPr>
            <w:tcW w:w="612" w:type="dxa"/>
            <w:shd w:val="clear" w:color="auto" w:fill="auto"/>
          </w:tcPr>
          <w:p w:rsidR="00F92938" w:rsidRPr="00F04004" w:rsidRDefault="00F92938" w:rsidP="00F92938">
            <w:pPr>
              <w:jc w:val="center"/>
              <w:rPr>
                <w:b/>
                <w:bCs/>
                <w:color w:val="000000"/>
                <w:szCs w:val="28"/>
              </w:rPr>
            </w:pPr>
          </w:p>
        </w:tc>
        <w:tc>
          <w:tcPr>
            <w:tcW w:w="5670" w:type="dxa"/>
            <w:shd w:val="clear" w:color="auto" w:fill="auto"/>
          </w:tcPr>
          <w:p w:rsidR="00F92938" w:rsidRPr="00F04004" w:rsidRDefault="00F92938" w:rsidP="00F92938">
            <w:pPr>
              <w:keepNext/>
              <w:tabs>
                <w:tab w:val="clear" w:pos="4320"/>
                <w:tab w:val="clear" w:pos="9072"/>
              </w:tabs>
              <w:snapToGrid/>
              <w:jc w:val="center"/>
              <w:outlineLvl w:val="4"/>
              <w:rPr>
                <w:szCs w:val="28"/>
                <w:lang w:val="en-GB"/>
              </w:rPr>
            </w:pPr>
          </w:p>
        </w:tc>
        <w:tc>
          <w:tcPr>
            <w:tcW w:w="2060" w:type="dxa"/>
            <w:shd w:val="clear" w:color="auto" w:fill="auto"/>
          </w:tcPr>
          <w:p w:rsidR="00F92938" w:rsidRPr="00F04004" w:rsidRDefault="00F92938" w:rsidP="00F92938">
            <w:pPr>
              <w:keepNext/>
              <w:tabs>
                <w:tab w:val="clear" w:pos="4320"/>
                <w:tab w:val="clear" w:pos="9072"/>
              </w:tabs>
              <w:snapToGrid/>
              <w:outlineLvl w:val="4"/>
              <w:rPr>
                <w:bCs/>
                <w:color w:val="000000"/>
                <w:szCs w:val="28"/>
                <w:lang w:eastAsia="zh-TW"/>
              </w:rPr>
            </w:pPr>
          </w:p>
        </w:tc>
      </w:tr>
      <w:tr w:rsidR="00F92938" w:rsidRPr="00F04004" w:rsidTr="00F92938">
        <w:trPr>
          <w:trHeight w:val="891"/>
        </w:trPr>
        <w:tc>
          <w:tcPr>
            <w:tcW w:w="612" w:type="dxa"/>
            <w:shd w:val="clear" w:color="auto" w:fill="auto"/>
          </w:tcPr>
          <w:p w:rsidR="00F92938" w:rsidRPr="00F04004" w:rsidRDefault="00F92938" w:rsidP="00F92938">
            <w:pPr>
              <w:jc w:val="center"/>
              <w:rPr>
                <w:b/>
                <w:bCs/>
                <w:color w:val="000000"/>
                <w:szCs w:val="28"/>
              </w:rPr>
            </w:pPr>
          </w:p>
        </w:tc>
        <w:tc>
          <w:tcPr>
            <w:tcW w:w="5670" w:type="dxa"/>
            <w:shd w:val="clear" w:color="auto" w:fill="auto"/>
          </w:tcPr>
          <w:p w:rsidR="00F92938" w:rsidRPr="00F35079" w:rsidRDefault="00815D13" w:rsidP="00F35079">
            <w:pPr>
              <w:keepNext/>
              <w:tabs>
                <w:tab w:val="clear" w:pos="4320"/>
                <w:tab w:val="clear" w:pos="9072"/>
              </w:tabs>
              <w:snapToGrid/>
              <w:jc w:val="center"/>
              <w:outlineLvl w:val="4"/>
              <w:rPr>
                <w:caps/>
                <w:color w:val="000000"/>
                <w:kern w:val="2"/>
                <w:szCs w:val="28"/>
              </w:rPr>
            </w:pPr>
            <w:r>
              <w:rPr>
                <w:caps/>
                <w:color w:val="000000"/>
                <w:kern w:val="2"/>
                <w:szCs w:val="28"/>
              </w:rPr>
              <w:t>LAM Kan Yau (</w:t>
            </w:r>
            <w:r w:rsidRPr="0060493A">
              <w:rPr>
                <w:rFonts w:hint="eastAsia"/>
                <w:caps/>
                <w:color w:val="000000"/>
                <w:kern w:val="2"/>
                <w:sz w:val="24"/>
                <w:szCs w:val="24"/>
              </w:rPr>
              <w:t>林鏡有</w:t>
            </w:r>
            <w:r>
              <w:rPr>
                <w:caps/>
                <w:color w:val="000000"/>
                <w:kern w:val="2"/>
                <w:szCs w:val="28"/>
              </w:rPr>
              <w:t>)</w:t>
            </w:r>
          </w:p>
        </w:tc>
        <w:tc>
          <w:tcPr>
            <w:tcW w:w="2060" w:type="dxa"/>
            <w:shd w:val="clear" w:color="auto" w:fill="auto"/>
          </w:tcPr>
          <w:p w:rsidR="00F92938" w:rsidRPr="00F04004" w:rsidRDefault="00706B26" w:rsidP="00F92938">
            <w:pPr>
              <w:keepNext/>
              <w:tabs>
                <w:tab w:val="clear" w:pos="4320"/>
                <w:tab w:val="clear" w:pos="9072"/>
              </w:tabs>
              <w:snapToGrid/>
              <w:outlineLvl w:val="4"/>
              <w:rPr>
                <w:bCs/>
                <w:color w:val="000000"/>
                <w:szCs w:val="28"/>
                <w:lang w:eastAsia="zh-TW"/>
              </w:rPr>
            </w:pPr>
            <w:r>
              <w:rPr>
                <w:color w:val="000000"/>
                <w:kern w:val="2"/>
                <w:szCs w:val="28"/>
              </w:rPr>
              <w:t xml:space="preserve">    </w:t>
            </w:r>
            <w:r w:rsidR="00AD203B" w:rsidRPr="00F04004">
              <w:rPr>
                <w:color w:val="000000"/>
                <w:kern w:val="2"/>
                <w:szCs w:val="28"/>
              </w:rPr>
              <w:t>Respondent</w:t>
            </w:r>
          </w:p>
        </w:tc>
      </w:tr>
    </w:tbl>
    <w:p w:rsidR="00F92938" w:rsidRPr="00F04004" w:rsidRDefault="00AD203B" w:rsidP="00F92938">
      <w:pPr>
        <w:spacing w:line="360" w:lineRule="auto"/>
        <w:jc w:val="center"/>
        <w:rPr>
          <w:b/>
          <w:bCs/>
          <w:color w:val="000000"/>
          <w:szCs w:val="28"/>
        </w:rPr>
      </w:pPr>
      <w:r w:rsidRPr="00F04004">
        <w:rPr>
          <w:b/>
          <w:bCs/>
          <w:color w:val="000000"/>
          <w:szCs w:val="28"/>
        </w:rPr>
        <w:t>_________________</w:t>
      </w:r>
    </w:p>
    <w:p w:rsidR="00F92938" w:rsidRPr="00F04004" w:rsidRDefault="00F92938" w:rsidP="00F92938">
      <w:pPr>
        <w:spacing w:line="360" w:lineRule="auto"/>
        <w:jc w:val="center"/>
        <w:rPr>
          <w:bCs/>
          <w:color w:val="000000"/>
          <w:szCs w:val="28"/>
        </w:rPr>
      </w:pPr>
    </w:p>
    <w:tbl>
      <w:tblPr>
        <w:tblW w:w="8982" w:type="dxa"/>
        <w:tblInd w:w="108" w:type="dxa"/>
        <w:tblLook w:val="04A0" w:firstRow="1" w:lastRow="0" w:firstColumn="1" w:lastColumn="0" w:noHBand="0" w:noVBand="1"/>
      </w:tblPr>
      <w:tblGrid>
        <w:gridCol w:w="2412"/>
        <w:gridCol w:w="6570"/>
      </w:tblGrid>
      <w:tr w:rsidR="00F92938" w:rsidRPr="00F04004" w:rsidTr="00027FF2">
        <w:tc>
          <w:tcPr>
            <w:tcW w:w="2412" w:type="dxa"/>
            <w:shd w:val="clear" w:color="auto" w:fill="auto"/>
          </w:tcPr>
          <w:p w:rsidR="00F92938" w:rsidRPr="00F04004" w:rsidRDefault="00AD203B" w:rsidP="00F92938">
            <w:pPr>
              <w:spacing w:line="360" w:lineRule="auto"/>
              <w:outlineLvl w:val="0"/>
              <w:rPr>
                <w:bCs/>
                <w:color w:val="000000"/>
                <w:szCs w:val="28"/>
              </w:rPr>
            </w:pPr>
            <w:r w:rsidRPr="00F04004">
              <w:rPr>
                <w:kern w:val="2"/>
                <w:szCs w:val="28"/>
              </w:rPr>
              <w:t>Before:</w:t>
            </w:r>
          </w:p>
        </w:tc>
        <w:tc>
          <w:tcPr>
            <w:tcW w:w="6570" w:type="dxa"/>
            <w:shd w:val="clear" w:color="auto" w:fill="auto"/>
          </w:tcPr>
          <w:p w:rsidR="00F92938" w:rsidRPr="00F04004" w:rsidRDefault="006B3765" w:rsidP="00F92938">
            <w:pPr>
              <w:widowControl w:val="0"/>
              <w:spacing w:line="360" w:lineRule="auto"/>
              <w:jc w:val="both"/>
              <w:rPr>
                <w:kern w:val="2"/>
                <w:szCs w:val="28"/>
              </w:rPr>
            </w:pPr>
            <w:r>
              <w:rPr>
                <w:kern w:val="2"/>
                <w:szCs w:val="28"/>
              </w:rPr>
              <w:t xml:space="preserve">His </w:t>
            </w:r>
            <w:proofErr w:type="spellStart"/>
            <w:r>
              <w:rPr>
                <w:kern w:val="2"/>
                <w:szCs w:val="28"/>
              </w:rPr>
              <w:t>Honour</w:t>
            </w:r>
            <w:proofErr w:type="spellEnd"/>
            <w:r w:rsidR="00AD203B" w:rsidRPr="00F04004">
              <w:rPr>
                <w:kern w:val="2"/>
                <w:szCs w:val="28"/>
              </w:rPr>
              <w:t xml:space="preserve"> Judge S. H. Lee,</w:t>
            </w:r>
            <w:r w:rsidR="00F92938" w:rsidRPr="00F04004">
              <w:rPr>
                <w:kern w:val="2"/>
                <w:szCs w:val="28"/>
              </w:rPr>
              <w:t xml:space="preserve"> </w:t>
            </w:r>
          </w:p>
          <w:p w:rsidR="00F92938" w:rsidRPr="00F04004" w:rsidRDefault="00AD203B" w:rsidP="00CF57B7">
            <w:pPr>
              <w:widowControl w:val="0"/>
              <w:tabs>
                <w:tab w:val="clear" w:pos="1440"/>
                <w:tab w:val="clear" w:pos="4320"/>
              </w:tabs>
              <w:spacing w:line="360" w:lineRule="auto"/>
              <w:jc w:val="both"/>
              <w:rPr>
                <w:color w:val="000000"/>
                <w:szCs w:val="28"/>
                <w:lang w:eastAsia="zh-TW"/>
              </w:rPr>
            </w:pPr>
            <w:r w:rsidRPr="00F04004">
              <w:rPr>
                <w:kern w:val="2"/>
                <w:szCs w:val="28"/>
              </w:rPr>
              <w:t xml:space="preserve">Presiding Officer of the Lands Tribunal, in Court </w:t>
            </w:r>
          </w:p>
        </w:tc>
      </w:tr>
      <w:tr w:rsidR="00F92938" w:rsidRPr="00F04004" w:rsidTr="00027FF2">
        <w:tc>
          <w:tcPr>
            <w:tcW w:w="2412" w:type="dxa"/>
            <w:shd w:val="clear" w:color="auto" w:fill="auto"/>
          </w:tcPr>
          <w:p w:rsidR="00F92938" w:rsidRPr="00F04004" w:rsidRDefault="00815D13" w:rsidP="00815D13">
            <w:pPr>
              <w:spacing w:line="360" w:lineRule="auto"/>
              <w:ind w:left="1440" w:hanging="1440"/>
              <w:outlineLvl w:val="0"/>
              <w:rPr>
                <w:color w:val="000000"/>
                <w:szCs w:val="28"/>
                <w:lang w:eastAsia="zh-TW"/>
              </w:rPr>
            </w:pPr>
            <w:r>
              <w:rPr>
                <w:kern w:val="2"/>
                <w:szCs w:val="28"/>
              </w:rPr>
              <w:t xml:space="preserve">Dates of Trial </w:t>
            </w:r>
            <w:r w:rsidR="00AD203B" w:rsidRPr="00F04004">
              <w:rPr>
                <w:kern w:val="2"/>
                <w:szCs w:val="28"/>
              </w:rPr>
              <w:t>:</w:t>
            </w:r>
          </w:p>
        </w:tc>
        <w:tc>
          <w:tcPr>
            <w:tcW w:w="6570" w:type="dxa"/>
            <w:shd w:val="clear" w:color="auto" w:fill="auto"/>
          </w:tcPr>
          <w:p w:rsidR="00F92938" w:rsidRPr="00F04004" w:rsidRDefault="00D65853" w:rsidP="00D65853">
            <w:pPr>
              <w:spacing w:line="360" w:lineRule="auto"/>
              <w:jc w:val="both"/>
              <w:outlineLvl w:val="0"/>
              <w:rPr>
                <w:color w:val="000000"/>
                <w:szCs w:val="28"/>
              </w:rPr>
            </w:pPr>
            <w:r>
              <w:rPr>
                <w:kern w:val="2"/>
                <w:szCs w:val="28"/>
              </w:rPr>
              <w:t>3, 6 - 10 May &amp; 26 June 2024</w:t>
            </w:r>
          </w:p>
        </w:tc>
      </w:tr>
      <w:tr w:rsidR="00F92938" w:rsidRPr="00F04004" w:rsidTr="00027FF2">
        <w:tc>
          <w:tcPr>
            <w:tcW w:w="2412" w:type="dxa"/>
            <w:shd w:val="clear" w:color="auto" w:fill="auto"/>
          </w:tcPr>
          <w:p w:rsidR="00F92938" w:rsidRPr="00F04004" w:rsidRDefault="00AD203B" w:rsidP="00815D13">
            <w:pPr>
              <w:spacing w:line="360" w:lineRule="auto"/>
              <w:outlineLvl w:val="0"/>
              <w:rPr>
                <w:color w:val="000000"/>
                <w:szCs w:val="28"/>
              </w:rPr>
            </w:pPr>
            <w:r w:rsidRPr="00F04004">
              <w:rPr>
                <w:kern w:val="2"/>
                <w:szCs w:val="28"/>
              </w:rPr>
              <w:t xml:space="preserve">Date of </w:t>
            </w:r>
            <w:r w:rsidR="00815D13">
              <w:rPr>
                <w:kern w:val="2"/>
                <w:szCs w:val="28"/>
              </w:rPr>
              <w:t>Judgment</w:t>
            </w:r>
            <w:r w:rsidRPr="00F04004">
              <w:rPr>
                <w:kern w:val="2"/>
                <w:szCs w:val="28"/>
              </w:rPr>
              <w:t>:</w:t>
            </w:r>
          </w:p>
        </w:tc>
        <w:tc>
          <w:tcPr>
            <w:tcW w:w="6570" w:type="dxa"/>
            <w:shd w:val="clear" w:color="auto" w:fill="auto"/>
          </w:tcPr>
          <w:p w:rsidR="000C275B" w:rsidRPr="005551E5" w:rsidRDefault="00416B94" w:rsidP="00815D13">
            <w:pPr>
              <w:tabs>
                <w:tab w:val="left" w:pos="2076"/>
              </w:tabs>
              <w:spacing w:line="360" w:lineRule="auto"/>
              <w:jc w:val="both"/>
              <w:outlineLvl w:val="0"/>
              <w:rPr>
                <w:kern w:val="2"/>
                <w:szCs w:val="28"/>
              </w:rPr>
            </w:pPr>
            <w:r>
              <w:rPr>
                <w:kern w:val="2"/>
                <w:szCs w:val="28"/>
              </w:rPr>
              <w:t>31</w:t>
            </w:r>
            <w:r w:rsidR="00971B14">
              <w:rPr>
                <w:kern w:val="2"/>
                <w:szCs w:val="28"/>
              </w:rPr>
              <w:t xml:space="preserve"> </w:t>
            </w:r>
            <w:r w:rsidR="00815D13">
              <w:rPr>
                <w:kern w:val="2"/>
                <w:szCs w:val="28"/>
              </w:rPr>
              <w:t>December 2024</w:t>
            </w:r>
          </w:p>
        </w:tc>
      </w:tr>
    </w:tbl>
    <w:p w:rsidR="00F92938" w:rsidRPr="00F04004" w:rsidRDefault="00AD203B" w:rsidP="00295002">
      <w:pPr>
        <w:widowControl w:val="0"/>
        <w:spacing w:after="200" w:line="360" w:lineRule="auto"/>
        <w:jc w:val="center"/>
        <w:rPr>
          <w:b/>
          <w:kern w:val="2"/>
          <w:szCs w:val="28"/>
          <w:lang w:eastAsia="zh-HK"/>
        </w:rPr>
      </w:pPr>
      <w:r w:rsidRPr="00F04004">
        <w:rPr>
          <w:b/>
          <w:kern w:val="2"/>
          <w:szCs w:val="28"/>
        </w:rPr>
        <w:t>___________________</w:t>
      </w:r>
    </w:p>
    <w:p w:rsidR="00FB0852" w:rsidRPr="00EF4F58" w:rsidRDefault="00FB0852" w:rsidP="00FB0852">
      <w:pPr>
        <w:pStyle w:val="Body"/>
        <w:tabs>
          <w:tab w:val="clear" w:pos="8453"/>
          <w:tab w:val="right" w:pos="8280"/>
        </w:tabs>
        <w:spacing w:before="240" w:line="276" w:lineRule="auto"/>
        <w:jc w:val="center"/>
        <w:rPr>
          <w:rFonts w:cs="Times New Roman"/>
          <w:bCs/>
        </w:rPr>
      </w:pPr>
      <w:r w:rsidRPr="00EF4F58">
        <w:rPr>
          <w:rFonts w:cs="Times New Roman"/>
          <w:bCs/>
          <w:lang w:val="de-DE"/>
        </w:rPr>
        <w:t>J U D G M E N T</w:t>
      </w:r>
    </w:p>
    <w:p w:rsidR="00944954" w:rsidRPr="00F04004" w:rsidRDefault="00944954" w:rsidP="00944954">
      <w:pPr>
        <w:widowControl w:val="0"/>
        <w:spacing w:after="200" w:line="360" w:lineRule="auto"/>
        <w:jc w:val="center"/>
        <w:rPr>
          <w:b/>
          <w:kern w:val="2"/>
          <w:szCs w:val="28"/>
          <w:lang w:eastAsia="zh-HK"/>
        </w:rPr>
      </w:pPr>
      <w:r w:rsidRPr="00F04004">
        <w:rPr>
          <w:b/>
          <w:kern w:val="2"/>
          <w:szCs w:val="28"/>
        </w:rPr>
        <w:t>___________________</w:t>
      </w:r>
    </w:p>
    <w:p w:rsidR="004E0B14" w:rsidRDefault="004E0B14" w:rsidP="00F92938">
      <w:pPr>
        <w:jc w:val="center"/>
        <w:rPr>
          <w:kern w:val="2"/>
          <w:szCs w:val="28"/>
          <w:lang w:eastAsia="zh-HK"/>
        </w:rPr>
      </w:pPr>
    </w:p>
    <w:p w:rsidR="00204EFC" w:rsidRPr="00204EFC" w:rsidRDefault="00204EFC" w:rsidP="00204EFC">
      <w:pPr>
        <w:widowControl w:val="0"/>
        <w:tabs>
          <w:tab w:val="clear" w:pos="1440"/>
          <w:tab w:val="clear" w:pos="4320"/>
          <w:tab w:val="clear" w:pos="9072"/>
          <w:tab w:val="left" w:pos="0"/>
        </w:tabs>
        <w:snapToGrid/>
        <w:spacing w:after="200" w:line="360" w:lineRule="auto"/>
        <w:jc w:val="both"/>
        <w:rPr>
          <w:b/>
          <w:i/>
          <w:kern w:val="2"/>
          <w:szCs w:val="28"/>
        </w:rPr>
      </w:pPr>
      <w:r>
        <w:rPr>
          <w:b/>
          <w:i/>
          <w:kern w:val="2"/>
          <w:szCs w:val="28"/>
        </w:rPr>
        <w:t>A.</w:t>
      </w:r>
      <w:r>
        <w:rPr>
          <w:b/>
          <w:i/>
          <w:kern w:val="2"/>
          <w:szCs w:val="28"/>
        </w:rPr>
        <w:tab/>
        <w:t xml:space="preserve">  </w:t>
      </w:r>
      <w:r>
        <w:rPr>
          <w:b/>
          <w:i/>
          <w:kern w:val="2"/>
          <w:szCs w:val="28"/>
        </w:rPr>
        <w:tab/>
      </w:r>
      <w:r w:rsidR="00620E3C">
        <w:rPr>
          <w:b/>
          <w:i/>
          <w:kern w:val="2"/>
          <w:szCs w:val="28"/>
        </w:rPr>
        <w:t xml:space="preserve">Who was tenant/licensee </w:t>
      </w:r>
      <w:r w:rsidR="00E41DB1">
        <w:rPr>
          <w:b/>
          <w:i/>
          <w:kern w:val="2"/>
          <w:szCs w:val="28"/>
        </w:rPr>
        <w:t>during</w:t>
      </w:r>
      <w:r w:rsidR="00620E3C">
        <w:rPr>
          <w:b/>
          <w:i/>
          <w:kern w:val="2"/>
          <w:szCs w:val="28"/>
        </w:rPr>
        <w:t xml:space="preserve"> the Material Period?</w:t>
      </w:r>
      <w:r w:rsidR="006903BC" w:rsidRPr="00204EFC">
        <w:rPr>
          <w:b/>
          <w:i/>
          <w:kern w:val="2"/>
          <w:szCs w:val="28"/>
        </w:rPr>
        <w:tab/>
      </w:r>
    </w:p>
    <w:p w:rsidR="004D0ACE" w:rsidRPr="00620E3C" w:rsidRDefault="00204EFC"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rFonts w:eastAsiaTheme="minorEastAsia"/>
          <w:kern w:val="2"/>
          <w:szCs w:val="28"/>
        </w:rPr>
        <w:t xml:space="preserve"> </w:t>
      </w:r>
      <w:r>
        <w:rPr>
          <w:rFonts w:eastAsiaTheme="minorEastAsia"/>
          <w:kern w:val="2"/>
          <w:szCs w:val="28"/>
        </w:rPr>
        <w:tab/>
      </w:r>
      <w:r w:rsidR="00EB2D9D">
        <w:rPr>
          <w:rFonts w:eastAsiaTheme="minorEastAsia" w:hint="eastAsia"/>
          <w:kern w:val="2"/>
          <w:szCs w:val="28"/>
        </w:rPr>
        <w:t xml:space="preserve">The </w:t>
      </w:r>
      <w:r w:rsidR="007065D9">
        <w:rPr>
          <w:rFonts w:eastAsiaTheme="minorEastAsia"/>
          <w:kern w:val="2"/>
          <w:szCs w:val="28"/>
        </w:rPr>
        <w:t>foremost major</w:t>
      </w:r>
      <w:r w:rsidR="00EB2D9D">
        <w:rPr>
          <w:rFonts w:eastAsiaTheme="minorEastAsia"/>
          <w:kern w:val="2"/>
          <w:szCs w:val="28"/>
        </w:rPr>
        <w:t xml:space="preserve"> </w:t>
      </w:r>
      <w:r w:rsidR="007A1DA4">
        <w:rPr>
          <w:rFonts w:eastAsiaTheme="minorEastAsia"/>
          <w:kern w:val="2"/>
          <w:szCs w:val="28"/>
        </w:rPr>
        <w:t>issue</w:t>
      </w:r>
      <w:r w:rsidR="00EB2D9D">
        <w:rPr>
          <w:rFonts w:eastAsiaTheme="minorEastAsia"/>
          <w:kern w:val="2"/>
          <w:szCs w:val="28"/>
        </w:rPr>
        <w:t xml:space="preserve"> </w:t>
      </w:r>
      <w:r w:rsidR="007065D9">
        <w:rPr>
          <w:rFonts w:eastAsiaTheme="minorEastAsia"/>
          <w:kern w:val="2"/>
          <w:szCs w:val="28"/>
        </w:rPr>
        <w:t>of</w:t>
      </w:r>
      <w:r w:rsidR="00EB2D9D">
        <w:rPr>
          <w:rFonts w:eastAsiaTheme="minorEastAsia"/>
          <w:kern w:val="2"/>
          <w:szCs w:val="28"/>
        </w:rPr>
        <w:t xml:space="preserve"> </w:t>
      </w:r>
      <w:r w:rsidR="00CC42F1">
        <w:rPr>
          <w:rFonts w:eastAsiaTheme="minorEastAsia"/>
          <w:kern w:val="2"/>
          <w:szCs w:val="28"/>
        </w:rPr>
        <w:t>these proceedings</w:t>
      </w:r>
      <w:r w:rsidR="00416094">
        <w:rPr>
          <w:rFonts w:eastAsiaTheme="minorEastAsia"/>
          <w:kern w:val="2"/>
          <w:szCs w:val="28"/>
        </w:rPr>
        <w:t xml:space="preserve"> is whether the A</w:t>
      </w:r>
      <w:r w:rsidR="00EB2D9D">
        <w:rPr>
          <w:rFonts w:eastAsiaTheme="minorEastAsia"/>
          <w:kern w:val="2"/>
          <w:szCs w:val="28"/>
        </w:rPr>
        <w:t xml:space="preserve">pplicant </w:t>
      </w:r>
      <w:proofErr w:type="spellStart"/>
      <w:r w:rsidR="00EB2D9D">
        <w:rPr>
          <w:rFonts w:eastAsiaTheme="minorEastAsia"/>
          <w:kern w:val="2"/>
          <w:szCs w:val="28"/>
        </w:rPr>
        <w:t>Hantec</w:t>
      </w:r>
      <w:proofErr w:type="spellEnd"/>
      <w:r w:rsidR="00EB2D9D">
        <w:rPr>
          <w:rFonts w:eastAsiaTheme="minorEastAsia"/>
          <w:kern w:val="2"/>
          <w:szCs w:val="28"/>
        </w:rPr>
        <w:t xml:space="preserve"> Investment Limited (</w:t>
      </w:r>
      <w:proofErr w:type="spellStart"/>
      <w:r w:rsidR="00EB2D9D" w:rsidRPr="00EB2D9D">
        <w:rPr>
          <w:rFonts w:eastAsiaTheme="minorEastAsia"/>
          <w:b/>
          <w:kern w:val="2"/>
          <w:szCs w:val="28"/>
        </w:rPr>
        <w:t>Hantec</w:t>
      </w:r>
      <w:proofErr w:type="spellEnd"/>
      <w:r w:rsidR="00EB2D9D">
        <w:rPr>
          <w:rFonts w:eastAsiaTheme="minorEastAsia"/>
          <w:kern w:val="2"/>
          <w:szCs w:val="28"/>
        </w:rPr>
        <w:t>) had</w:t>
      </w:r>
      <w:r w:rsidR="00A51DD0">
        <w:rPr>
          <w:rFonts w:eastAsiaTheme="minorEastAsia"/>
          <w:kern w:val="2"/>
          <w:szCs w:val="28"/>
        </w:rPr>
        <w:t>, between October 2020 and June 2021</w:t>
      </w:r>
      <w:r w:rsidR="002C7C4B">
        <w:rPr>
          <w:rFonts w:eastAsiaTheme="minorEastAsia"/>
          <w:kern w:val="2"/>
          <w:szCs w:val="28"/>
        </w:rPr>
        <w:t xml:space="preserve"> (</w:t>
      </w:r>
      <w:r w:rsidR="002C7C4B" w:rsidRPr="002C7C4B">
        <w:rPr>
          <w:rFonts w:eastAsiaTheme="minorEastAsia"/>
          <w:b/>
          <w:kern w:val="2"/>
          <w:szCs w:val="28"/>
        </w:rPr>
        <w:t xml:space="preserve">the </w:t>
      </w:r>
      <w:r w:rsidR="002C7C4B">
        <w:rPr>
          <w:rFonts w:eastAsiaTheme="minorEastAsia"/>
          <w:b/>
          <w:kern w:val="2"/>
          <w:szCs w:val="28"/>
        </w:rPr>
        <w:t>Material</w:t>
      </w:r>
      <w:r w:rsidR="002C7C4B" w:rsidRPr="002C7C4B">
        <w:rPr>
          <w:rFonts w:eastAsiaTheme="minorEastAsia"/>
          <w:b/>
          <w:kern w:val="2"/>
          <w:szCs w:val="28"/>
        </w:rPr>
        <w:t xml:space="preserve"> Period</w:t>
      </w:r>
      <w:r w:rsidR="002C7C4B">
        <w:rPr>
          <w:rFonts w:eastAsiaTheme="minorEastAsia"/>
          <w:kern w:val="2"/>
          <w:szCs w:val="28"/>
        </w:rPr>
        <w:t>)</w:t>
      </w:r>
      <w:r w:rsidR="00A51DD0">
        <w:rPr>
          <w:rFonts w:eastAsiaTheme="minorEastAsia"/>
          <w:kern w:val="2"/>
          <w:szCs w:val="28"/>
        </w:rPr>
        <w:t>,</w:t>
      </w:r>
      <w:r w:rsidR="00EB2D9D">
        <w:rPr>
          <w:rFonts w:eastAsiaTheme="minorEastAsia"/>
          <w:kern w:val="2"/>
          <w:szCs w:val="28"/>
        </w:rPr>
        <w:t xml:space="preserve"> granted a </w:t>
      </w:r>
      <w:r w:rsidR="006B3765">
        <w:rPr>
          <w:rFonts w:eastAsiaTheme="minorEastAsia"/>
          <w:kern w:val="2"/>
          <w:szCs w:val="28"/>
        </w:rPr>
        <w:t>tenancy</w:t>
      </w:r>
      <w:r w:rsidR="008C5371">
        <w:rPr>
          <w:rFonts w:eastAsiaTheme="minorEastAsia"/>
          <w:kern w:val="2"/>
          <w:szCs w:val="28"/>
        </w:rPr>
        <w:t>/</w:t>
      </w:r>
      <w:proofErr w:type="spellStart"/>
      <w:r w:rsidR="00EB2D9D">
        <w:rPr>
          <w:rFonts w:eastAsiaTheme="minorEastAsia"/>
          <w:kern w:val="2"/>
          <w:szCs w:val="28"/>
        </w:rPr>
        <w:t>licence</w:t>
      </w:r>
      <w:proofErr w:type="spellEnd"/>
      <w:r w:rsidR="00EB2D9D">
        <w:rPr>
          <w:rFonts w:eastAsiaTheme="minorEastAsia"/>
          <w:kern w:val="2"/>
          <w:szCs w:val="28"/>
        </w:rPr>
        <w:t xml:space="preserve"> of the subject lots</w:t>
      </w:r>
      <w:r w:rsidR="002C7C4B">
        <w:rPr>
          <w:rFonts w:eastAsiaTheme="minorEastAsia"/>
          <w:kern w:val="2"/>
          <w:szCs w:val="28"/>
        </w:rPr>
        <w:t xml:space="preserve"> in dispute (</w:t>
      </w:r>
      <w:r w:rsidR="002C7C4B" w:rsidRPr="002C7C4B">
        <w:rPr>
          <w:rFonts w:eastAsiaTheme="minorEastAsia"/>
          <w:b/>
          <w:kern w:val="2"/>
          <w:szCs w:val="28"/>
        </w:rPr>
        <w:t>the Subject Lots</w:t>
      </w:r>
      <w:r w:rsidR="002C7C4B">
        <w:rPr>
          <w:rFonts w:eastAsiaTheme="minorEastAsia"/>
          <w:kern w:val="2"/>
          <w:szCs w:val="28"/>
        </w:rPr>
        <w:t>)</w:t>
      </w:r>
      <w:r w:rsidR="00EB2D9D">
        <w:rPr>
          <w:rFonts w:eastAsiaTheme="minorEastAsia"/>
          <w:kern w:val="2"/>
          <w:szCs w:val="28"/>
        </w:rPr>
        <w:t xml:space="preserve"> </w:t>
      </w:r>
      <w:r w:rsidR="00EB2D9D" w:rsidRPr="00363F68">
        <w:rPr>
          <w:rFonts w:eastAsiaTheme="minorEastAsia"/>
          <w:kern w:val="2"/>
          <w:szCs w:val="28"/>
        </w:rPr>
        <w:t>to</w:t>
      </w:r>
      <w:r w:rsidR="00416094">
        <w:rPr>
          <w:rFonts w:eastAsiaTheme="minorEastAsia"/>
          <w:i/>
          <w:kern w:val="2"/>
          <w:szCs w:val="28"/>
        </w:rPr>
        <w:t xml:space="preserve"> the R</w:t>
      </w:r>
      <w:r w:rsidR="00EB2D9D" w:rsidRPr="00363F68">
        <w:rPr>
          <w:rFonts w:eastAsiaTheme="minorEastAsia"/>
          <w:i/>
          <w:kern w:val="2"/>
          <w:szCs w:val="28"/>
        </w:rPr>
        <w:t>espondent</w:t>
      </w:r>
      <w:r w:rsidR="00EB2D9D">
        <w:rPr>
          <w:rFonts w:eastAsiaTheme="minorEastAsia"/>
          <w:kern w:val="2"/>
          <w:szCs w:val="28"/>
        </w:rPr>
        <w:t xml:space="preserve"> </w:t>
      </w:r>
      <w:proofErr w:type="spellStart"/>
      <w:r w:rsidR="00EB2D9D">
        <w:rPr>
          <w:rFonts w:eastAsiaTheme="minorEastAsia"/>
          <w:kern w:val="2"/>
          <w:szCs w:val="28"/>
        </w:rPr>
        <w:t>Mr</w:t>
      </w:r>
      <w:proofErr w:type="spellEnd"/>
      <w:r w:rsidR="00EB2D9D">
        <w:rPr>
          <w:rFonts w:eastAsiaTheme="minorEastAsia"/>
          <w:kern w:val="2"/>
          <w:szCs w:val="28"/>
        </w:rPr>
        <w:t xml:space="preserve"> Lam </w:t>
      </w:r>
      <w:proofErr w:type="spellStart"/>
      <w:r w:rsidR="00EB2D9D">
        <w:rPr>
          <w:rFonts w:eastAsiaTheme="minorEastAsia"/>
          <w:kern w:val="2"/>
          <w:szCs w:val="28"/>
        </w:rPr>
        <w:t>Kan</w:t>
      </w:r>
      <w:proofErr w:type="spellEnd"/>
      <w:r w:rsidR="00EB2D9D">
        <w:rPr>
          <w:rFonts w:eastAsiaTheme="minorEastAsia"/>
          <w:kern w:val="2"/>
          <w:szCs w:val="28"/>
        </w:rPr>
        <w:t xml:space="preserve"> </w:t>
      </w:r>
      <w:proofErr w:type="spellStart"/>
      <w:r w:rsidR="00EB2D9D">
        <w:rPr>
          <w:rFonts w:eastAsiaTheme="minorEastAsia"/>
          <w:kern w:val="2"/>
          <w:szCs w:val="28"/>
        </w:rPr>
        <w:lastRenderedPageBreak/>
        <w:t>Yau</w:t>
      </w:r>
      <w:proofErr w:type="spellEnd"/>
      <w:r w:rsidR="00EB2D9D">
        <w:rPr>
          <w:rFonts w:eastAsiaTheme="minorEastAsia"/>
          <w:kern w:val="2"/>
          <w:szCs w:val="28"/>
        </w:rPr>
        <w:t xml:space="preserve"> (</w:t>
      </w:r>
      <w:proofErr w:type="spellStart"/>
      <w:r w:rsidR="00EB2D9D" w:rsidRPr="00EB2D9D">
        <w:rPr>
          <w:rFonts w:eastAsiaTheme="minorEastAsia"/>
          <w:b/>
          <w:kern w:val="2"/>
          <w:szCs w:val="28"/>
        </w:rPr>
        <w:t>Mr</w:t>
      </w:r>
      <w:proofErr w:type="spellEnd"/>
      <w:r w:rsidR="00EB2D9D" w:rsidRPr="00EB2D9D">
        <w:rPr>
          <w:rFonts w:eastAsiaTheme="minorEastAsia"/>
          <w:b/>
          <w:kern w:val="2"/>
          <w:szCs w:val="28"/>
        </w:rPr>
        <w:t xml:space="preserve"> Lam</w:t>
      </w:r>
      <w:r w:rsidR="00EB2D9D">
        <w:rPr>
          <w:rFonts w:eastAsiaTheme="minorEastAsia"/>
          <w:kern w:val="2"/>
          <w:szCs w:val="28"/>
        </w:rPr>
        <w:t xml:space="preserve">) as </w:t>
      </w:r>
      <w:r w:rsidR="006B3765">
        <w:rPr>
          <w:rFonts w:eastAsiaTheme="minorEastAsia"/>
          <w:kern w:val="2"/>
          <w:szCs w:val="28"/>
        </w:rPr>
        <w:t>it</w:t>
      </w:r>
      <w:r w:rsidR="00EB2D9D">
        <w:rPr>
          <w:rFonts w:eastAsiaTheme="minorEastAsia"/>
          <w:kern w:val="2"/>
          <w:szCs w:val="28"/>
        </w:rPr>
        <w:t xml:space="preserve"> claimed </w:t>
      </w:r>
      <w:r w:rsidR="00EB2D9D" w:rsidRPr="008C5371">
        <w:rPr>
          <w:rFonts w:eastAsiaTheme="minorEastAsia"/>
          <w:i/>
          <w:kern w:val="2"/>
          <w:szCs w:val="28"/>
          <w:u w:val="single"/>
        </w:rPr>
        <w:t>or</w:t>
      </w:r>
      <w:r w:rsidR="00EB2D9D">
        <w:rPr>
          <w:rFonts w:eastAsiaTheme="minorEastAsia"/>
          <w:kern w:val="2"/>
          <w:szCs w:val="28"/>
        </w:rPr>
        <w:t xml:space="preserve"> to</w:t>
      </w:r>
      <w:r w:rsidR="007A1DA4">
        <w:rPr>
          <w:rFonts w:eastAsiaTheme="minorEastAsia"/>
          <w:kern w:val="2"/>
          <w:szCs w:val="28"/>
        </w:rPr>
        <w:t xml:space="preserve"> </w:t>
      </w:r>
      <w:r w:rsidR="007A1DA4" w:rsidRPr="00363F68">
        <w:rPr>
          <w:rFonts w:eastAsiaTheme="minorEastAsia"/>
          <w:i/>
          <w:kern w:val="2"/>
          <w:szCs w:val="28"/>
        </w:rPr>
        <w:t>one</w:t>
      </w:r>
      <w:r w:rsidR="00EB2D9D" w:rsidRPr="00363F68">
        <w:rPr>
          <w:rFonts w:eastAsiaTheme="minorEastAsia"/>
          <w:i/>
          <w:kern w:val="2"/>
          <w:szCs w:val="28"/>
        </w:rPr>
        <w:t xml:space="preserve"> Tan Tat </w:t>
      </w:r>
      <w:r w:rsidR="008C5371" w:rsidRPr="00363F68">
        <w:rPr>
          <w:rFonts w:eastAsiaTheme="minorEastAsia"/>
          <w:i/>
          <w:kern w:val="2"/>
          <w:szCs w:val="28"/>
        </w:rPr>
        <w:t xml:space="preserve">Godown </w:t>
      </w:r>
      <w:r w:rsidR="00EB2D9D" w:rsidRPr="00363F68">
        <w:rPr>
          <w:rFonts w:eastAsiaTheme="minorEastAsia"/>
          <w:i/>
          <w:kern w:val="2"/>
          <w:szCs w:val="28"/>
        </w:rPr>
        <w:t>Company Limited</w:t>
      </w:r>
      <w:r w:rsidR="008C5371">
        <w:rPr>
          <w:rFonts w:eastAsiaTheme="minorEastAsia"/>
          <w:kern w:val="2"/>
          <w:szCs w:val="28"/>
        </w:rPr>
        <w:t xml:space="preserve"> (</w:t>
      </w:r>
      <w:r w:rsidR="008C5371" w:rsidRPr="008C5371">
        <w:rPr>
          <w:rFonts w:ascii="宋体" w:hAnsi="宋体" w:hint="eastAsia"/>
          <w:kern w:val="2"/>
          <w:sz w:val="24"/>
          <w:szCs w:val="24"/>
        </w:rPr>
        <w:t>騰達運輸貨倉有限公司</w:t>
      </w:r>
      <w:r w:rsidR="008C5371">
        <w:rPr>
          <w:rFonts w:eastAsiaTheme="minorEastAsia"/>
          <w:kern w:val="2"/>
          <w:szCs w:val="28"/>
        </w:rPr>
        <w:t>)</w:t>
      </w:r>
      <w:r w:rsidR="00EB2D9D">
        <w:rPr>
          <w:rFonts w:eastAsiaTheme="minorEastAsia"/>
          <w:kern w:val="2"/>
          <w:szCs w:val="28"/>
        </w:rPr>
        <w:t xml:space="preserve"> (</w:t>
      </w:r>
      <w:r w:rsidR="00EB2D9D" w:rsidRPr="00EB2D9D">
        <w:rPr>
          <w:rFonts w:eastAsiaTheme="minorEastAsia"/>
          <w:b/>
          <w:kern w:val="2"/>
          <w:szCs w:val="28"/>
        </w:rPr>
        <w:t>Tan Tat</w:t>
      </w:r>
      <w:r w:rsidR="00EB2D9D">
        <w:rPr>
          <w:rFonts w:eastAsiaTheme="minorEastAsia"/>
          <w:kern w:val="2"/>
          <w:szCs w:val="28"/>
        </w:rPr>
        <w:t xml:space="preserve">) as </w:t>
      </w:r>
      <w:proofErr w:type="spellStart"/>
      <w:r w:rsidR="00EB2D9D">
        <w:rPr>
          <w:rFonts w:eastAsiaTheme="minorEastAsia"/>
          <w:kern w:val="2"/>
          <w:szCs w:val="28"/>
        </w:rPr>
        <w:t>Mr</w:t>
      </w:r>
      <w:proofErr w:type="spellEnd"/>
      <w:r w:rsidR="00EB2D9D">
        <w:rPr>
          <w:rFonts w:eastAsiaTheme="minorEastAsia"/>
          <w:kern w:val="2"/>
          <w:szCs w:val="28"/>
        </w:rPr>
        <w:t xml:space="preserve"> Lam claimed.</w:t>
      </w:r>
    </w:p>
    <w:p w:rsidR="00620E3C" w:rsidRDefault="00620E3C"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proofErr w:type="spellStart"/>
      <w:r w:rsidRPr="00620E3C">
        <w:rPr>
          <w:rFonts w:eastAsiaTheme="minorEastAsia"/>
          <w:kern w:val="2"/>
          <w:szCs w:val="28"/>
        </w:rPr>
        <w:t>Hantec</w:t>
      </w:r>
      <w:proofErr w:type="spellEnd"/>
      <w:r w:rsidRPr="00620E3C">
        <w:rPr>
          <w:rFonts w:eastAsiaTheme="minorEastAsia"/>
          <w:kern w:val="2"/>
          <w:szCs w:val="28"/>
        </w:rPr>
        <w:t xml:space="preserve"> was represented by counsels </w:t>
      </w:r>
      <w:proofErr w:type="spellStart"/>
      <w:r w:rsidRPr="00620E3C">
        <w:rPr>
          <w:rFonts w:eastAsiaTheme="minorEastAsia"/>
          <w:kern w:val="2"/>
          <w:szCs w:val="28"/>
        </w:rPr>
        <w:t>Mr</w:t>
      </w:r>
      <w:proofErr w:type="spellEnd"/>
      <w:r w:rsidRPr="00620E3C">
        <w:rPr>
          <w:rFonts w:eastAsiaTheme="minorEastAsia"/>
          <w:kern w:val="2"/>
          <w:szCs w:val="28"/>
        </w:rPr>
        <w:t xml:space="preserve"> Bosco Cheng (</w:t>
      </w:r>
      <w:proofErr w:type="spellStart"/>
      <w:r w:rsidRPr="00620E3C">
        <w:rPr>
          <w:rFonts w:eastAsiaTheme="minorEastAsia"/>
          <w:b/>
          <w:kern w:val="2"/>
          <w:szCs w:val="28"/>
        </w:rPr>
        <w:t>Mr</w:t>
      </w:r>
      <w:proofErr w:type="spellEnd"/>
      <w:r w:rsidRPr="00620E3C">
        <w:rPr>
          <w:rFonts w:eastAsiaTheme="minorEastAsia"/>
          <w:b/>
          <w:kern w:val="2"/>
          <w:szCs w:val="28"/>
        </w:rPr>
        <w:t xml:space="preserve"> Cheng</w:t>
      </w:r>
      <w:r w:rsidRPr="00620E3C">
        <w:rPr>
          <w:rFonts w:eastAsiaTheme="minorEastAsia"/>
          <w:kern w:val="2"/>
          <w:szCs w:val="28"/>
        </w:rPr>
        <w:t xml:space="preserve">) and </w:t>
      </w:r>
      <w:proofErr w:type="spellStart"/>
      <w:r w:rsidRPr="00620E3C">
        <w:rPr>
          <w:rFonts w:eastAsiaTheme="minorEastAsia"/>
          <w:kern w:val="2"/>
          <w:szCs w:val="28"/>
        </w:rPr>
        <w:t>Mr</w:t>
      </w:r>
      <w:proofErr w:type="spellEnd"/>
      <w:r w:rsidRPr="00620E3C">
        <w:rPr>
          <w:rFonts w:eastAsiaTheme="minorEastAsia"/>
          <w:kern w:val="2"/>
          <w:szCs w:val="28"/>
        </w:rPr>
        <w:t xml:space="preserve"> Francis Chung at trial </w:t>
      </w:r>
      <w:r>
        <w:rPr>
          <w:rFonts w:eastAsiaTheme="minorEastAsia"/>
          <w:kern w:val="2"/>
          <w:szCs w:val="28"/>
        </w:rPr>
        <w:t>whereas c</w:t>
      </w:r>
      <w:r w:rsidRPr="00620E3C">
        <w:rPr>
          <w:rFonts w:eastAsiaTheme="minorEastAsia"/>
          <w:kern w:val="2"/>
          <w:szCs w:val="28"/>
        </w:rPr>
        <w:t xml:space="preserve">ounsels </w:t>
      </w:r>
      <w:proofErr w:type="spellStart"/>
      <w:r w:rsidRPr="00620E3C">
        <w:rPr>
          <w:rFonts w:eastAsia="PMingLiU"/>
          <w:szCs w:val="28"/>
          <w:lang w:eastAsia="zh-TW"/>
        </w:rPr>
        <w:t>Mr</w:t>
      </w:r>
      <w:proofErr w:type="spellEnd"/>
      <w:r w:rsidRPr="00620E3C">
        <w:rPr>
          <w:rFonts w:eastAsia="PMingLiU"/>
          <w:szCs w:val="28"/>
          <w:lang w:eastAsia="zh-TW"/>
        </w:rPr>
        <w:t xml:space="preserve"> Lawrence Pang (</w:t>
      </w:r>
      <w:proofErr w:type="spellStart"/>
      <w:r w:rsidRPr="00620E3C">
        <w:rPr>
          <w:rFonts w:eastAsia="PMingLiU"/>
          <w:b/>
          <w:szCs w:val="28"/>
          <w:lang w:eastAsia="zh-TW"/>
        </w:rPr>
        <w:t>Mr</w:t>
      </w:r>
      <w:proofErr w:type="spellEnd"/>
      <w:r w:rsidRPr="00620E3C">
        <w:rPr>
          <w:rFonts w:eastAsia="PMingLiU"/>
          <w:b/>
          <w:szCs w:val="28"/>
          <w:lang w:eastAsia="zh-TW"/>
        </w:rPr>
        <w:t xml:space="preserve"> Pang</w:t>
      </w:r>
      <w:r w:rsidRPr="00620E3C">
        <w:rPr>
          <w:rFonts w:eastAsia="PMingLiU"/>
          <w:szCs w:val="28"/>
          <w:lang w:eastAsia="zh-TW"/>
        </w:rPr>
        <w:t xml:space="preserve">) and </w:t>
      </w:r>
      <w:proofErr w:type="spellStart"/>
      <w:r w:rsidRPr="00620E3C">
        <w:rPr>
          <w:rFonts w:eastAsia="PMingLiU"/>
          <w:szCs w:val="28"/>
          <w:lang w:eastAsia="zh-TW"/>
        </w:rPr>
        <w:t>Ms</w:t>
      </w:r>
      <w:proofErr w:type="spellEnd"/>
      <w:r w:rsidRPr="00620E3C">
        <w:rPr>
          <w:rFonts w:eastAsia="PMingLiU"/>
          <w:szCs w:val="28"/>
          <w:lang w:eastAsia="zh-TW"/>
        </w:rPr>
        <w:t xml:space="preserve"> Tiffany Law </w:t>
      </w:r>
      <w:r>
        <w:rPr>
          <w:rFonts w:eastAsia="PMingLiU"/>
          <w:szCs w:val="28"/>
          <w:lang w:eastAsia="zh-TW"/>
        </w:rPr>
        <w:t>appeared for</w:t>
      </w:r>
      <w:r w:rsidRPr="00620E3C">
        <w:rPr>
          <w:rFonts w:eastAsia="PMingLiU"/>
          <w:szCs w:val="28"/>
          <w:lang w:eastAsia="zh-TW"/>
        </w:rPr>
        <w:t xml:space="preserve"> </w:t>
      </w:r>
      <w:proofErr w:type="spellStart"/>
      <w:r w:rsidRPr="00620E3C">
        <w:rPr>
          <w:rFonts w:eastAsia="PMingLiU"/>
          <w:szCs w:val="28"/>
          <w:lang w:eastAsia="zh-TW"/>
        </w:rPr>
        <w:t>Mr</w:t>
      </w:r>
      <w:proofErr w:type="spellEnd"/>
      <w:r w:rsidRPr="00620E3C">
        <w:rPr>
          <w:rFonts w:eastAsia="PMingLiU"/>
          <w:szCs w:val="28"/>
          <w:lang w:eastAsia="zh-TW"/>
        </w:rPr>
        <w:t xml:space="preserve"> Lam at trial.</w:t>
      </w:r>
    </w:p>
    <w:p w:rsidR="001B2B66" w:rsidRPr="00620E3C" w:rsidRDefault="00620E3C"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B21CDD" w:rsidRPr="00620E3C">
        <w:rPr>
          <w:kern w:val="2"/>
          <w:szCs w:val="28"/>
        </w:rPr>
        <w:t xml:space="preserve">On 24 May 2022, </w:t>
      </w:r>
      <w:proofErr w:type="spellStart"/>
      <w:r w:rsidR="00B21CDD" w:rsidRPr="00620E3C">
        <w:rPr>
          <w:kern w:val="2"/>
          <w:szCs w:val="28"/>
        </w:rPr>
        <w:t>Hantec</w:t>
      </w:r>
      <w:proofErr w:type="spellEnd"/>
      <w:r w:rsidR="00B21CDD" w:rsidRPr="00620E3C">
        <w:rPr>
          <w:kern w:val="2"/>
          <w:szCs w:val="28"/>
        </w:rPr>
        <w:t xml:space="preserve"> commenced these proceedings against </w:t>
      </w:r>
      <w:proofErr w:type="spellStart"/>
      <w:r w:rsidR="00B21CDD" w:rsidRPr="00620E3C">
        <w:rPr>
          <w:kern w:val="2"/>
          <w:szCs w:val="28"/>
        </w:rPr>
        <w:t>Mr</w:t>
      </w:r>
      <w:proofErr w:type="spellEnd"/>
      <w:r w:rsidR="00B21CDD" w:rsidRPr="00620E3C">
        <w:rPr>
          <w:kern w:val="2"/>
          <w:szCs w:val="28"/>
        </w:rPr>
        <w:t xml:space="preserve"> Lam as its </w:t>
      </w:r>
      <w:r w:rsidR="00B21CDD" w:rsidRPr="00620E3C">
        <w:rPr>
          <w:i/>
          <w:kern w:val="2"/>
          <w:szCs w:val="28"/>
        </w:rPr>
        <w:t>tenant/licensee</w:t>
      </w:r>
      <w:r w:rsidR="00B21CDD" w:rsidRPr="00620E3C">
        <w:rPr>
          <w:kern w:val="2"/>
          <w:szCs w:val="28"/>
        </w:rPr>
        <w:t xml:space="preserve"> of the Subject Lots </w:t>
      </w:r>
      <w:r w:rsidR="001B2B66" w:rsidRPr="00620E3C">
        <w:rPr>
          <w:kern w:val="2"/>
          <w:szCs w:val="28"/>
        </w:rPr>
        <w:t>seek</w:t>
      </w:r>
      <w:r w:rsidR="006B3765" w:rsidRPr="00620E3C">
        <w:rPr>
          <w:kern w:val="2"/>
          <w:szCs w:val="28"/>
        </w:rPr>
        <w:t>ing</w:t>
      </w:r>
      <w:r w:rsidR="00956068">
        <w:rPr>
          <w:kern w:val="2"/>
          <w:szCs w:val="28"/>
        </w:rPr>
        <w:t>, according to its Amended Notice of Application,</w:t>
      </w:r>
      <w:r w:rsidR="006B3765" w:rsidRPr="00620E3C">
        <w:rPr>
          <w:kern w:val="2"/>
          <w:szCs w:val="28"/>
        </w:rPr>
        <w:t xml:space="preserve"> to recover</w:t>
      </w:r>
      <w:r w:rsidR="001B2B66" w:rsidRPr="00620E3C">
        <w:rPr>
          <w:kern w:val="2"/>
          <w:szCs w:val="28"/>
        </w:rPr>
        <w:t xml:space="preserve"> 1) vacant possession of the Subject Lots, and 2) mesne profits</w:t>
      </w:r>
      <w:r w:rsidR="00956068">
        <w:rPr>
          <w:kern w:val="2"/>
          <w:szCs w:val="28"/>
        </w:rPr>
        <w:t xml:space="preserve"> of the Subject Lots</w:t>
      </w:r>
      <w:r w:rsidR="006B3765" w:rsidRPr="00620E3C">
        <w:rPr>
          <w:kern w:val="2"/>
          <w:szCs w:val="28"/>
        </w:rPr>
        <w:t xml:space="preserve"> at such rate to be assessed</w:t>
      </w:r>
      <w:r w:rsidR="001B2B66" w:rsidRPr="00620E3C">
        <w:rPr>
          <w:kern w:val="2"/>
          <w:szCs w:val="28"/>
        </w:rPr>
        <w:t xml:space="preserve"> </w:t>
      </w:r>
      <w:r w:rsidR="001B2B66" w:rsidRPr="00956068">
        <w:rPr>
          <w:i/>
          <w:kern w:val="2"/>
          <w:szCs w:val="28"/>
        </w:rPr>
        <w:t>from 4 May 2022</w:t>
      </w:r>
      <w:r w:rsidR="001B2B66" w:rsidRPr="00620E3C">
        <w:rPr>
          <w:kern w:val="2"/>
          <w:szCs w:val="28"/>
        </w:rPr>
        <w:t xml:space="preserve"> until delivery of </w:t>
      </w:r>
      <w:r w:rsidR="006B3765" w:rsidRPr="00620E3C">
        <w:rPr>
          <w:kern w:val="2"/>
          <w:szCs w:val="28"/>
        </w:rPr>
        <w:t xml:space="preserve">their </w:t>
      </w:r>
      <w:r w:rsidR="001B2B66" w:rsidRPr="00620E3C">
        <w:rPr>
          <w:kern w:val="2"/>
          <w:szCs w:val="28"/>
        </w:rPr>
        <w:t>vacant possession.</w:t>
      </w:r>
    </w:p>
    <w:p w:rsidR="00B21CDD" w:rsidRPr="00D03E78" w:rsidRDefault="00B21CDD"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rFonts w:eastAsiaTheme="minorEastAsia"/>
          <w:kern w:val="2"/>
          <w:szCs w:val="28"/>
        </w:rPr>
      </w:pPr>
      <w:r>
        <w:rPr>
          <w:kern w:val="2"/>
          <w:szCs w:val="28"/>
        </w:rPr>
        <w:t xml:space="preserve"> </w:t>
      </w:r>
      <w:r>
        <w:rPr>
          <w:kern w:val="2"/>
          <w:szCs w:val="28"/>
        </w:rPr>
        <w:tab/>
      </w:r>
      <w:proofErr w:type="spellStart"/>
      <w:r w:rsidRPr="00B21CDD">
        <w:rPr>
          <w:rFonts w:eastAsiaTheme="minorEastAsia"/>
          <w:kern w:val="2"/>
          <w:szCs w:val="28"/>
        </w:rPr>
        <w:t>Mr</w:t>
      </w:r>
      <w:proofErr w:type="spellEnd"/>
      <w:r w:rsidRPr="00B21CDD">
        <w:rPr>
          <w:rFonts w:eastAsiaTheme="minorEastAsia"/>
          <w:kern w:val="2"/>
          <w:szCs w:val="28"/>
        </w:rPr>
        <w:t xml:space="preserve"> Lam defended these proceedings by saying that </w:t>
      </w:r>
      <w:proofErr w:type="spellStart"/>
      <w:r w:rsidRPr="00B21CDD">
        <w:rPr>
          <w:rFonts w:eastAsiaTheme="minorEastAsia"/>
          <w:kern w:val="2"/>
          <w:szCs w:val="28"/>
        </w:rPr>
        <w:t>Hantec</w:t>
      </w:r>
      <w:proofErr w:type="spellEnd"/>
      <w:r w:rsidRPr="00B21CDD">
        <w:rPr>
          <w:rFonts w:eastAsiaTheme="minorEastAsia"/>
          <w:kern w:val="2"/>
          <w:szCs w:val="28"/>
        </w:rPr>
        <w:t xml:space="preserve"> had sued </w:t>
      </w:r>
      <w:r>
        <w:rPr>
          <w:rFonts w:eastAsiaTheme="minorEastAsia"/>
          <w:kern w:val="2"/>
          <w:szCs w:val="28"/>
        </w:rPr>
        <w:t xml:space="preserve">the </w:t>
      </w:r>
      <w:r w:rsidRPr="00B21CDD">
        <w:rPr>
          <w:rFonts w:eastAsiaTheme="minorEastAsia"/>
          <w:i/>
          <w:kern w:val="2"/>
          <w:szCs w:val="28"/>
        </w:rPr>
        <w:t>wrong</w:t>
      </w:r>
      <w:r w:rsidR="00745ED4">
        <w:rPr>
          <w:rFonts w:eastAsiaTheme="minorEastAsia"/>
          <w:kern w:val="2"/>
          <w:szCs w:val="28"/>
        </w:rPr>
        <w:t xml:space="preserve"> party.</w:t>
      </w:r>
      <w:r w:rsidR="00D03E78">
        <w:rPr>
          <w:rFonts w:eastAsiaTheme="minorEastAsia"/>
          <w:kern w:val="2"/>
          <w:szCs w:val="28"/>
        </w:rPr>
        <w:t xml:space="preserve"> </w:t>
      </w:r>
      <w:r w:rsidR="00D03E78" w:rsidRPr="00D03E78">
        <w:rPr>
          <w:rFonts w:eastAsiaTheme="minorEastAsia"/>
          <w:kern w:val="2"/>
          <w:szCs w:val="28"/>
        </w:rPr>
        <w:t>He</w:t>
      </w:r>
      <w:r w:rsidRPr="00D03E78">
        <w:rPr>
          <w:rFonts w:eastAsiaTheme="minorEastAsia"/>
          <w:kern w:val="2"/>
          <w:szCs w:val="28"/>
        </w:rPr>
        <w:t xml:space="preserve"> pointed to the facts that </w:t>
      </w:r>
      <w:proofErr w:type="spellStart"/>
      <w:r w:rsidRPr="00D03E78">
        <w:rPr>
          <w:rFonts w:eastAsiaTheme="minorEastAsia"/>
          <w:kern w:val="2"/>
          <w:szCs w:val="28"/>
        </w:rPr>
        <w:t>Hantec</w:t>
      </w:r>
      <w:proofErr w:type="spellEnd"/>
      <w:r w:rsidRPr="00D03E78">
        <w:rPr>
          <w:rFonts w:eastAsiaTheme="minorEastAsia"/>
          <w:kern w:val="2"/>
          <w:szCs w:val="28"/>
        </w:rPr>
        <w:t xml:space="preserve"> had, in July 2021, sought vacant possession of the Subject Lots by suing Tan Tat as its </w:t>
      </w:r>
      <w:r w:rsidRPr="00D03E78">
        <w:rPr>
          <w:rFonts w:eastAsiaTheme="minorEastAsia"/>
          <w:i/>
          <w:kern w:val="2"/>
          <w:szCs w:val="28"/>
        </w:rPr>
        <w:t>tenant and/or licensee</w:t>
      </w:r>
      <w:r w:rsidR="007065D9" w:rsidRPr="00D03E78">
        <w:rPr>
          <w:rFonts w:eastAsiaTheme="minorEastAsia"/>
          <w:i/>
          <w:kern w:val="2"/>
          <w:szCs w:val="28"/>
        </w:rPr>
        <w:t xml:space="preserve"> </w:t>
      </w:r>
      <w:r w:rsidR="007065D9" w:rsidRPr="00D03E78">
        <w:rPr>
          <w:rFonts w:eastAsiaTheme="minorEastAsia"/>
          <w:kern w:val="2"/>
          <w:szCs w:val="28"/>
        </w:rPr>
        <w:t>of the same</w:t>
      </w:r>
      <w:r w:rsidRPr="00D03E78">
        <w:rPr>
          <w:rFonts w:eastAsiaTheme="minorEastAsia"/>
          <w:kern w:val="2"/>
          <w:szCs w:val="28"/>
        </w:rPr>
        <w:t xml:space="preserve"> from December 2020 onwards in an action brought in the Court of First Instance</w:t>
      </w:r>
      <w:r w:rsidRPr="00B21CDD">
        <w:rPr>
          <w:rFonts w:eastAsiaTheme="minorEastAsia"/>
          <w:kern w:val="2"/>
          <w:szCs w:val="28"/>
          <w:vertAlign w:val="superscript"/>
        </w:rPr>
        <w:footnoteReference w:id="1"/>
      </w:r>
      <w:r w:rsidRPr="00D03E78">
        <w:rPr>
          <w:rFonts w:eastAsiaTheme="minorEastAsia"/>
          <w:kern w:val="2"/>
          <w:szCs w:val="28"/>
        </w:rPr>
        <w:t xml:space="preserve"> (</w:t>
      </w:r>
      <w:r w:rsidRPr="00D03E78">
        <w:rPr>
          <w:rFonts w:eastAsiaTheme="minorEastAsia"/>
          <w:b/>
          <w:kern w:val="2"/>
          <w:szCs w:val="28"/>
        </w:rPr>
        <w:t>HC Action</w:t>
      </w:r>
      <w:r w:rsidRPr="00D03E78">
        <w:rPr>
          <w:rFonts w:eastAsiaTheme="minorEastAsia"/>
          <w:kern w:val="2"/>
          <w:szCs w:val="28"/>
        </w:rPr>
        <w:t xml:space="preserve">). Tan Tat filed its </w:t>
      </w:r>
      <w:proofErr w:type="spellStart"/>
      <w:r w:rsidRPr="00D03E78">
        <w:rPr>
          <w:rFonts w:eastAsiaTheme="minorEastAsia"/>
          <w:kern w:val="2"/>
          <w:szCs w:val="28"/>
        </w:rPr>
        <w:t>Defence</w:t>
      </w:r>
      <w:proofErr w:type="spellEnd"/>
      <w:r w:rsidRPr="00D03E78">
        <w:rPr>
          <w:rFonts w:eastAsiaTheme="minorEastAsia"/>
          <w:kern w:val="2"/>
          <w:szCs w:val="28"/>
        </w:rPr>
        <w:t xml:space="preserve"> &amp; Counterclaim of HC Action in December 2021. </w:t>
      </w:r>
      <w:proofErr w:type="spellStart"/>
      <w:r w:rsidRPr="00D03E78">
        <w:rPr>
          <w:rFonts w:eastAsiaTheme="minorEastAsia"/>
          <w:kern w:val="2"/>
          <w:szCs w:val="28"/>
        </w:rPr>
        <w:t>Hantec</w:t>
      </w:r>
      <w:proofErr w:type="spellEnd"/>
      <w:r w:rsidRPr="00D03E78">
        <w:rPr>
          <w:rFonts w:eastAsiaTheme="minorEastAsia"/>
          <w:kern w:val="2"/>
          <w:szCs w:val="28"/>
        </w:rPr>
        <w:t xml:space="preserve"> </w:t>
      </w:r>
      <w:r w:rsidR="007065D9" w:rsidRPr="00D03E78">
        <w:rPr>
          <w:rFonts w:eastAsiaTheme="minorEastAsia"/>
          <w:kern w:val="2"/>
          <w:szCs w:val="28"/>
        </w:rPr>
        <w:t xml:space="preserve">later </w:t>
      </w:r>
      <w:r w:rsidRPr="00D03E78">
        <w:rPr>
          <w:rFonts w:eastAsiaTheme="minorEastAsia"/>
          <w:kern w:val="2"/>
          <w:szCs w:val="28"/>
        </w:rPr>
        <w:t>applied in April 2022 for, and was granted, leave to discontinue its claim against Tan Tat in HC Action on 12 May 2022.</w:t>
      </w:r>
    </w:p>
    <w:p w:rsidR="00B21CDD" w:rsidRPr="000C275B" w:rsidRDefault="00B21CDD"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proofErr w:type="spellStart"/>
      <w:r w:rsidRPr="00B21CDD">
        <w:rPr>
          <w:rFonts w:eastAsiaTheme="minorEastAsia"/>
          <w:kern w:val="2"/>
          <w:szCs w:val="28"/>
        </w:rPr>
        <w:t>Mr</w:t>
      </w:r>
      <w:proofErr w:type="spellEnd"/>
      <w:r w:rsidRPr="00B21CDD">
        <w:rPr>
          <w:rFonts w:eastAsiaTheme="minorEastAsia"/>
          <w:kern w:val="2"/>
          <w:szCs w:val="28"/>
        </w:rPr>
        <w:t xml:space="preserve"> Lam says in his Notice of Opposition that he and Tan Tat were at all material times and are separate legal entities, that he was not, and is not, the tenant (whether at will or otherwise) or licensee (whether under bare </w:t>
      </w:r>
      <w:proofErr w:type="spellStart"/>
      <w:r w:rsidRPr="00B21CDD">
        <w:rPr>
          <w:rFonts w:eastAsiaTheme="minorEastAsia"/>
          <w:kern w:val="2"/>
          <w:szCs w:val="28"/>
        </w:rPr>
        <w:t>licence</w:t>
      </w:r>
      <w:proofErr w:type="spellEnd"/>
      <w:r w:rsidRPr="00B21CDD">
        <w:rPr>
          <w:rFonts w:eastAsiaTheme="minorEastAsia"/>
          <w:kern w:val="2"/>
          <w:szCs w:val="28"/>
        </w:rPr>
        <w:t xml:space="preserve"> or otherwise) of the Subject Lots or any part thereof at any time, and that he was not, and is not, in possession or occupation of the Subject Lots or any part thereof at any time. Rather, it was Tan Tat which was all material times and is the </w:t>
      </w:r>
      <w:r w:rsidRPr="00645CFF">
        <w:rPr>
          <w:rFonts w:eastAsiaTheme="minorEastAsia"/>
          <w:kern w:val="2"/>
          <w:szCs w:val="28"/>
        </w:rPr>
        <w:t>tenant</w:t>
      </w:r>
      <w:r w:rsidRPr="00B21CDD">
        <w:rPr>
          <w:rFonts w:eastAsiaTheme="minorEastAsia"/>
          <w:kern w:val="2"/>
          <w:szCs w:val="28"/>
        </w:rPr>
        <w:t xml:space="preserve"> and in possession and occupation of the </w:t>
      </w:r>
      <w:r w:rsidRPr="00B21CDD">
        <w:rPr>
          <w:rFonts w:eastAsiaTheme="minorEastAsia"/>
          <w:kern w:val="2"/>
          <w:szCs w:val="28"/>
        </w:rPr>
        <w:lastRenderedPageBreak/>
        <w:t>Subject Lots</w:t>
      </w:r>
      <w:r>
        <w:rPr>
          <w:rStyle w:val="FootnoteReference"/>
          <w:rFonts w:eastAsiaTheme="minorEastAsia"/>
          <w:kern w:val="2"/>
          <w:szCs w:val="28"/>
        </w:rPr>
        <w:footnoteReference w:id="2"/>
      </w:r>
      <w:r w:rsidRPr="00B21CDD">
        <w:rPr>
          <w:rFonts w:eastAsiaTheme="minorEastAsia"/>
          <w:kern w:val="2"/>
          <w:szCs w:val="28"/>
        </w:rPr>
        <w:t>.</w:t>
      </w:r>
    </w:p>
    <w:p w:rsidR="00B21CDD" w:rsidRDefault="00B21CDD"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rFonts w:eastAsiaTheme="minorEastAsia"/>
          <w:kern w:val="2"/>
          <w:szCs w:val="28"/>
        </w:rPr>
      </w:pPr>
      <w:r>
        <w:rPr>
          <w:rFonts w:eastAsiaTheme="minorEastAsia"/>
          <w:kern w:val="2"/>
          <w:szCs w:val="28"/>
        </w:rPr>
        <w:t xml:space="preserve"> </w:t>
      </w:r>
      <w:r>
        <w:rPr>
          <w:rFonts w:eastAsiaTheme="minorEastAsia"/>
          <w:kern w:val="2"/>
          <w:szCs w:val="28"/>
        </w:rPr>
        <w:tab/>
      </w:r>
      <w:r w:rsidRPr="00B21CDD">
        <w:rPr>
          <w:rFonts w:eastAsiaTheme="minorEastAsia"/>
          <w:kern w:val="2"/>
          <w:szCs w:val="28"/>
        </w:rPr>
        <w:t xml:space="preserve">Were </w:t>
      </w:r>
      <w:proofErr w:type="spellStart"/>
      <w:r w:rsidR="00435F08">
        <w:rPr>
          <w:rFonts w:eastAsiaTheme="minorEastAsia"/>
          <w:kern w:val="2"/>
          <w:szCs w:val="28"/>
        </w:rPr>
        <w:t>Mr</w:t>
      </w:r>
      <w:proofErr w:type="spellEnd"/>
      <w:r w:rsidR="00435F08">
        <w:rPr>
          <w:rFonts w:eastAsiaTheme="minorEastAsia"/>
          <w:kern w:val="2"/>
          <w:szCs w:val="28"/>
        </w:rPr>
        <w:t xml:space="preserve"> Lam the </w:t>
      </w:r>
      <w:r w:rsidR="00435F08" w:rsidRPr="00435F08">
        <w:rPr>
          <w:rFonts w:eastAsiaTheme="minorEastAsia"/>
          <w:i/>
          <w:kern w:val="2"/>
          <w:szCs w:val="28"/>
        </w:rPr>
        <w:t>correct</w:t>
      </w:r>
      <w:r w:rsidR="00435F08">
        <w:rPr>
          <w:rFonts w:eastAsiaTheme="minorEastAsia"/>
          <w:kern w:val="2"/>
          <w:szCs w:val="28"/>
        </w:rPr>
        <w:t xml:space="preserve"> party to be sued, </w:t>
      </w:r>
      <w:r w:rsidRPr="00B21CDD">
        <w:rPr>
          <w:rFonts w:eastAsiaTheme="minorEastAsia"/>
          <w:kern w:val="2"/>
          <w:szCs w:val="28"/>
        </w:rPr>
        <w:t xml:space="preserve">it is common ground between </w:t>
      </w:r>
      <w:proofErr w:type="spellStart"/>
      <w:r w:rsidRPr="00B21CDD">
        <w:rPr>
          <w:rFonts w:eastAsiaTheme="minorEastAsia"/>
          <w:kern w:val="2"/>
          <w:szCs w:val="28"/>
        </w:rPr>
        <w:t>Hantec</w:t>
      </w:r>
      <w:proofErr w:type="spellEnd"/>
      <w:r w:rsidRPr="00B21CDD">
        <w:rPr>
          <w:rFonts w:eastAsiaTheme="minorEastAsia"/>
          <w:kern w:val="2"/>
          <w:szCs w:val="28"/>
        </w:rPr>
        <w:t xml:space="preserve"> and </w:t>
      </w:r>
      <w:proofErr w:type="spellStart"/>
      <w:r w:rsidRPr="00B21CDD">
        <w:rPr>
          <w:rFonts w:eastAsiaTheme="minorEastAsia"/>
          <w:kern w:val="2"/>
          <w:szCs w:val="28"/>
        </w:rPr>
        <w:t>Mr</w:t>
      </w:r>
      <w:proofErr w:type="spellEnd"/>
      <w:r w:rsidRPr="00B21CDD">
        <w:rPr>
          <w:rFonts w:eastAsiaTheme="minorEastAsia"/>
          <w:kern w:val="2"/>
          <w:szCs w:val="28"/>
        </w:rPr>
        <w:t xml:space="preserve"> Lam that factual findings to be made </w:t>
      </w:r>
      <w:r w:rsidR="00435F08">
        <w:rPr>
          <w:rFonts w:eastAsiaTheme="minorEastAsia"/>
          <w:kern w:val="2"/>
          <w:szCs w:val="28"/>
        </w:rPr>
        <w:t xml:space="preserve">in these proceedings </w:t>
      </w:r>
      <w:r w:rsidRPr="00B21CDD">
        <w:rPr>
          <w:rFonts w:eastAsiaTheme="minorEastAsia"/>
          <w:kern w:val="2"/>
          <w:szCs w:val="28"/>
        </w:rPr>
        <w:t xml:space="preserve">on the issue of </w:t>
      </w:r>
      <w:r w:rsidRPr="00B21CDD">
        <w:rPr>
          <w:rFonts w:eastAsiaTheme="minorEastAsia"/>
          <w:i/>
          <w:kern w:val="2"/>
          <w:szCs w:val="28"/>
        </w:rPr>
        <w:t>identity</w:t>
      </w:r>
      <w:r w:rsidRPr="00B21CDD">
        <w:rPr>
          <w:rFonts w:eastAsiaTheme="minorEastAsia"/>
          <w:kern w:val="2"/>
          <w:szCs w:val="28"/>
        </w:rPr>
        <w:t xml:space="preserve"> of tenant/licensee during the Material Period is binding, by way of issue estoppel</w:t>
      </w:r>
      <w:r w:rsidRPr="00B21CDD">
        <w:rPr>
          <w:rFonts w:eastAsiaTheme="minorEastAsia"/>
          <w:kern w:val="2"/>
          <w:szCs w:val="28"/>
          <w:vertAlign w:val="superscript"/>
        </w:rPr>
        <w:footnoteReference w:id="3"/>
      </w:r>
      <w:r w:rsidRPr="00B21CDD">
        <w:rPr>
          <w:rFonts w:eastAsiaTheme="minorEastAsia"/>
          <w:kern w:val="2"/>
          <w:szCs w:val="28"/>
        </w:rPr>
        <w:t xml:space="preserve">, on Tan Tat for the purpose of its counterclaim against </w:t>
      </w:r>
      <w:proofErr w:type="spellStart"/>
      <w:r w:rsidRPr="00B21CDD">
        <w:rPr>
          <w:rFonts w:eastAsiaTheme="minorEastAsia"/>
          <w:kern w:val="2"/>
          <w:szCs w:val="28"/>
        </w:rPr>
        <w:t>Hantec</w:t>
      </w:r>
      <w:proofErr w:type="spellEnd"/>
      <w:r w:rsidRPr="00B21CDD">
        <w:rPr>
          <w:rFonts w:eastAsiaTheme="minorEastAsia"/>
          <w:kern w:val="2"/>
          <w:szCs w:val="28"/>
        </w:rPr>
        <w:t xml:space="preserve"> in HC Action that remains to be tried in Court of First Instance.</w:t>
      </w:r>
    </w:p>
    <w:p w:rsidR="00620E3C" w:rsidRDefault="00620E3C"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rFonts w:eastAsiaTheme="minorEastAsia"/>
          <w:kern w:val="2"/>
          <w:szCs w:val="28"/>
        </w:rPr>
      </w:pPr>
      <w:r>
        <w:rPr>
          <w:rFonts w:eastAsiaTheme="minorEastAsia"/>
          <w:kern w:val="2"/>
          <w:szCs w:val="28"/>
        </w:rPr>
        <w:t xml:space="preserve"> </w:t>
      </w:r>
      <w:r>
        <w:rPr>
          <w:rFonts w:eastAsiaTheme="minorEastAsia"/>
          <w:kern w:val="2"/>
          <w:szCs w:val="28"/>
        </w:rPr>
        <w:tab/>
        <w:t xml:space="preserve">Were </w:t>
      </w:r>
      <w:proofErr w:type="spellStart"/>
      <w:r>
        <w:rPr>
          <w:rFonts w:eastAsiaTheme="minorEastAsia"/>
          <w:kern w:val="2"/>
          <w:szCs w:val="28"/>
        </w:rPr>
        <w:t>Mr</w:t>
      </w:r>
      <w:proofErr w:type="spellEnd"/>
      <w:r>
        <w:rPr>
          <w:rFonts w:eastAsiaTheme="minorEastAsia"/>
          <w:kern w:val="2"/>
          <w:szCs w:val="28"/>
        </w:rPr>
        <w:t xml:space="preserve"> Lam sued </w:t>
      </w:r>
      <w:r w:rsidRPr="00620E3C">
        <w:rPr>
          <w:rFonts w:eastAsiaTheme="minorEastAsia"/>
          <w:i/>
          <w:kern w:val="2"/>
          <w:szCs w:val="28"/>
        </w:rPr>
        <w:t>correctly</w:t>
      </w:r>
      <w:r>
        <w:rPr>
          <w:rFonts w:eastAsiaTheme="minorEastAsia"/>
          <w:kern w:val="2"/>
          <w:szCs w:val="28"/>
        </w:rPr>
        <w:t xml:space="preserve">, </w:t>
      </w:r>
      <w:proofErr w:type="spellStart"/>
      <w:r>
        <w:rPr>
          <w:rFonts w:eastAsiaTheme="minorEastAsia"/>
          <w:kern w:val="2"/>
          <w:szCs w:val="28"/>
        </w:rPr>
        <w:t>Hantec’s</w:t>
      </w:r>
      <w:proofErr w:type="spellEnd"/>
      <w:r>
        <w:rPr>
          <w:rFonts w:eastAsiaTheme="minorEastAsia"/>
          <w:kern w:val="2"/>
          <w:szCs w:val="28"/>
        </w:rPr>
        <w:t xml:space="preserve"> cas</w:t>
      </w:r>
      <w:r w:rsidR="00645CFF">
        <w:rPr>
          <w:rFonts w:eastAsiaTheme="minorEastAsia"/>
          <w:kern w:val="2"/>
          <w:szCs w:val="28"/>
        </w:rPr>
        <w:t>e</w:t>
      </w:r>
      <w:r w:rsidR="00645CFF">
        <w:rPr>
          <w:rFonts w:eastAsia="PMingLiU" w:hint="eastAsia"/>
          <w:kern w:val="2"/>
          <w:szCs w:val="28"/>
          <w:lang w:eastAsia="zh-TW"/>
        </w:rPr>
        <w:t xml:space="preserve"> </w:t>
      </w:r>
      <w:r w:rsidR="00645CFF">
        <w:rPr>
          <w:rFonts w:eastAsia="PMingLiU"/>
          <w:kern w:val="2"/>
          <w:szCs w:val="28"/>
          <w:lang w:eastAsia="zh-TW"/>
        </w:rPr>
        <w:t xml:space="preserve">is </w:t>
      </w:r>
      <w:r>
        <w:rPr>
          <w:rFonts w:eastAsiaTheme="minorEastAsia"/>
          <w:kern w:val="2"/>
          <w:szCs w:val="28"/>
        </w:rPr>
        <w:t xml:space="preserve">that it had served sufficient notice on </w:t>
      </w:r>
      <w:proofErr w:type="spellStart"/>
      <w:r>
        <w:rPr>
          <w:rFonts w:eastAsiaTheme="minorEastAsia"/>
          <w:kern w:val="2"/>
          <w:szCs w:val="28"/>
        </w:rPr>
        <w:t>Mr</w:t>
      </w:r>
      <w:proofErr w:type="spellEnd"/>
      <w:r>
        <w:rPr>
          <w:rFonts w:eastAsiaTheme="minorEastAsia"/>
          <w:kern w:val="2"/>
          <w:szCs w:val="28"/>
        </w:rPr>
        <w:t xml:space="preserve"> Lam and thereby properly terminated such tenant at will or bare </w:t>
      </w:r>
      <w:proofErr w:type="spellStart"/>
      <w:r>
        <w:rPr>
          <w:rFonts w:eastAsiaTheme="minorEastAsia"/>
          <w:kern w:val="2"/>
          <w:szCs w:val="28"/>
        </w:rPr>
        <w:t>licence</w:t>
      </w:r>
      <w:proofErr w:type="spellEnd"/>
      <w:r>
        <w:rPr>
          <w:rFonts w:eastAsiaTheme="minorEastAsia"/>
          <w:kern w:val="2"/>
          <w:szCs w:val="28"/>
        </w:rPr>
        <w:t xml:space="preserve"> in his favour over the Subject Lots.</w:t>
      </w:r>
    </w:p>
    <w:p w:rsidR="00204EFC" w:rsidRDefault="00204EFC" w:rsidP="00204EFC">
      <w:pPr>
        <w:widowControl w:val="0"/>
        <w:tabs>
          <w:tab w:val="clear" w:pos="1440"/>
          <w:tab w:val="clear" w:pos="4320"/>
          <w:tab w:val="clear" w:pos="9072"/>
          <w:tab w:val="left" w:pos="0"/>
        </w:tabs>
        <w:snapToGrid/>
        <w:spacing w:after="200" w:line="360" w:lineRule="auto"/>
        <w:jc w:val="both"/>
        <w:rPr>
          <w:rFonts w:eastAsiaTheme="minorEastAsia"/>
          <w:kern w:val="2"/>
          <w:szCs w:val="28"/>
        </w:rPr>
      </w:pPr>
    </w:p>
    <w:p w:rsidR="00204EFC" w:rsidRPr="00204EFC" w:rsidRDefault="00204EFC" w:rsidP="00204EFC">
      <w:pPr>
        <w:widowControl w:val="0"/>
        <w:tabs>
          <w:tab w:val="clear" w:pos="1440"/>
          <w:tab w:val="clear" w:pos="4320"/>
          <w:tab w:val="clear" w:pos="9072"/>
          <w:tab w:val="left" w:pos="0"/>
        </w:tabs>
        <w:snapToGrid/>
        <w:spacing w:after="200" w:line="360" w:lineRule="auto"/>
        <w:jc w:val="both"/>
        <w:rPr>
          <w:rFonts w:eastAsiaTheme="minorEastAsia"/>
          <w:b/>
          <w:i/>
          <w:kern w:val="2"/>
          <w:szCs w:val="28"/>
        </w:rPr>
      </w:pPr>
      <w:r>
        <w:rPr>
          <w:rFonts w:eastAsiaTheme="minorEastAsia"/>
          <w:b/>
          <w:i/>
          <w:kern w:val="2"/>
          <w:szCs w:val="28"/>
        </w:rPr>
        <w:t xml:space="preserve">B. </w:t>
      </w:r>
      <w:r>
        <w:rPr>
          <w:rFonts w:eastAsiaTheme="minorEastAsia"/>
          <w:b/>
          <w:i/>
          <w:kern w:val="2"/>
          <w:szCs w:val="28"/>
        </w:rPr>
        <w:tab/>
      </w:r>
      <w:r>
        <w:rPr>
          <w:rFonts w:eastAsiaTheme="minorEastAsia"/>
          <w:b/>
          <w:i/>
          <w:kern w:val="2"/>
          <w:szCs w:val="28"/>
        </w:rPr>
        <w:tab/>
      </w:r>
      <w:r w:rsidRPr="00204EFC">
        <w:rPr>
          <w:rFonts w:eastAsiaTheme="minorEastAsia"/>
          <w:b/>
          <w:i/>
          <w:kern w:val="2"/>
          <w:szCs w:val="28"/>
        </w:rPr>
        <w:t>What is the</w:t>
      </w:r>
      <w:r w:rsidR="00620E3C">
        <w:rPr>
          <w:rFonts w:eastAsiaTheme="minorEastAsia"/>
          <w:b/>
          <w:i/>
          <w:kern w:val="2"/>
          <w:szCs w:val="28"/>
        </w:rPr>
        <w:t xml:space="preserve"> proper</w:t>
      </w:r>
      <w:r w:rsidRPr="00204EFC">
        <w:rPr>
          <w:rFonts w:eastAsiaTheme="minorEastAsia"/>
          <w:b/>
          <w:i/>
          <w:kern w:val="2"/>
          <w:szCs w:val="28"/>
        </w:rPr>
        <w:t xml:space="preserve"> amount of mesne </w:t>
      </w:r>
      <w:r w:rsidR="00620E3C">
        <w:rPr>
          <w:rFonts w:eastAsiaTheme="minorEastAsia"/>
          <w:b/>
          <w:i/>
          <w:kern w:val="2"/>
          <w:szCs w:val="28"/>
        </w:rPr>
        <w:t>profits, if any?</w:t>
      </w:r>
    </w:p>
    <w:p w:rsidR="00620E3C" w:rsidRDefault="00F832CF"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rFonts w:eastAsiaTheme="minorEastAsia"/>
          <w:kern w:val="2"/>
          <w:szCs w:val="28"/>
        </w:rPr>
      </w:pPr>
      <w:r>
        <w:rPr>
          <w:rFonts w:eastAsiaTheme="minorEastAsia"/>
          <w:kern w:val="2"/>
          <w:szCs w:val="28"/>
        </w:rPr>
        <w:t xml:space="preserve"> </w:t>
      </w:r>
      <w:r>
        <w:rPr>
          <w:rFonts w:eastAsiaTheme="minorEastAsia"/>
          <w:kern w:val="2"/>
          <w:szCs w:val="28"/>
        </w:rPr>
        <w:tab/>
        <w:t>Were he sued</w:t>
      </w:r>
      <w:r w:rsidR="00B21CDD" w:rsidRPr="00B21CDD">
        <w:rPr>
          <w:rFonts w:eastAsiaTheme="minorEastAsia"/>
          <w:kern w:val="2"/>
          <w:szCs w:val="28"/>
        </w:rPr>
        <w:t xml:space="preserve"> </w:t>
      </w:r>
      <w:r w:rsidR="00B21CDD" w:rsidRPr="00B21CDD">
        <w:rPr>
          <w:rFonts w:eastAsiaTheme="minorEastAsia"/>
          <w:i/>
          <w:kern w:val="2"/>
          <w:szCs w:val="28"/>
        </w:rPr>
        <w:t>correct</w:t>
      </w:r>
      <w:r>
        <w:rPr>
          <w:rFonts w:eastAsiaTheme="minorEastAsia"/>
          <w:i/>
          <w:kern w:val="2"/>
          <w:szCs w:val="28"/>
        </w:rPr>
        <w:t>ly</w:t>
      </w:r>
      <w:r w:rsidR="00620E3C">
        <w:rPr>
          <w:rFonts w:eastAsiaTheme="minorEastAsia"/>
          <w:i/>
          <w:kern w:val="2"/>
          <w:szCs w:val="28"/>
        </w:rPr>
        <w:t>,</w:t>
      </w:r>
      <w:r w:rsidR="00620E3C">
        <w:rPr>
          <w:rFonts w:eastAsiaTheme="minorEastAsia"/>
          <w:kern w:val="2"/>
          <w:szCs w:val="28"/>
        </w:rPr>
        <w:t xml:space="preserve"> and his tenancy or </w:t>
      </w:r>
      <w:proofErr w:type="spellStart"/>
      <w:r w:rsidR="00620E3C">
        <w:rPr>
          <w:rFonts w:eastAsiaTheme="minorEastAsia"/>
          <w:kern w:val="2"/>
          <w:szCs w:val="28"/>
        </w:rPr>
        <w:t>licence</w:t>
      </w:r>
      <w:proofErr w:type="spellEnd"/>
      <w:r w:rsidR="00620E3C">
        <w:rPr>
          <w:rFonts w:eastAsiaTheme="minorEastAsia"/>
          <w:kern w:val="2"/>
          <w:szCs w:val="28"/>
        </w:rPr>
        <w:t xml:space="preserve"> over the Subject Lots properly terminated, such that </w:t>
      </w:r>
      <w:proofErr w:type="spellStart"/>
      <w:r w:rsidR="00620E3C">
        <w:rPr>
          <w:rFonts w:eastAsiaTheme="minorEastAsia"/>
          <w:kern w:val="2"/>
          <w:szCs w:val="28"/>
        </w:rPr>
        <w:t>Hantec</w:t>
      </w:r>
      <w:proofErr w:type="spellEnd"/>
      <w:r w:rsidR="00620E3C">
        <w:rPr>
          <w:rFonts w:eastAsiaTheme="minorEastAsia"/>
          <w:kern w:val="2"/>
          <w:szCs w:val="28"/>
        </w:rPr>
        <w:t xml:space="preserve"> is entitled to vacant possession of the Subject Lots as it claimed,</w:t>
      </w:r>
      <w:r w:rsidR="00B21CDD" w:rsidRPr="00B21CDD">
        <w:rPr>
          <w:rFonts w:eastAsiaTheme="minorEastAsia"/>
          <w:kern w:val="2"/>
          <w:szCs w:val="28"/>
        </w:rPr>
        <w:t xml:space="preserve"> </w:t>
      </w:r>
      <w:proofErr w:type="spellStart"/>
      <w:r w:rsidR="00B21CDD" w:rsidRPr="00B21CDD">
        <w:rPr>
          <w:rFonts w:eastAsiaTheme="minorEastAsia"/>
          <w:kern w:val="2"/>
          <w:szCs w:val="28"/>
        </w:rPr>
        <w:t>Mr</w:t>
      </w:r>
      <w:proofErr w:type="spellEnd"/>
      <w:r w:rsidR="00B21CDD" w:rsidRPr="00B21CDD">
        <w:rPr>
          <w:rFonts w:eastAsiaTheme="minorEastAsia"/>
          <w:kern w:val="2"/>
          <w:szCs w:val="28"/>
        </w:rPr>
        <w:t xml:space="preserve"> Lam </w:t>
      </w:r>
      <w:r w:rsidR="00435F08">
        <w:rPr>
          <w:rFonts w:eastAsiaTheme="minorEastAsia"/>
          <w:kern w:val="2"/>
          <w:szCs w:val="28"/>
        </w:rPr>
        <w:t>next</w:t>
      </w:r>
      <w:r w:rsidR="00B21CDD" w:rsidRPr="00B21CDD">
        <w:rPr>
          <w:rFonts w:eastAsiaTheme="minorEastAsia"/>
          <w:kern w:val="2"/>
          <w:szCs w:val="28"/>
        </w:rPr>
        <w:t xml:space="preserve"> contested</w:t>
      </w:r>
      <w:r w:rsidR="007065D9">
        <w:rPr>
          <w:rFonts w:eastAsiaTheme="minorEastAsia"/>
          <w:kern w:val="2"/>
          <w:szCs w:val="28"/>
        </w:rPr>
        <w:t xml:space="preserve"> (and the second major issue of these proceedings is)</w:t>
      </w:r>
      <w:r w:rsidR="00B21CDD" w:rsidRPr="00B21CDD">
        <w:rPr>
          <w:rFonts w:eastAsiaTheme="minorEastAsia"/>
          <w:kern w:val="2"/>
          <w:szCs w:val="28"/>
        </w:rPr>
        <w:t xml:space="preserve"> the amount of mesne profits to be recovered by </w:t>
      </w:r>
      <w:proofErr w:type="spellStart"/>
      <w:r w:rsidR="00B21CDD" w:rsidRPr="00B21CDD">
        <w:rPr>
          <w:rFonts w:eastAsiaTheme="minorEastAsia"/>
          <w:kern w:val="2"/>
          <w:szCs w:val="28"/>
        </w:rPr>
        <w:t>Hantec</w:t>
      </w:r>
      <w:proofErr w:type="spellEnd"/>
      <w:r w:rsidR="00B21CDD" w:rsidRPr="00B21CDD">
        <w:rPr>
          <w:rFonts w:eastAsiaTheme="minorEastAsia"/>
          <w:kern w:val="2"/>
          <w:szCs w:val="28"/>
        </w:rPr>
        <w:t xml:space="preserve"> for the Subject Lots.</w:t>
      </w:r>
    </w:p>
    <w:p w:rsidR="00B21CDD" w:rsidRDefault="00620E3C"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rFonts w:eastAsiaTheme="minorEastAsia"/>
          <w:kern w:val="2"/>
          <w:szCs w:val="28"/>
        </w:rPr>
      </w:pPr>
      <w:r>
        <w:rPr>
          <w:rFonts w:eastAsiaTheme="minorEastAsia"/>
          <w:kern w:val="2"/>
          <w:szCs w:val="28"/>
        </w:rPr>
        <w:t xml:space="preserve"> </w:t>
      </w:r>
      <w:r>
        <w:rPr>
          <w:rFonts w:eastAsiaTheme="minorEastAsia"/>
          <w:kern w:val="2"/>
          <w:szCs w:val="28"/>
        </w:rPr>
        <w:tab/>
      </w:r>
      <w:r w:rsidR="00435F08">
        <w:rPr>
          <w:rFonts w:eastAsiaTheme="minorEastAsia"/>
          <w:kern w:val="2"/>
          <w:szCs w:val="28"/>
        </w:rPr>
        <w:t xml:space="preserve">While </w:t>
      </w:r>
      <w:proofErr w:type="spellStart"/>
      <w:r w:rsidR="00B21CDD" w:rsidRPr="00B21CDD">
        <w:rPr>
          <w:rFonts w:eastAsiaTheme="minorEastAsia"/>
          <w:kern w:val="2"/>
          <w:szCs w:val="28"/>
        </w:rPr>
        <w:t>Hantec</w:t>
      </w:r>
      <w:proofErr w:type="spellEnd"/>
      <w:r w:rsidR="00B21CDD" w:rsidRPr="00B21CDD">
        <w:rPr>
          <w:rFonts w:eastAsiaTheme="minorEastAsia"/>
          <w:kern w:val="2"/>
          <w:szCs w:val="28"/>
        </w:rPr>
        <w:t xml:space="preserve"> sought at trial a monthly sum of around </w:t>
      </w:r>
      <w:r w:rsidR="00B21CDD" w:rsidRPr="00EE0248">
        <w:rPr>
          <w:rFonts w:eastAsiaTheme="minorEastAsia"/>
          <w:b/>
          <w:kern w:val="2"/>
          <w:szCs w:val="28"/>
        </w:rPr>
        <w:t>$1.3M</w:t>
      </w:r>
      <w:r w:rsidRPr="00EE0248">
        <w:rPr>
          <w:rFonts w:eastAsiaTheme="minorEastAsia"/>
          <w:b/>
          <w:kern w:val="2"/>
          <w:szCs w:val="28"/>
        </w:rPr>
        <w:t xml:space="preserve"> </w:t>
      </w:r>
      <w:r>
        <w:rPr>
          <w:rFonts w:eastAsiaTheme="minorEastAsia"/>
          <w:kern w:val="2"/>
          <w:szCs w:val="28"/>
        </w:rPr>
        <w:t>by way of mesne profits</w:t>
      </w:r>
      <w:r w:rsidR="00435F08">
        <w:rPr>
          <w:rFonts w:eastAsiaTheme="minorEastAsia"/>
          <w:kern w:val="2"/>
          <w:szCs w:val="28"/>
        </w:rPr>
        <w:t>,</w:t>
      </w:r>
      <w:r w:rsidR="00B21CDD" w:rsidRPr="00B21CDD">
        <w:rPr>
          <w:rFonts w:eastAsiaTheme="minorEastAsia"/>
          <w:kern w:val="2"/>
          <w:szCs w:val="28"/>
        </w:rPr>
        <w:t xml:space="preserve"> </w:t>
      </w:r>
      <w:proofErr w:type="spellStart"/>
      <w:r w:rsidR="00B21CDD" w:rsidRPr="00B21CDD">
        <w:rPr>
          <w:rFonts w:eastAsiaTheme="minorEastAsia"/>
          <w:kern w:val="2"/>
          <w:szCs w:val="28"/>
        </w:rPr>
        <w:t>Mr</w:t>
      </w:r>
      <w:proofErr w:type="spellEnd"/>
      <w:r w:rsidR="00B21CDD" w:rsidRPr="00B21CDD">
        <w:rPr>
          <w:rFonts w:eastAsiaTheme="minorEastAsia"/>
          <w:kern w:val="2"/>
          <w:szCs w:val="28"/>
        </w:rPr>
        <w:t xml:space="preserve"> Lam suggested a much lower mon</w:t>
      </w:r>
      <w:r w:rsidR="007A1DA4">
        <w:rPr>
          <w:rFonts w:eastAsiaTheme="minorEastAsia"/>
          <w:kern w:val="2"/>
          <w:szCs w:val="28"/>
        </w:rPr>
        <w:t xml:space="preserve">thly figure of around </w:t>
      </w:r>
      <w:r w:rsidR="007A1DA4" w:rsidRPr="00EE0248">
        <w:rPr>
          <w:rFonts w:eastAsiaTheme="minorEastAsia"/>
          <w:b/>
          <w:kern w:val="2"/>
          <w:szCs w:val="28"/>
        </w:rPr>
        <w:t>$266,000</w:t>
      </w:r>
      <w:r w:rsidR="007A1DA4">
        <w:rPr>
          <w:rFonts w:eastAsiaTheme="minorEastAsia"/>
          <w:kern w:val="2"/>
          <w:szCs w:val="28"/>
        </w:rPr>
        <w:t xml:space="preserve"> only.</w:t>
      </w:r>
    </w:p>
    <w:p w:rsidR="00204EFC" w:rsidRDefault="00204EFC" w:rsidP="00204EFC">
      <w:pPr>
        <w:widowControl w:val="0"/>
        <w:tabs>
          <w:tab w:val="clear" w:pos="1440"/>
          <w:tab w:val="clear" w:pos="4320"/>
          <w:tab w:val="clear" w:pos="9072"/>
          <w:tab w:val="left" w:pos="0"/>
        </w:tabs>
        <w:snapToGrid/>
        <w:spacing w:after="200" w:line="360" w:lineRule="auto"/>
        <w:jc w:val="both"/>
        <w:rPr>
          <w:rFonts w:eastAsiaTheme="minorEastAsia"/>
          <w:kern w:val="2"/>
          <w:szCs w:val="28"/>
        </w:rPr>
      </w:pPr>
    </w:p>
    <w:p w:rsidR="00EF11C8" w:rsidRPr="00EF11C8" w:rsidRDefault="00620E3C" w:rsidP="00EF11C8">
      <w:pPr>
        <w:widowControl w:val="0"/>
        <w:tabs>
          <w:tab w:val="clear" w:pos="1440"/>
          <w:tab w:val="clear" w:pos="4320"/>
          <w:tab w:val="clear" w:pos="9072"/>
          <w:tab w:val="left" w:pos="0"/>
        </w:tabs>
        <w:snapToGrid/>
        <w:spacing w:after="200" w:line="360" w:lineRule="auto"/>
        <w:jc w:val="both"/>
        <w:rPr>
          <w:b/>
          <w:i/>
          <w:kern w:val="2"/>
          <w:szCs w:val="28"/>
        </w:rPr>
      </w:pPr>
      <w:r>
        <w:rPr>
          <w:b/>
          <w:i/>
          <w:kern w:val="2"/>
          <w:szCs w:val="28"/>
        </w:rPr>
        <w:t>C</w:t>
      </w:r>
      <w:r w:rsidR="00EF11C8" w:rsidRPr="00EF11C8">
        <w:rPr>
          <w:b/>
          <w:i/>
          <w:kern w:val="2"/>
          <w:szCs w:val="28"/>
        </w:rPr>
        <w:t xml:space="preserve">. </w:t>
      </w:r>
      <w:r w:rsidR="00EF11C8" w:rsidRPr="00EF11C8">
        <w:rPr>
          <w:b/>
          <w:i/>
          <w:kern w:val="2"/>
          <w:szCs w:val="28"/>
        </w:rPr>
        <w:tab/>
      </w:r>
      <w:r w:rsidR="00EF11C8" w:rsidRPr="00EF11C8">
        <w:rPr>
          <w:b/>
          <w:i/>
          <w:kern w:val="2"/>
          <w:szCs w:val="28"/>
        </w:rPr>
        <w:tab/>
        <w:t>Witnesses</w:t>
      </w:r>
      <w:r w:rsidR="00727BAD">
        <w:rPr>
          <w:b/>
          <w:i/>
          <w:kern w:val="2"/>
          <w:szCs w:val="28"/>
        </w:rPr>
        <w:t xml:space="preserve"> called at trial</w:t>
      </w:r>
    </w:p>
    <w:p w:rsidR="00745ED4" w:rsidRDefault="00745ED4"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rFonts w:eastAsiaTheme="minorEastAsia"/>
          <w:kern w:val="2"/>
          <w:szCs w:val="28"/>
        </w:rPr>
        <w:t xml:space="preserve"> </w:t>
      </w:r>
      <w:r>
        <w:rPr>
          <w:rFonts w:eastAsiaTheme="minorEastAsia"/>
          <w:kern w:val="2"/>
          <w:szCs w:val="28"/>
        </w:rPr>
        <w:tab/>
      </w:r>
      <w:proofErr w:type="spellStart"/>
      <w:r w:rsidR="00D22E6A" w:rsidRPr="007065D9">
        <w:rPr>
          <w:rFonts w:eastAsiaTheme="minorEastAsia"/>
          <w:kern w:val="2"/>
          <w:szCs w:val="28"/>
        </w:rPr>
        <w:t>H</w:t>
      </w:r>
      <w:r w:rsidR="0041714E" w:rsidRPr="007065D9">
        <w:rPr>
          <w:rFonts w:eastAsiaTheme="minorEastAsia"/>
          <w:kern w:val="2"/>
          <w:szCs w:val="28"/>
        </w:rPr>
        <w:t>antec</w:t>
      </w:r>
      <w:proofErr w:type="spellEnd"/>
      <w:r w:rsidR="0041714E" w:rsidRPr="007065D9">
        <w:rPr>
          <w:rFonts w:eastAsiaTheme="minorEastAsia"/>
          <w:kern w:val="2"/>
          <w:szCs w:val="28"/>
        </w:rPr>
        <w:t xml:space="preserve"> called at trial two factual witnesses i.e. </w:t>
      </w:r>
      <w:proofErr w:type="spellStart"/>
      <w:r w:rsidR="0041714E" w:rsidRPr="007065D9">
        <w:rPr>
          <w:rFonts w:eastAsiaTheme="minorEastAsia"/>
          <w:kern w:val="2"/>
          <w:szCs w:val="28"/>
        </w:rPr>
        <w:t>Mr</w:t>
      </w:r>
      <w:proofErr w:type="spellEnd"/>
      <w:r w:rsidR="0041714E" w:rsidRPr="007065D9">
        <w:rPr>
          <w:rFonts w:eastAsiaTheme="minorEastAsia"/>
          <w:kern w:val="2"/>
          <w:szCs w:val="28"/>
        </w:rPr>
        <w:t xml:space="preserve"> Yu Yuen </w:t>
      </w:r>
      <w:proofErr w:type="spellStart"/>
      <w:r w:rsidR="0041714E" w:rsidRPr="007065D9">
        <w:rPr>
          <w:rFonts w:eastAsiaTheme="minorEastAsia"/>
          <w:kern w:val="2"/>
          <w:szCs w:val="28"/>
        </w:rPr>
        <w:t>Por</w:t>
      </w:r>
      <w:proofErr w:type="spellEnd"/>
      <w:r w:rsidR="0041714E" w:rsidRPr="007065D9">
        <w:rPr>
          <w:rFonts w:eastAsiaTheme="minorEastAsia"/>
          <w:kern w:val="2"/>
          <w:szCs w:val="28"/>
        </w:rPr>
        <w:t xml:space="preserve"> </w:t>
      </w:r>
      <w:r w:rsidR="0041714E" w:rsidRPr="007065D9">
        <w:rPr>
          <w:rFonts w:eastAsiaTheme="minorEastAsia"/>
          <w:kern w:val="2"/>
          <w:szCs w:val="28"/>
        </w:rPr>
        <w:lastRenderedPageBreak/>
        <w:t>(</w:t>
      </w:r>
      <w:proofErr w:type="spellStart"/>
      <w:r w:rsidR="0041714E" w:rsidRPr="007065D9">
        <w:rPr>
          <w:rFonts w:eastAsiaTheme="minorEastAsia"/>
          <w:b/>
          <w:kern w:val="2"/>
          <w:szCs w:val="28"/>
        </w:rPr>
        <w:t>Mr</w:t>
      </w:r>
      <w:proofErr w:type="spellEnd"/>
      <w:r w:rsidR="0041714E" w:rsidRPr="007065D9">
        <w:rPr>
          <w:rFonts w:eastAsiaTheme="minorEastAsia"/>
          <w:b/>
          <w:kern w:val="2"/>
          <w:szCs w:val="28"/>
        </w:rPr>
        <w:t xml:space="preserve"> Yu</w:t>
      </w:r>
      <w:r w:rsidR="0041714E" w:rsidRPr="007065D9">
        <w:rPr>
          <w:rFonts w:eastAsiaTheme="minorEastAsia"/>
          <w:kern w:val="2"/>
          <w:szCs w:val="28"/>
        </w:rPr>
        <w:t>)</w:t>
      </w:r>
      <w:r w:rsidR="007065D9" w:rsidRPr="007065D9">
        <w:rPr>
          <w:rFonts w:eastAsiaTheme="minorEastAsia"/>
          <w:kern w:val="2"/>
          <w:szCs w:val="28"/>
        </w:rPr>
        <w:t xml:space="preserve"> and </w:t>
      </w:r>
      <w:proofErr w:type="spellStart"/>
      <w:r w:rsidR="007065D9" w:rsidRPr="007065D9">
        <w:rPr>
          <w:rFonts w:eastAsiaTheme="minorEastAsia"/>
          <w:kern w:val="2"/>
          <w:szCs w:val="28"/>
        </w:rPr>
        <w:t>Mr</w:t>
      </w:r>
      <w:proofErr w:type="spellEnd"/>
      <w:r w:rsidR="007065D9" w:rsidRPr="007065D9">
        <w:rPr>
          <w:rFonts w:eastAsiaTheme="minorEastAsia"/>
          <w:kern w:val="2"/>
          <w:szCs w:val="28"/>
        </w:rPr>
        <w:t xml:space="preserve"> </w:t>
      </w:r>
      <w:proofErr w:type="spellStart"/>
      <w:r w:rsidR="007065D9" w:rsidRPr="007065D9">
        <w:rPr>
          <w:rFonts w:eastAsiaTheme="minorEastAsia"/>
          <w:kern w:val="2"/>
          <w:szCs w:val="28"/>
        </w:rPr>
        <w:t>Tuen</w:t>
      </w:r>
      <w:proofErr w:type="spellEnd"/>
      <w:r w:rsidR="007065D9" w:rsidRPr="007065D9">
        <w:rPr>
          <w:rFonts w:eastAsiaTheme="minorEastAsia"/>
          <w:kern w:val="2"/>
          <w:szCs w:val="28"/>
        </w:rPr>
        <w:t xml:space="preserve"> Chun Sing (</w:t>
      </w:r>
      <w:proofErr w:type="spellStart"/>
      <w:r w:rsidR="007065D9" w:rsidRPr="007065D9">
        <w:rPr>
          <w:rFonts w:eastAsiaTheme="minorEastAsia"/>
          <w:b/>
          <w:kern w:val="2"/>
          <w:szCs w:val="28"/>
        </w:rPr>
        <w:t>Mr</w:t>
      </w:r>
      <w:proofErr w:type="spellEnd"/>
      <w:r w:rsidR="007065D9" w:rsidRPr="007065D9">
        <w:rPr>
          <w:rFonts w:eastAsiaTheme="minorEastAsia"/>
          <w:b/>
          <w:kern w:val="2"/>
          <w:szCs w:val="28"/>
        </w:rPr>
        <w:t xml:space="preserve"> </w:t>
      </w:r>
      <w:proofErr w:type="spellStart"/>
      <w:r w:rsidR="007065D9" w:rsidRPr="007065D9">
        <w:rPr>
          <w:rFonts w:eastAsiaTheme="minorEastAsia"/>
          <w:b/>
          <w:kern w:val="2"/>
          <w:szCs w:val="28"/>
        </w:rPr>
        <w:t>Tuen</w:t>
      </w:r>
      <w:proofErr w:type="spellEnd"/>
      <w:r w:rsidR="007065D9" w:rsidRPr="007065D9">
        <w:rPr>
          <w:rFonts w:eastAsiaTheme="minorEastAsia"/>
          <w:kern w:val="2"/>
          <w:szCs w:val="28"/>
        </w:rPr>
        <w:t xml:space="preserve">), and one expert surveyor i.e. </w:t>
      </w:r>
      <w:proofErr w:type="spellStart"/>
      <w:r w:rsidR="007065D9" w:rsidRPr="007065D9">
        <w:rPr>
          <w:rFonts w:eastAsiaTheme="minorEastAsia"/>
          <w:kern w:val="2"/>
          <w:szCs w:val="28"/>
        </w:rPr>
        <w:t>Mr</w:t>
      </w:r>
      <w:proofErr w:type="spellEnd"/>
      <w:r w:rsidR="007065D9" w:rsidRPr="007065D9">
        <w:rPr>
          <w:rFonts w:eastAsiaTheme="minorEastAsia"/>
          <w:kern w:val="2"/>
          <w:szCs w:val="28"/>
        </w:rPr>
        <w:t xml:space="preserve"> </w:t>
      </w:r>
      <w:proofErr w:type="spellStart"/>
      <w:r w:rsidR="007065D9" w:rsidRPr="007065D9">
        <w:rPr>
          <w:rFonts w:eastAsiaTheme="minorEastAsia"/>
          <w:kern w:val="2"/>
          <w:szCs w:val="28"/>
        </w:rPr>
        <w:t>Alnwick</w:t>
      </w:r>
      <w:proofErr w:type="spellEnd"/>
      <w:r w:rsidR="00C75509">
        <w:rPr>
          <w:rFonts w:eastAsiaTheme="minorEastAsia"/>
          <w:kern w:val="2"/>
          <w:szCs w:val="28"/>
        </w:rPr>
        <w:t xml:space="preserve"> C.H.</w:t>
      </w:r>
      <w:r w:rsidR="007065D9" w:rsidRPr="007065D9">
        <w:rPr>
          <w:rFonts w:eastAsiaTheme="minorEastAsia"/>
          <w:kern w:val="2"/>
          <w:szCs w:val="28"/>
        </w:rPr>
        <w:t xml:space="preserve"> Chan</w:t>
      </w:r>
      <w:r w:rsidR="00675E13">
        <w:rPr>
          <w:rFonts w:eastAsia="PMingLiU" w:hint="eastAsia"/>
          <w:kern w:val="2"/>
          <w:szCs w:val="28"/>
          <w:lang w:eastAsia="zh-TW"/>
        </w:rPr>
        <w:t xml:space="preserve"> </w:t>
      </w:r>
      <w:r w:rsidR="00675E13">
        <w:rPr>
          <w:rFonts w:eastAsia="PMingLiU"/>
          <w:kern w:val="2"/>
          <w:szCs w:val="28"/>
          <w:lang w:eastAsia="zh-TW"/>
        </w:rPr>
        <w:t>of Knight Frank Petty Limited</w:t>
      </w:r>
      <w:r w:rsidR="007065D9" w:rsidRPr="007065D9">
        <w:rPr>
          <w:rFonts w:eastAsiaTheme="minorEastAsia"/>
          <w:kern w:val="2"/>
          <w:szCs w:val="28"/>
        </w:rPr>
        <w:t xml:space="preserve"> (</w:t>
      </w:r>
      <w:proofErr w:type="spellStart"/>
      <w:r w:rsidR="007065D9" w:rsidRPr="00BD5F22">
        <w:rPr>
          <w:rFonts w:eastAsiaTheme="minorEastAsia"/>
          <w:b/>
          <w:kern w:val="2"/>
          <w:szCs w:val="28"/>
        </w:rPr>
        <w:t>Mr</w:t>
      </w:r>
      <w:proofErr w:type="spellEnd"/>
      <w:r w:rsidR="007065D9" w:rsidRPr="00BD5F22">
        <w:rPr>
          <w:rFonts w:eastAsiaTheme="minorEastAsia"/>
          <w:b/>
          <w:kern w:val="2"/>
          <w:szCs w:val="28"/>
        </w:rPr>
        <w:t xml:space="preserve"> Chan</w:t>
      </w:r>
      <w:r w:rsidR="007065D9" w:rsidRPr="007065D9">
        <w:rPr>
          <w:rFonts w:eastAsiaTheme="minorEastAsia"/>
          <w:kern w:val="2"/>
          <w:szCs w:val="28"/>
        </w:rPr>
        <w:t>) in support of its case.</w:t>
      </w:r>
    </w:p>
    <w:p w:rsidR="00083383" w:rsidRPr="00083383" w:rsidRDefault="00745ED4"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proofErr w:type="spellStart"/>
      <w:r w:rsidR="007065D9" w:rsidRPr="00745ED4">
        <w:rPr>
          <w:rFonts w:eastAsiaTheme="minorEastAsia"/>
          <w:kern w:val="2"/>
          <w:szCs w:val="28"/>
        </w:rPr>
        <w:t>Mr</w:t>
      </w:r>
      <w:proofErr w:type="spellEnd"/>
      <w:r w:rsidR="007065D9" w:rsidRPr="00745ED4">
        <w:rPr>
          <w:rFonts w:eastAsiaTheme="minorEastAsia"/>
          <w:kern w:val="2"/>
          <w:szCs w:val="28"/>
        </w:rPr>
        <w:t xml:space="preserve"> Yu was and is </w:t>
      </w:r>
      <w:r w:rsidR="007A4094" w:rsidRPr="00745ED4">
        <w:rPr>
          <w:rFonts w:eastAsiaTheme="minorEastAsia"/>
          <w:kern w:val="2"/>
          <w:szCs w:val="28"/>
        </w:rPr>
        <w:t>a land officer of Kowloon Development Company Limited (</w:t>
      </w:r>
      <w:r w:rsidR="007A4094" w:rsidRPr="00745ED4">
        <w:rPr>
          <w:rFonts w:eastAsiaTheme="minorEastAsia"/>
          <w:b/>
          <w:kern w:val="2"/>
          <w:szCs w:val="28"/>
        </w:rPr>
        <w:t>KDCL</w:t>
      </w:r>
      <w:r w:rsidR="007065D9" w:rsidRPr="00745ED4">
        <w:rPr>
          <w:rFonts w:eastAsiaTheme="minorEastAsia"/>
          <w:kern w:val="2"/>
          <w:szCs w:val="28"/>
        </w:rPr>
        <w:t>), a listed company</w:t>
      </w:r>
      <w:r w:rsidR="003819B2">
        <w:rPr>
          <w:rFonts w:eastAsiaTheme="minorEastAsia"/>
          <w:kern w:val="2"/>
          <w:szCs w:val="28"/>
        </w:rPr>
        <w:t xml:space="preserve"> and </w:t>
      </w:r>
      <w:r w:rsidR="00CA4F82">
        <w:rPr>
          <w:rFonts w:eastAsiaTheme="minorEastAsia"/>
          <w:kern w:val="2"/>
          <w:szCs w:val="28"/>
        </w:rPr>
        <w:t xml:space="preserve">an </w:t>
      </w:r>
      <w:r w:rsidR="003819B2">
        <w:rPr>
          <w:rFonts w:eastAsiaTheme="minorEastAsia"/>
          <w:kern w:val="2"/>
          <w:szCs w:val="28"/>
        </w:rPr>
        <w:t xml:space="preserve">associate company of </w:t>
      </w:r>
      <w:proofErr w:type="spellStart"/>
      <w:r w:rsidR="003819B2">
        <w:rPr>
          <w:rFonts w:eastAsiaTheme="minorEastAsia"/>
          <w:kern w:val="2"/>
          <w:szCs w:val="28"/>
        </w:rPr>
        <w:t>Hantec</w:t>
      </w:r>
      <w:proofErr w:type="spellEnd"/>
      <w:r w:rsidR="00083383">
        <w:rPr>
          <w:rFonts w:eastAsiaTheme="minorEastAsia"/>
          <w:kern w:val="2"/>
          <w:szCs w:val="28"/>
        </w:rPr>
        <w:t xml:space="preserve">. </w:t>
      </w:r>
      <w:r w:rsidR="00E33AA7">
        <w:rPr>
          <w:rFonts w:eastAsiaTheme="minorEastAsia"/>
          <w:kern w:val="2"/>
          <w:szCs w:val="28"/>
        </w:rPr>
        <w:t>H</w:t>
      </w:r>
      <w:r w:rsidR="00CA4F82">
        <w:rPr>
          <w:rFonts w:eastAsiaTheme="minorEastAsia"/>
          <w:kern w:val="2"/>
          <w:szCs w:val="28"/>
        </w:rPr>
        <w:t>e joined KDCL</w:t>
      </w:r>
      <w:r w:rsidR="00E33AA7" w:rsidRPr="00E33AA7">
        <w:rPr>
          <w:rFonts w:eastAsiaTheme="minorEastAsia"/>
          <w:kern w:val="2"/>
          <w:szCs w:val="28"/>
        </w:rPr>
        <w:t xml:space="preserve"> </w:t>
      </w:r>
      <w:r w:rsidR="00E33AA7">
        <w:rPr>
          <w:rFonts w:eastAsiaTheme="minorEastAsia"/>
          <w:kern w:val="2"/>
          <w:szCs w:val="28"/>
        </w:rPr>
        <w:t xml:space="preserve">as </w:t>
      </w:r>
      <w:r w:rsidR="00E33AA7" w:rsidRPr="00E33AA7">
        <w:rPr>
          <w:rFonts w:eastAsiaTheme="minorEastAsia"/>
          <w:kern w:val="2"/>
          <w:szCs w:val="28"/>
        </w:rPr>
        <w:t>a land officer</w:t>
      </w:r>
      <w:r w:rsidR="00CA4F82">
        <w:rPr>
          <w:rFonts w:eastAsiaTheme="minorEastAsia"/>
          <w:kern w:val="2"/>
          <w:szCs w:val="28"/>
        </w:rPr>
        <w:t xml:space="preserve"> in August 2017</w:t>
      </w:r>
      <w:r w:rsidR="00E33AA7">
        <w:rPr>
          <w:rFonts w:eastAsiaTheme="minorEastAsia"/>
          <w:kern w:val="2"/>
          <w:szCs w:val="28"/>
        </w:rPr>
        <w:t xml:space="preserve"> and has remained so until trial. Previously,</w:t>
      </w:r>
      <w:r w:rsidR="00CA4F82">
        <w:rPr>
          <w:rFonts w:eastAsiaTheme="minorEastAsia"/>
          <w:kern w:val="2"/>
          <w:szCs w:val="28"/>
        </w:rPr>
        <w:t xml:space="preserve"> </w:t>
      </w:r>
      <w:r w:rsidR="00E33AA7">
        <w:rPr>
          <w:rFonts w:eastAsiaTheme="minorEastAsia"/>
          <w:kern w:val="2"/>
          <w:szCs w:val="28"/>
        </w:rPr>
        <w:t>he</w:t>
      </w:r>
      <w:r w:rsidR="00CA4F82">
        <w:rPr>
          <w:rFonts w:eastAsiaTheme="minorEastAsia"/>
          <w:kern w:val="2"/>
          <w:szCs w:val="28"/>
        </w:rPr>
        <w:t xml:space="preserve"> </w:t>
      </w:r>
      <w:r w:rsidR="00345E48">
        <w:rPr>
          <w:rFonts w:eastAsiaTheme="minorEastAsia"/>
          <w:kern w:val="2"/>
          <w:szCs w:val="28"/>
        </w:rPr>
        <w:t xml:space="preserve">worked </w:t>
      </w:r>
      <w:r w:rsidR="00CA4F82">
        <w:rPr>
          <w:rFonts w:eastAsiaTheme="minorEastAsia"/>
          <w:kern w:val="2"/>
          <w:szCs w:val="28"/>
        </w:rPr>
        <w:t xml:space="preserve">at Lands Department from </w:t>
      </w:r>
      <w:r w:rsidR="00083383">
        <w:rPr>
          <w:rFonts w:eastAsiaTheme="minorEastAsia"/>
          <w:kern w:val="2"/>
          <w:szCs w:val="28"/>
        </w:rPr>
        <w:t>1978</w:t>
      </w:r>
      <w:r w:rsidR="00CA4F82">
        <w:rPr>
          <w:rFonts w:eastAsiaTheme="minorEastAsia"/>
          <w:kern w:val="2"/>
          <w:szCs w:val="28"/>
        </w:rPr>
        <w:t xml:space="preserve"> to</w:t>
      </w:r>
      <w:r w:rsidR="00083383">
        <w:rPr>
          <w:rFonts w:eastAsiaTheme="minorEastAsia"/>
          <w:kern w:val="2"/>
          <w:szCs w:val="28"/>
        </w:rPr>
        <w:t xml:space="preserve"> 20</w:t>
      </w:r>
      <w:r w:rsidR="00F31D28">
        <w:rPr>
          <w:rFonts w:eastAsiaTheme="minorEastAsia"/>
          <w:kern w:val="2"/>
          <w:szCs w:val="28"/>
        </w:rPr>
        <w:t>0</w:t>
      </w:r>
      <w:r w:rsidR="00083383">
        <w:rPr>
          <w:rFonts w:eastAsiaTheme="minorEastAsia"/>
          <w:kern w:val="2"/>
          <w:szCs w:val="28"/>
        </w:rPr>
        <w:t>3</w:t>
      </w:r>
      <w:r w:rsidR="00345E48">
        <w:rPr>
          <w:rStyle w:val="FootnoteReference"/>
          <w:rFonts w:eastAsiaTheme="minorEastAsia"/>
          <w:kern w:val="2"/>
          <w:szCs w:val="28"/>
        </w:rPr>
        <w:footnoteReference w:id="4"/>
      </w:r>
      <w:r w:rsidR="00345E48">
        <w:rPr>
          <w:rFonts w:eastAsiaTheme="minorEastAsia"/>
          <w:kern w:val="2"/>
          <w:szCs w:val="28"/>
        </w:rPr>
        <w:t>.</w:t>
      </w:r>
    </w:p>
    <w:p w:rsidR="00D22E6A" w:rsidRPr="00745ED4" w:rsidRDefault="0041714E"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sidRPr="00745ED4">
        <w:rPr>
          <w:rFonts w:eastAsiaTheme="minorEastAsia"/>
          <w:kern w:val="2"/>
          <w:szCs w:val="28"/>
        </w:rPr>
        <w:t xml:space="preserve"> </w:t>
      </w:r>
      <w:r w:rsidR="00C07AA0">
        <w:rPr>
          <w:rFonts w:eastAsiaTheme="minorEastAsia"/>
          <w:kern w:val="2"/>
          <w:szCs w:val="28"/>
        </w:rPr>
        <w:t xml:space="preserve"> </w:t>
      </w:r>
      <w:r w:rsidR="00C07AA0">
        <w:rPr>
          <w:rFonts w:eastAsiaTheme="minorEastAsia"/>
          <w:kern w:val="2"/>
          <w:szCs w:val="28"/>
        </w:rPr>
        <w:tab/>
      </w:r>
      <w:proofErr w:type="spellStart"/>
      <w:r w:rsidRPr="00745ED4">
        <w:rPr>
          <w:rFonts w:eastAsiaTheme="minorEastAsia"/>
          <w:kern w:val="2"/>
          <w:szCs w:val="28"/>
        </w:rPr>
        <w:t>Mr</w:t>
      </w:r>
      <w:proofErr w:type="spellEnd"/>
      <w:r w:rsidRPr="00745ED4">
        <w:rPr>
          <w:rFonts w:eastAsiaTheme="minorEastAsia"/>
          <w:kern w:val="2"/>
          <w:szCs w:val="28"/>
        </w:rPr>
        <w:t xml:space="preserve"> </w:t>
      </w:r>
      <w:proofErr w:type="spellStart"/>
      <w:r w:rsidRPr="00745ED4">
        <w:rPr>
          <w:rFonts w:eastAsiaTheme="minorEastAsia"/>
          <w:kern w:val="2"/>
          <w:szCs w:val="28"/>
        </w:rPr>
        <w:t>Tuen</w:t>
      </w:r>
      <w:proofErr w:type="spellEnd"/>
      <w:r w:rsidRPr="00745ED4">
        <w:rPr>
          <w:rFonts w:eastAsiaTheme="minorEastAsia"/>
          <w:kern w:val="2"/>
          <w:szCs w:val="28"/>
        </w:rPr>
        <w:t xml:space="preserve"> </w:t>
      </w:r>
      <w:r w:rsidR="007065D9" w:rsidRPr="00745ED4">
        <w:rPr>
          <w:rFonts w:eastAsiaTheme="minorEastAsia"/>
          <w:kern w:val="2"/>
          <w:szCs w:val="28"/>
        </w:rPr>
        <w:t>is</w:t>
      </w:r>
      <w:r w:rsidR="009457CE">
        <w:rPr>
          <w:rFonts w:eastAsiaTheme="minorEastAsia"/>
          <w:kern w:val="2"/>
          <w:szCs w:val="28"/>
        </w:rPr>
        <w:t xml:space="preserve"> </w:t>
      </w:r>
      <w:r w:rsidR="00A17A1B">
        <w:rPr>
          <w:rFonts w:eastAsiaTheme="minorEastAsia"/>
          <w:kern w:val="2"/>
          <w:szCs w:val="28"/>
        </w:rPr>
        <w:t>A</w:t>
      </w:r>
      <w:r w:rsidR="007A4094" w:rsidRPr="00745ED4">
        <w:rPr>
          <w:rFonts w:eastAsiaTheme="minorEastAsia"/>
          <w:kern w:val="2"/>
          <w:szCs w:val="28"/>
        </w:rPr>
        <w:t>s</w:t>
      </w:r>
      <w:r w:rsidR="00A17A1B">
        <w:rPr>
          <w:rFonts w:eastAsiaTheme="minorEastAsia"/>
          <w:kern w:val="2"/>
          <w:szCs w:val="28"/>
        </w:rPr>
        <w:t>sistant General M</w:t>
      </w:r>
      <w:r w:rsidR="007065D9" w:rsidRPr="00745ED4">
        <w:rPr>
          <w:rFonts w:eastAsiaTheme="minorEastAsia"/>
          <w:kern w:val="2"/>
          <w:szCs w:val="28"/>
        </w:rPr>
        <w:t>anager of the Land and Business D</w:t>
      </w:r>
      <w:r w:rsidR="007A4094" w:rsidRPr="00745ED4">
        <w:rPr>
          <w:rFonts w:eastAsiaTheme="minorEastAsia"/>
          <w:kern w:val="2"/>
          <w:szCs w:val="28"/>
        </w:rPr>
        <w:t>epartment of KDCL</w:t>
      </w:r>
      <w:r w:rsidR="009457CE">
        <w:rPr>
          <w:rFonts w:eastAsiaTheme="minorEastAsia"/>
          <w:kern w:val="2"/>
          <w:szCs w:val="28"/>
        </w:rPr>
        <w:t>. He was</w:t>
      </w:r>
      <w:r w:rsidR="00467FF5">
        <w:rPr>
          <w:rFonts w:eastAsiaTheme="minorEastAsia"/>
          <w:kern w:val="2"/>
          <w:szCs w:val="28"/>
        </w:rPr>
        <w:t xml:space="preserve"> the superior of </w:t>
      </w:r>
      <w:proofErr w:type="spellStart"/>
      <w:r w:rsidR="00467FF5">
        <w:rPr>
          <w:rFonts w:eastAsiaTheme="minorEastAsia"/>
          <w:kern w:val="2"/>
          <w:szCs w:val="28"/>
        </w:rPr>
        <w:t>Mr</w:t>
      </w:r>
      <w:proofErr w:type="spellEnd"/>
      <w:r w:rsidR="00467FF5">
        <w:rPr>
          <w:rFonts w:eastAsiaTheme="minorEastAsia"/>
          <w:kern w:val="2"/>
          <w:szCs w:val="28"/>
        </w:rPr>
        <w:t xml:space="preserve"> Yu</w:t>
      </w:r>
      <w:r w:rsidR="009457CE">
        <w:rPr>
          <w:rFonts w:eastAsiaTheme="minorEastAsia"/>
          <w:kern w:val="2"/>
          <w:szCs w:val="28"/>
        </w:rPr>
        <w:t xml:space="preserve"> shortly before, during and after the Material Period.</w:t>
      </w:r>
      <w:r w:rsidR="009224BC">
        <w:rPr>
          <w:rFonts w:eastAsiaTheme="minorEastAsia"/>
          <w:kern w:val="2"/>
          <w:szCs w:val="28"/>
        </w:rPr>
        <w:t xml:space="preserve"> He </w:t>
      </w:r>
      <w:r w:rsidR="009457CE">
        <w:rPr>
          <w:rFonts w:eastAsiaTheme="minorEastAsia"/>
          <w:kern w:val="2"/>
          <w:szCs w:val="28"/>
        </w:rPr>
        <w:t xml:space="preserve">first </w:t>
      </w:r>
      <w:r w:rsidR="004D4CB7">
        <w:rPr>
          <w:rFonts w:eastAsiaTheme="minorEastAsia"/>
          <w:kern w:val="2"/>
          <w:szCs w:val="28"/>
        </w:rPr>
        <w:t xml:space="preserve">joined KDCL in May 2005 as a property officer. </w:t>
      </w:r>
      <w:r w:rsidR="00345E48">
        <w:rPr>
          <w:rFonts w:eastAsiaTheme="minorEastAsia"/>
          <w:kern w:val="2"/>
          <w:szCs w:val="28"/>
        </w:rPr>
        <w:t>A</w:t>
      </w:r>
      <w:r w:rsidR="00345E48">
        <w:rPr>
          <w:rFonts w:eastAsiaTheme="minorEastAsia" w:hint="eastAsia"/>
          <w:kern w:val="2"/>
          <w:szCs w:val="28"/>
        </w:rPr>
        <w:t xml:space="preserve">fter </w:t>
      </w:r>
      <w:r w:rsidR="004D4CB7">
        <w:rPr>
          <w:rFonts w:eastAsiaTheme="minorEastAsia"/>
          <w:kern w:val="2"/>
          <w:szCs w:val="28"/>
        </w:rPr>
        <w:t>promotions, his role became supervisory as from 2020 onwards.</w:t>
      </w:r>
    </w:p>
    <w:p w:rsidR="00EF11C8" w:rsidRPr="00831F93" w:rsidRDefault="00745ED4"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proofErr w:type="spellStart"/>
      <w:r w:rsidR="0041714E" w:rsidRPr="00A71A25">
        <w:rPr>
          <w:rFonts w:eastAsia="PMingLiU"/>
          <w:szCs w:val="28"/>
          <w:lang w:eastAsia="zh-TW"/>
        </w:rPr>
        <w:t>Mr</w:t>
      </w:r>
      <w:proofErr w:type="spellEnd"/>
      <w:r w:rsidR="0041714E" w:rsidRPr="00A71A25">
        <w:rPr>
          <w:rFonts w:eastAsia="PMingLiU"/>
          <w:szCs w:val="28"/>
          <w:lang w:eastAsia="zh-TW"/>
        </w:rPr>
        <w:t xml:space="preserve"> Lam elected to give evidence</w:t>
      </w:r>
      <w:r w:rsidR="00345E48">
        <w:rPr>
          <w:rFonts w:eastAsiaTheme="minorEastAsia" w:hint="eastAsia"/>
          <w:szCs w:val="28"/>
        </w:rPr>
        <w:t xml:space="preserve"> to oppose </w:t>
      </w:r>
      <w:proofErr w:type="spellStart"/>
      <w:r w:rsidR="00345E48">
        <w:rPr>
          <w:rFonts w:eastAsiaTheme="minorEastAsia" w:hint="eastAsia"/>
          <w:szCs w:val="28"/>
        </w:rPr>
        <w:t>Hantec</w:t>
      </w:r>
      <w:r w:rsidR="00345E48">
        <w:rPr>
          <w:rFonts w:eastAsiaTheme="minorEastAsia"/>
          <w:szCs w:val="28"/>
        </w:rPr>
        <w:t>’</w:t>
      </w:r>
      <w:r w:rsidR="00345E48">
        <w:rPr>
          <w:rFonts w:eastAsiaTheme="minorEastAsia" w:hint="eastAsia"/>
          <w:szCs w:val="28"/>
        </w:rPr>
        <w:t>s</w:t>
      </w:r>
      <w:proofErr w:type="spellEnd"/>
      <w:r w:rsidR="00345E48">
        <w:rPr>
          <w:rFonts w:eastAsiaTheme="minorEastAsia" w:hint="eastAsia"/>
          <w:szCs w:val="28"/>
        </w:rPr>
        <w:t xml:space="preserve"> claim</w:t>
      </w:r>
      <w:r w:rsidR="0041714E" w:rsidRPr="00A71A25">
        <w:rPr>
          <w:rFonts w:eastAsia="PMingLiU"/>
          <w:szCs w:val="28"/>
          <w:lang w:eastAsia="zh-TW"/>
        </w:rPr>
        <w:t xml:space="preserve"> and also called one expert surveyor i.e. </w:t>
      </w:r>
      <w:proofErr w:type="spellStart"/>
      <w:r w:rsidR="0041714E" w:rsidRPr="00A71A25">
        <w:rPr>
          <w:rFonts w:eastAsia="PMingLiU"/>
          <w:szCs w:val="28"/>
          <w:lang w:eastAsia="zh-TW"/>
        </w:rPr>
        <w:t>Mr</w:t>
      </w:r>
      <w:proofErr w:type="spellEnd"/>
      <w:r w:rsidR="0041714E" w:rsidRPr="00A71A25">
        <w:rPr>
          <w:rFonts w:eastAsia="PMingLiU"/>
          <w:szCs w:val="28"/>
          <w:lang w:eastAsia="zh-TW"/>
        </w:rPr>
        <w:t xml:space="preserve"> Cliff</w:t>
      </w:r>
      <w:r w:rsidR="00C75509">
        <w:rPr>
          <w:rFonts w:eastAsia="PMingLiU"/>
          <w:szCs w:val="28"/>
          <w:lang w:eastAsia="zh-TW"/>
        </w:rPr>
        <w:t xml:space="preserve"> C.H.</w:t>
      </w:r>
      <w:r w:rsidR="0041714E" w:rsidRPr="00A71A25">
        <w:rPr>
          <w:rFonts w:eastAsia="PMingLiU"/>
          <w:szCs w:val="28"/>
          <w:lang w:eastAsia="zh-TW"/>
        </w:rPr>
        <w:t xml:space="preserve"> Lau</w:t>
      </w:r>
      <w:r w:rsidR="00C05CB3">
        <w:rPr>
          <w:rFonts w:eastAsia="PMingLiU"/>
          <w:szCs w:val="28"/>
          <w:lang w:eastAsia="zh-TW"/>
        </w:rPr>
        <w:t xml:space="preserve"> of </w:t>
      </w:r>
      <w:proofErr w:type="spellStart"/>
      <w:r w:rsidR="00C05CB3">
        <w:rPr>
          <w:rFonts w:eastAsia="PMingLiU"/>
          <w:szCs w:val="28"/>
          <w:lang w:eastAsia="zh-TW"/>
        </w:rPr>
        <w:t>Landscope</w:t>
      </w:r>
      <w:proofErr w:type="spellEnd"/>
      <w:r w:rsidR="00C05CB3">
        <w:rPr>
          <w:rFonts w:eastAsia="PMingLiU"/>
          <w:szCs w:val="28"/>
          <w:lang w:eastAsia="zh-TW"/>
        </w:rPr>
        <w:t xml:space="preserve"> Surveyors Limited</w:t>
      </w:r>
      <w:r w:rsidR="0041714E" w:rsidRPr="00A71A25">
        <w:rPr>
          <w:rFonts w:eastAsia="PMingLiU"/>
          <w:szCs w:val="28"/>
          <w:lang w:eastAsia="zh-TW"/>
        </w:rPr>
        <w:t xml:space="preserve"> (</w:t>
      </w:r>
      <w:proofErr w:type="spellStart"/>
      <w:r w:rsidR="0041714E" w:rsidRPr="00A71A25">
        <w:rPr>
          <w:rFonts w:eastAsia="PMingLiU"/>
          <w:b/>
          <w:szCs w:val="28"/>
          <w:lang w:eastAsia="zh-TW"/>
        </w:rPr>
        <w:t>Mr</w:t>
      </w:r>
      <w:proofErr w:type="spellEnd"/>
      <w:r w:rsidR="0041714E" w:rsidRPr="00A71A25">
        <w:rPr>
          <w:rFonts w:eastAsia="PMingLiU"/>
          <w:b/>
          <w:szCs w:val="28"/>
          <w:lang w:eastAsia="zh-TW"/>
        </w:rPr>
        <w:t xml:space="preserve"> Lau</w:t>
      </w:r>
      <w:r w:rsidR="0041714E" w:rsidRPr="00A71A25">
        <w:rPr>
          <w:rFonts w:eastAsia="PMingLiU"/>
          <w:szCs w:val="28"/>
          <w:lang w:eastAsia="zh-TW"/>
        </w:rPr>
        <w:t>) to give expert valuation evidence.</w:t>
      </w:r>
    </w:p>
    <w:p w:rsidR="00831F93" w:rsidRPr="00831F93" w:rsidRDefault="00831F93"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6616E8">
        <w:rPr>
          <w:kern w:val="2"/>
          <w:szCs w:val="28"/>
        </w:rPr>
        <w:t xml:space="preserve">As part of valuation exercise of the Subject Lots, </w:t>
      </w:r>
      <w:proofErr w:type="spellStart"/>
      <w:r w:rsidRPr="00831F93">
        <w:rPr>
          <w:kern w:val="2"/>
          <w:szCs w:val="28"/>
        </w:rPr>
        <w:t>Mr</w:t>
      </w:r>
      <w:proofErr w:type="spellEnd"/>
      <w:r w:rsidRPr="00831F93">
        <w:rPr>
          <w:kern w:val="2"/>
          <w:szCs w:val="28"/>
        </w:rPr>
        <w:t xml:space="preserve"> Chan has inspected the</w:t>
      </w:r>
      <w:r w:rsidR="006616E8">
        <w:rPr>
          <w:kern w:val="2"/>
          <w:szCs w:val="28"/>
        </w:rPr>
        <w:t>m</w:t>
      </w:r>
      <w:r w:rsidRPr="00831F93">
        <w:rPr>
          <w:kern w:val="2"/>
          <w:szCs w:val="28"/>
        </w:rPr>
        <w:t xml:space="preserve"> on 9 June 2023 and prepared his valuation report dated 4 May 2023</w:t>
      </w:r>
      <w:r w:rsidR="00B229C8">
        <w:rPr>
          <w:kern w:val="2"/>
          <w:szCs w:val="28"/>
        </w:rPr>
        <w:t xml:space="preserve"> (</w:t>
      </w:r>
      <w:proofErr w:type="spellStart"/>
      <w:r w:rsidR="00B229C8" w:rsidRPr="00B229C8">
        <w:rPr>
          <w:b/>
          <w:kern w:val="2"/>
          <w:szCs w:val="28"/>
        </w:rPr>
        <w:t>Mr</w:t>
      </w:r>
      <w:proofErr w:type="spellEnd"/>
      <w:r w:rsidR="00B229C8" w:rsidRPr="00B229C8">
        <w:rPr>
          <w:b/>
          <w:kern w:val="2"/>
          <w:szCs w:val="28"/>
        </w:rPr>
        <w:t xml:space="preserve"> Chan’s Report</w:t>
      </w:r>
      <w:r w:rsidR="00B229C8">
        <w:rPr>
          <w:kern w:val="2"/>
          <w:szCs w:val="28"/>
        </w:rPr>
        <w:t>)</w:t>
      </w:r>
      <w:r w:rsidRPr="00831F93">
        <w:rPr>
          <w:kern w:val="2"/>
          <w:szCs w:val="28"/>
        </w:rPr>
        <w:t xml:space="preserve">. </w:t>
      </w:r>
      <w:proofErr w:type="spellStart"/>
      <w:r w:rsidRPr="00831F93">
        <w:rPr>
          <w:kern w:val="2"/>
          <w:szCs w:val="28"/>
        </w:rPr>
        <w:t>Mr</w:t>
      </w:r>
      <w:proofErr w:type="spellEnd"/>
      <w:r w:rsidRPr="00831F93">
        <w:rPr>
          <w:kern w:val="2"/>
          <w:szCs w:val="28"/>
        </w:rPr>
        <w:t xml:space="preserve"> Lau has </w:t>
      </w:r>
      <w:r w:rsidR="006616E8">
        <w:rPr>
          <w:kern w:val="2"/>
          <w:szCs w:val="28"/>
        </w:rPr>
        <w:t xml:space="preserve">also </w:t>
      </w:r>
      <w:r w:rsidRPr="00831F93">
        <w:rPr>
          <w:kern w:val="2"/>
          <w:szCs w:val="28"/>
        </w:rPr>
        <w:t>inspected the Subject Lots on 3 August 2023 and prepared his valuation report dated 28 September 2023</w:t>
      </w:r>
      <w:r w:rsidR="00B229C8">
        <w:rPr>
          <w:kern w:val="2"/>
          <w:szCs w:val="28"/>
        </w:rPr>
        <w:t xml:space="preserve"> (</w:t>
      </w:r>
      <w:proofErr w:type="spellStart"/>
      <w:r w:rsidR="00B229C8" w:rsidRPr="00B229C8">
        <w:rPr>
          <w:b/>
          <w:kern w:val="2"/>
          <w:szCs w:val="28"/>
        </w:rPr>
        <w:t>Mr</w:t>
      </w:r>
      <w:proofErr w:type="spellEnd"/>
      <w:r w:rsidR="00B229C8" w:rsidRPr="00B229C8">
        <w:rPr>
          <w:b/>
          <w:kern w:val="2"/>
          <w:szCs w:val="28"/>
        </w:rPr>
        <w:t xml:space="preserve"> Lau’s Report</w:t>
      </w:r>
      <w:r w:rsidR="00B229C8">
        <w:rPr>
          <w:kern w:val="2"/>
          <w:szCs w:val="28"/>
        </w:rPr>
        <w:t>)</w:t>
      </w:r>
      <w:r w:rsidRPr="00831F93">
        <w:rPr>
          <w:kern w:val="2"/>
          <w:szCs w:val="28"/>
        </w:rPr>
        <w:t xml:space="preserve">. </w:t>
      </w:r>
      <w:proofErr w:type="spellStart"/>
      <w:r>
        <w:rPr>
          <w:kern w:val="2"/>
          <w:szCs w:val="28"/>
        </w:rPr>
        <w:t>Mr</w:t>
      </w:r>
      <w:proofErr w:type="spellEnd"/>
      <w:r>
        <w:rPr>
          <w:kern w:val="2"/>
          <w:szCs w:val="28"/>
        </w:rPr>
        <w:t xml:space="preserve"> Chan and </w:t>
      </w:r>
      <w:proofErr w:type="spellStart"/>
      <w:r>
        <w:rPr>
          <w:kern w:val="2"/>
          <w:szCs w:val="28"/>
        </w:rPr>
        <w:t>Mr</w:t>
      </w:r>
      <w:proofErr w:type="spellEnd"/>
      <w:r>
        <w:rPr>
          <w:kern w:val="2"/>
          <w:szCs w:val="28"/>
        </w:rPr>
        <w:t xml:space="preserve"> Lau (</w:t>
      </w:r>
      <w:r w:rsidRPr="00831F93">
        <w:rPr>
          <w:b/>
          <w:kern w:val="2"/>
          <w:szCs w:val="28"/>
        </w:rPr>
        <w:t>the 2 Experts</w:t>
      </w:r>
      <w:r>
        <w:rPr>
          <w:kern w:val="2"/>
          <w:szCs w:val="28"/>
        </w:rPr>
        <w:t>)</w:t>
      </w:r>
      <w:r w:rsidRPr="00831F93">
        <w:rPr>
          <w:kern w:val="2"/>
          <w:szCs w:val="28"/>
        </w:rPr>
        <w:t xml:space="preserve"> have thereafter complied their joint statement dated 21 March 2024 (</w:t>
      </w:r>
      <w:r w:rsidRPr="00831F93">
        <w:rPr>
          <w:b/>
          <w:kern w:val="2"/>
          <w:szCs w:val="28"/>
        </w:rPr>
        <w:t>the Joint Statement</w:t>
      </w:r>
      <w:r w:rsidRPr="00831F93">
        <w:rPr>
          <w:kern w:val="2"/>
          <w:szCs w:val="28"/>
        </w:rPr>
        <w:t>).</w:t>
      </w:r>
    </w:p>
    <w:p w:rsidR="00435F08" w:rsidRDefault="00435F08" w:rsidP="00435F08">
      <w:pPr>
        <w:widowControl w:val="0"/>
        <w:tabs>
          <w:tab w:val="clear" w:pos="1440"/>
          <w:tab w:val="clear" w:pos="4320"/>
          <w:tab w:val="clear" w:pos="9072"/>
          <w:tab w:val="left" w:pos="0"/>
        </w:tabs>
        <w:snapToGrid/>
        <w:spacing w:after="200" w:line="360" w:lineRule="auto"/>
        <w:jc w:val="both"/>
        <w:rPr>
          <w:rFonts w:eastAsia="PMingLiU"/>
          <w:b/>
          <w:i/>
          <w:szCs w:val="28"/>
          <w:lang w:eastAsia="zh-TW"/>
        </w:rPr>
      </w:pPr>
    </w:p>
    <w:p w:rsidR="00435F08" w:rsidRPr="00435F08" w:rsidRDefault="00620E3C" w:rsidP="00435F08">
      <w:pPr>
        <w:widowControl w:val="0"/>
        <w:tabs>
          <w:tab w:val="clear" w:pos="1440"/>
          <w:tab w:val="clear" w:pos="4320"/>
          <w:tab w:val="clear" w:pos="9072"/>
          <w:tab w:val="left" w:pos="0"/>
        </w:tabs>
        <w:snapToGrid/>
        <w:spacing w:after="200" w:line="360" w:lineRule="auto"/>
        <w:jc w:val="both"/>
        <w:rPr>
          <w:b/>
          <w:i/>
          <w:kern w:val="2"/>
          <w:szCs w:val="28"/>
        </w:rPr>
      </w:pPr>
      <w:r>
        <w:rPr>
          <w:rFonts w:eastAsia="PMingLiU"/>
          <w:b/>
          <w:i/>
          <w:szCs w:val="28"/>
          <w:lang w:eastAsia="zh-TW"/>
        </w:rPr>
        <w:t>D</w:t>
      </w:r>
      <w:r w:rsidR="00204EFC">
        <w:rPr>
          <w:rFonts w:eastAsia="PMingLiU"/>
          <w:b/>
          <w:i/>
          <w:szCs w:val="28"/>
          <w:lang w:eastAsia="zh-TW"/>
        </w:rPr>
        <w:t xml:space="preserve">. </w:t>
      </w:r>
      <w:r w:rsidR="00204EFC">
        <w:rPr>
          <w:rFonts w:eastAsia="PMingLiU"/>
          <w:b/>
          <w:i/>
          <w:szCs w:val="28"/>
          <w:lang w:eastAsia="zh-TW"/>
        </w:rPr>
        <w:tab/>
      </w:r>
      <w:r w:rsidR="00204EFC">
        <w:rPr>
          <w:rFonts w:eastAsia="PMingLiU"/>
          <w:b/>
          <w:i/>
          <w:szCs w:val="28"/>
          <w:lang w:eastAsia="zh-TW"/>
        </w:rPr>
        <w:tab/>
      </w:r>
      <w:r w:rsidR="00674CC8">
        <w:rPr>
          <w:rFonts w:eastAsia="PMingLiU"/>
          <w:b/>
          <w:i/>
          <w:szCs w:val="28"/>
          <w:lang w:eastAsia="zh-TW"/>
        </w:rPr>
        <w:t xml:space="preserve">Background </w:t>
      </w:r>
      <w:r w:rsidR="00674CC8">
        <w:rPr>
          <w:rFonts w:eastAsia="PMingLiU" w:hint="eastAsia"/>
          <w:b/>
          <w:i/>
          <w:szCs w:val="28"/>
          <w:lang w:eastAsia="zh-TW"/>
        </w:rPr>
        <w:t>F</w:t>
      </w:r>
      <w:r w:rsidR="00435F08" w:rsidRPr="00435F08">
        <w:rPr>
          <w:rFonts w:eastAsia="PMingLiU"/>
          <w:b/>
          <w:i/>
          <w:szCs w:val="28"/>
          <w:lang w:eastAsia="zh-TW"/>
        </w:rPr>
        <w:t>acts</w:t>
      </w:r>
    </w:p>
    <w:p w:rsidR="006B3765" w:rsidRPr="006D139A" w:rsidRDefault="00435F08"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rFonts w:eastAsiaTheme="minorEastAsia"/>
          <w:kern w:val="2"/>
          <w:szCs w:val="28"/>
        </w:rPr>
        <w:t xml:space="preserve"> </w:t>
      </w:r>
      <w:r>
        <w:rPr>
          <w:rFonts w:eastAsiaTheme="minorEastAsia"/>
          <w:kern w:val="2"/>
          <w:szCs w:val="28"/>
        </w:rPr>
        <w:tab/>
      </w:r>
      <w:r w:rsidR="00FD12B5">
        <w:rPr>
          <w:rFonts w:eastAsiaTheme="minorEastAsia"/>
          <w:kern w:val="2"/>
          <w:szCs w:val="28"/>
        </w:rPr>
        <w:t>Most</w:t>
      </w:r>
      <w:r w:rsidR="006B3765" w:rsidRPr="00435F08">
        <w:rPr>
          <w:rFonts w:eastAsiaTheme="minorEastAsia"/>
          <w:kern w:val="2"/>
          <w:szCs w:val="28"/>
        </w:rPr>
        <w:t xml:space="preserve"> background facts are</w:t>
      </w:r>
      <w:r w:rsidR="00FD12B5">
        <w:rPr>
          <w:rFonts w:eastAsiaTheme="minorEastAsia"/>
          <w:kern w:val="2"/>
          <w:szCs w:val="28"/>
        </w:rPr>
        <w:t xml:space="preserve"> either common ground or</w:t>
      </w:r>
      <w:r w:rsidR="006B3765" w:rsidRPr="00435F08">
        <w:rPr>
          <w:rFonts w:eastAsiaTheme="minorEastAsia"/>
          <w:kern w:val="2"/>
          <w:szCs w:val="28"/>
        </w:rPr>
        <w:t xml:space="preserve"> proven by</w:t>
      </w:r>
      <w:r w:rsidR="003178B5">
        <w:rPr>
          <w:rFonts w:eastAsiaTheme="minorEastAsia"/>
          <w:kern w:val="2"/>
          <w:szCs w:val="28"/>
        </w:rPr>
        <w:t xml:space="preserve"> </w:t>
      </w:r>
      <w:r w:rsidR="003178B5">
        <w:rPr>
          <w:rFonts w:eastAsiaTheme="minorEastAsia"/>
          <w:kern w:val="2"/>
          <w:szCs w:val="28"/>
        </w:rPr>
        <w:lastRenderedPageBreak/>
        <w:t>undisputed evidence</w:t>
      </w:r>
      <w:r w:rsidR="00345E48">
        <w:rPr>
          <w:rFonts w:eastAsiaTheme="minorEastAsia" w:hint="eastAsia"/>
          <w:kern w:val="2"/>
          <w:szCs w:val="28"/>
        </w:rPr>
        <w:t xml:space="preserve"> of the </w:t>
      </w:r>
      <w:r w:rsidR="00135333">
        <w:rPr>
          <w:rFonts w:eastAsiaTheme="minorEastAsia"/>
          <w:kern w:val="2"/>
          <w:szCs w:val="28"/>
        </w:rPr>
        <w:t xml:space="preserve">3 factual witnesses, undisputed/agreed evidence of the </w:t>
      </w:r>
      <w:r w:rsidR="009A3379">
        <w:rPr>
          <w:rFonts w:eastAsiaTheme="minorEastAsia"/>
          <w:kern w:val="2"/>
          <w:szCs w:val="28"/>
        </w:rPr>
        <w:t>2 Experts</w:t>
      </w:r>
      <w:r w:rsidR="00135333">
        <w:rPr>
          <w:rFonts w:eastAsiaTheme="minorEastAsia"/>
          <w:kern w:val="2"/>
          <w:szCs w:val="28"/>
        </w:rPr>
        <w:t>,</w:t>
      </w:r>
      <w:r w:rsidR="00FD12B5">
        <w:rPr>
          <w:rFonts w:eastAsiaTheme="minorEastAsia"/>
          <w:kern w:val="2"/>
          <w:szCs w:val="28"/>
        </w:rPr>
        <w:t xml:space="preserve"> </w:t>
      </w:r>
      <w:r w:rsidR="003178B5">
        <w:rPr>
          <w:rFonts w:eastAsiaTheme="minorEastAsia"/>
          <w:kern w:val="2"/>
          <w:szCs w:val="28"/>
        </w:rPr>
        <w:t>and</w:t>
      </w:r>
      <w:r w:rsidR="006B3765" w:rsidRPr="00435F08">
        <w:rPr>
          <w:rFonts w:eastAsiaTheme="minorEastAsia"/>
          <w:kern w:val="2"/>
          <w:szCs w:val="28"/>
        </w:rPr>
        <w:t xml:space="preserve"> indisputable contemporaneous documents</w:t>
      </w:r>
      <w:r w:rsidR="00FD12B5">
        <w:rPr>
          <w:rFonts w:eastAsiaTheme="minorEastAsia"/>
          <w:kern w:val="2"/>
          <w:szCs w:val="28"/>
        </w:rPr>
        <w:t xml:space="preserve"> produced at trial</w:t>
      </w:r>
      <w:r w:rsidR="006B3765" w:rsidRPr="00435F08">
        <w:rPr>
          <w:rFonts w:eastAsiaTheme="minorEastAsia"/>
          <w:kern w:val="2"/>
          <w:szCs w:val="28"/>
        </w:rPr>
        <w:t>.</w:t>
      </w:r>
      <w:r w:rsidR="00CA4F82">
        <w:rPr>
          <w:rFonts w:eastAsiaTheme="minorEastAsia"/>
          <w:kern w:val="2"/>
          <w:szCs w:val="28"/>
        </w:rPr>
        <w:t xml:space="preserve"> </w:t>
      </w:r>
      <w:proofErr w:type="spellStart"/>
      <w:r w:rsidR="00CA4F82">
        <w:rPr>
          <w:rFonts w:eastAsiaTheme="minorEastAsia"/>
          <w:kern w:val="2"/>
          <w:szCs w:val="28"/>
        </w:rPr>
        <w:t>Mr</w:t>
      </w:r>
      <w:proofErr w:type="spellEnd"/>
      <w:r w:rsidR="00CA4F82">
        <w:rPr>
          <w:rFonts w:eastAsiaTheme="minorEastAsia"/>
          <w:kern w:val="2"/>
          <w:szCs w:val="28"/>
        </w:rPr>
        <w:t xml:space="preserve"> Lam and </w:t>
      </w:r>
      <w:proofErr w:type="spellStart"/>
      <w:r w:rsidR="00CA4F82">
        <w:rPr>
          <w:rFonts w:eastAsiaTheme="minorEastAsia"/>
          <w:kern w:val="2"/>
          <w:szCs w:val="28"/>
        </w:rPr>
        <w:t>Mr</w:t>
      </w:r>
      <w:proofErr w:type="spellEnd"/>
      <w:r w:rsidR="00CA4F82">
        <w:rPr>
          <w:rFonts w:eastAsiaTheme="minorEastAsia"/>
          <w:kern w:val="2"/>
          <w:szCs w:val="28"/>
        </w:rPr>
        <w:t xml:space="preserve"> Yu had</w:t>
      </w:r>
      <w:r w:rsidR="003178B5">
        <w:rPr>
          <w:rFonts w:eastAsiaTheme="minorEastAsia"/>
          <w:kern w:val="2"/>
          <w:szCs w:val="28"/>
        </w:rPr>
        <w:t xml:space="preserve"> also</w:t>
      </w:r>
      <w:r w:rsidR="00CA4F82">
        <w:rPr>
          <w:rFonts w:eastAsiaTheme="minorEastAsia"/>
          <w:kern w:val="2"/>
          <w:szCs w:val="28"/>
        </w:rPr>
        <w:t xml:space="preserve"> admitted much </w:t>
      </w:r>
      <w:r w:rsidR="003178B5">
        <w:rPr>
          <w:rFonts w:eastAsiaTheme="minorEastAsia"/>
          <w:kern w:val="2"/>
          <w:szCs w:val="28"/>
        </w:rPr>
        <w:t>under cross-examination</w:t>
      </w:r>
      <w:r w:rsidR="00CA4F82">
        <w:rPr>
          <w:rFonts w:eastAsiaTheme="minorEastAsia"/>
          <w:kern w:val="2"/>
          <w:szCs w:val="28"/>
        </w:rPr>
        <w:t>.</w:t>
      </w:r>
      <w:r w:rsidR="006D139A">
        <w:rPr>
          <w:kern w:val="2"/>
          <w:szCs w:val="28"/>
        </w:rPr>
        <w:t xml:space="preserve"> </w:t>
      </w:r>
      <w:r w:rsidR="00FD12B5">
        <w:rPr>
          <w:kern w:val="2"/>
          <w:szCs w:val="28"/>
        </w:rPr>
        <w:t>On the basis of</w:t>
      </w:r>
      <w:r w:rsidR="003178B5">
        <w:rPr>
          <w:kern w:val="2"/>
          <w:szCs w:val="28"/>
        </w:rPr>
        <w:t xml:space="preserve"> </w:t>
      </w:r>
      <w:r w:rsidR="00FD12B5">
        <w:rPr>
          <w:kern w:val="2"/>
          <w:szCs w:val="28"/>
        </w:rPr>
        <w:t xml:space="preserve">all </w:t>
      </w:r>
      <w:r w:rsidR="003178B5">
        <w:rPr>
          <w:kern w:val="2"/>
          <w:szCs w:val="28"/>
        </w:rPr>
        <w:t>these</w:t>
      </w:r>
      <w:r w:rsidR="00FD12B5">
        <w:rPr>
          <w:kern w:val="2"/>
          <w:szCs w:val="28"/>
        </w:rPr>
        <w:t xml:space="preserve"> evidence</w:t>
      </w:r>
      <w:r w:rsidR="003178B5">
        <w:rPr>
          <w:kern w:val="2"/>
          <w:szCs w:val="28"/>
        </w:rPr>
        <w:t xml:space="preserve">, </w:t>
      </w:r>
      <w:r w:rsidR="00CA4F82">
        <w:rPr>
          <w:rFonts w:eastAsiaTheme="minorEastAsia"/>
          <w:kern w:val="2"/>
          <w:szCs w:val="28"/>
        </w:rPr>
        <w:t>I find the background facts</w:t>
      </w:r>
      <w:r w:rsidR="006B3765" w:rsidRPr="006D139A">
        <w:rPr>
          <w:rFonts w:eastAsiaTheme="minorEastAsia"/>
          <w:kern w:val="2"/>
          <w:szCs w:val="28"/>
        </w:rPr>
        <w:t xml:space="preserve"> as follows.</w:t>
      </w:r>
    </w:p>
    <w:p w:rsidR="00BB7C35" w:rsidRDefault="00BB7C35" w:rsidP="00BB7C35">
      <w:pPr>
        <w:widowControl w:val="0"/>
        <w:tabs>
          <w:tab w:val="clear" w:pos="1440"/>
          <w:tab w:val="clear" w:pos="4320"/>
          <w:tab w:val="clear" w:pos="9072"/>
          <w:tab w:val="left" w:pos="0"/>
        </w:tabs>
        <w:snapToGrid/>
        <w:spacing w:after="200" w:line="360" w:lineRule="auto"/>
        <w:jc w:val="both"/>
        <w:rPr>
          <w:rFonts w:eastAsiaTheme="minorEastAsia"/>
          <w:kern w:val="2"/>
          <w:szCs w:val="28"/>
        </w:rPr>
      </w:pPr>
    </w:p>
    <w:p w:rsidR="00BB7C35" w:rsidRPr="00BB7C35" w:rsidRDefault="00620E3C" w:rsidP="00BB7C35">
      <w:pPr>
        <w:widowControl w:val="0"/>
        <w:tabs>
          <w:tab w:val="clear" w:pos="1440"/>
          <w:tab w:val="clear" w:pos="4320"/>
          <w:tab w:val="clear" w:pos="9072"/>
          <w:tab w:val="left" w:pos="0"/>
        </w:tabs>
        <w:snapToGrid/>
        <w:spacing w:after="200" w:line="360" w:lineRule="auto"/>
        <w:jc w:val="both"/>
        <w:rPr>
          <w:b/>
          <w:i/>
          <w:kern w:val="2"/>
          <w:szCs w:val="28"/>
        </w:rPr>
      </w:pPr>
      <w:r>
        <w:rPr>
          <w:rFonts w:eastAsiaTheme="minorEastAsia"/>
          <w:b/>
          <w:i/>
          <w:kern w:val="2"/>
          <w:szCs w:val="28"/>
        </w:rPr>
        <w:t>D</w:t>
      </w:r>
      <w:r w:rsidR="00BB7C35" w:rsidRPr="00BB7C35">
        <w:rPr>
          <w:rFonts w:eastAsiaTheme="minorEastAsia"/>
          <w:b/>
          <w:i/>
          <w:kern w:val="2"/>
          <w:szCs w:val="28"/>
        </w:rPr>
        <w:t>1.</w:t>
      </w:r>
      <w:r w:rsidR="00BB7C35" w:rsidRPr="00BB7C35">
        <w:rPr>
          <w:rFonts w:eastAsiaTheme="minorEastAsia"/>
          <w:b/>
          <w:i/>
          <w:kern w:val="2"/>
          <w:szCs w:val="28"/>
        </w:rPr>
        <w:tab/>
      </w:r>
      <w:r w:rsidR="00BB7C35" w:rsidRPr="00BB7C35">
        <w:rPr>
          <w:rFonts w:eastAsiaTheme="minorEastAsia"/>
          <w:b/>
          <w:i/>
          <w:kern w:val="2"/>
          <w:szCs w:val="28"/>
        </w:rPr>
        <w:tab/>
      </w:r>
      <w:r w:rsidR="005E2EC4">
        <w:rPr>
          <w:rFonts w:eastAsiaTheme="minorEastAsia"/>
          <w:b/>
          <w:i/>
          <w:kern w:val="2"/>
          <w:szCs w:val="28"/>
        </w:rPr>
        <w:t>The</w:t>
      </w:r>
      <w:r w:rsidR="00BB7C35" w:rsidRPr="00BB7C35">
        <w:rPr>
          <w:rFonts w:eastAsiaTheme="minorEastAsia"/>
          <w:b/>
          <w:i/>
          <w:kern w:val="2"/>
          <w:szCs w:val="28"/>
        </w:rPr>
        <w:t xml:space="preserve"> Subject Lots</w:t>
      </w:r>
    </w:p>
    <w:p w:rsidR="00803104" w:rsidRDefault="0017284F"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79144C" w:rsidRPr="0017284F">
        <w:rPr>
          <w:rFonts w:eastAsiaTheme="minorEastAsia"/>
          <w:kern w:val="2"/>
          <w:szCs w:val="28"/>
        </w:rPr>
        <w:t>The</w:t>
      </w:r>
      <w:r w:rsidR="00435F08" w:rsidRPr="0017284F">
        <w:rPr>
          <w:rFonts w:eastAsiaTheme="minorEastAsia"/>
          <w:kern w:val="2"/>
          <w:szCs w:val="28"/>
        </w:rPr>
        <w:t xml:space="preserve"> Subject Lots</w:t>
      </w:r>
      <w:r w:rsidR="0079144C" w:rsidRPr="0017284F">
        <w:rPr>
          <w:rFonts w:eastAsiaTheme="minorEastAsia"/>
          <w:kern w:val="2"/>
          <w:szCs w:val="28"/>
        </w:rPr>
        <w:t xml:space="preserve"> are</w:t>
      </w:r>
      <w:r w:rsidR="00492630" w:rsidRPr="0017284F">
        <w:rPr>
          <w:rFonts w:eastAsiaTheme="minorEastAsia"/>
          <w:kern w:val="2"/>
          <w:szCs w:val="28"/>
        </w:rPr>
        <w:t xml:space="preserve"> altogether</w:t>
      </w:r>
      <w:r w:rsidR="0079144C" w:rsidRPr="0017284F">
        <w:rPr>
          <w:rFonts w:eastAsiaTheme="minorEastAsia"/>
          <w:kern w:val="2"/>
          <w:szCs w:val="28"/>
        </w:rPr>
        <w:t xml:space="preserve"> 86 in total</w:t>
      </w:r>
      <w:r w:rsidR="00CC42F1" w:rsidRPr="0017284F">
        <w:rPr>
          <w:rFonts w:eastAsiaTheme="minorEastAsia"/>
          <w:kern w:val="2"/>
          <w:szCs w:val="28"/>
        </w:rPr>
        <w:t xml:space="preserve"> number</w:t>
      </w:r>
      <w:r w:rsidR="0079144C" w:rsidRPr="0017284F">
        <w:rPr>
          <w:rFonts w:eastAsiaTheme="minorEastAsia"/>
          <w:kern w:val="2"/>
          <w:szCs w:val="28"/>
        </w:rPr>
        <w:t>.</w:t>
      </w:r>
      <w:r w:rsidR="005519E4">
        <w:rPr>
          <w:rFonts w:eastAsiaTheme="minorEastAsia"/>
          <w:kern w:val="2"/>
          <w:szCs w:val="28"/>
        </w:rPr>
        <w:t xml:space="preserve"> Their respective section and lot</w:t>
      </w:r>
      <w:r w:rsidR="002609BD">
        <w:rPr>
          <w:rFonts w:eastAsiaTheme="minorEastAsia"/>
          <w:kern w:val="2"/>
          <w:szCs w:val="28"/>
        </w:rPr>
        <w:t xml:space="preserve"> numbers are all set out in Amended Notice of Application.</w:t>
      </w:r>
      <w:r w:rsidRPr="0017284F">
        <w:rPr>
          <w:rFonts w:eastAsiaTheme="minorEastAsia"/>
          <w:kern w:val="2"/>
          <w:szCs w:val="28"/>
        </w:rPr>
        <w:t xml:space="preserve"> Their total area is</w:t>
      </w:r>
      <w:r w:rsidR="00135333">
        <w:rPr>
          <w:rFonts w:eastAsiaTheme="minorEastAsia"/>
          <w:kern w:val="2"/>
          <w:szCs w:val="28"/>
        </w:rPr>
        <w:t>, the 2 Experts agreed,</w:t>
      </w:r>
      <w:r w:rsidRPr="0017284F">
        <w:rPr>
          <w:rFonts w:eastAsiaTheme="minorEastAsia"/>
          <w:kern w:val="2"/>
          <w:szCs w:val="28"/>
        </w:rPr>
        <w:t xml:space="preserve"> </w:t>
      </w:r>
      <w:r w:rsidRPr="00EE0248">
        <w:rPr>
          <w:rFonts w:eastAsiaTheme="minorEastAsia"/>
          <w:b/>
          <w:kern w:val="2"/>
          <w:szCs w:val="28"/>
        </w:rPr>
        <w:t>37,186.44 square metre</w:t>
      </w:r>
      <w:r w:rsidRPr="0017284F">
        <w:rPr>
          <w:rFonts w:eastAsiaTheme="minorEastAsia"/>
          <w:kern w:val="2"/>
          <w:szCs w:val="28"/>
        </w:rPr>
        <w:t>.</w:t>
      </w:r>
      <w:r>
        <w:rPr>
          <w:kern w:val="2"/>
          <w:szCs w:val="28"/>
        </w:rPr>
        <w:t xml:space="preserve"> </w:t>
      </w:r>
      <w:r w:rsidR="0079144C" w:rsidRPr="0017284F">
        <w:rPr>
          <w:rFonts w:eastAsiaTheme="minorEastAsia"/>
          <w:kern w:val="2"/>
          <w:szCs w:val="28"/>
        </w:rPr>
        <w:t>They are all located in D</w:t>
      </w:r>
      <w:r w:rsidR="00463F0D" w:rsidRPr="0017284F">
        <w:rPr>
          <w:rFonts w:eastAsiaTheme="minorEastAsia"/>
          <w:kern w:val="2"/>
          <w:szCs w:val="28"/>
        </w:rPr>
        <w:t xml:space="preserve">D 104, </w:t>
      </w:r>
      <w:proofErr w:type="spellStart"/>
      <w:r w:rsidR="00463F0D" w:rsidRPr="0017284F">
        <w:rPr>
          <w:rFonts w:eastAsiaTheme="minorEastAsia"/>
          <w:kern w:val="2"/>
          <w:szCs w:val="28"/>
        </w:rPr>
        <w:t>Ngau</w:t>
      </w:r>
      <w:proofErr w:type="spellEnd"/>
      <w:r w:rsidR="00463F0D" w:rsidRPr="0017284F">
        <w:rPr>
          <w:rFonts w:eastAsiaTheme="minorEastAsia"/>
          <w:kern w:val="2"/>
          <w:szCs w:val="28"/>
        </w:rPr>
        <w:t xml:space="preserve"> Tam Mei, Yuen Long.</w:t>
      </w:r>
      <w:r w:rsidR="0079144C" w:rsidRPr="0017284F">
        <w:rPr>
          <w:kern w:val="2"/>
          <w:szCs w:val="28"/>
        </w:rPr>
        <w:t xml:space="preserve"> </w:t>
      </w:r>
      <w:r w:rsidR="00803104">
        <w:rPr>
          <w:kern w:val="2"/>
          <w:szCs w:val="28"/>
        </w:rPr>
        <w:t xml:space="preserve">They are situated on the Eastern side of </w:t>
      </w:r>
      <w:proofErr w:type="spellStart"/>
      <w:r w:rsidR="00803104">
        <w:rPr>
          <w:kern w:val="2"/>
          <w:szCs w:val="28"/>
        </w:rPr>
        <w:t>Ching</w:t>
      </w:r>
      <w:proofErr w:type="spellEnd"/>
      <w:r w:rsidR="00803104">
        <w:rPr>
          <w:kern w:val="2"/>
          <w:szCs w:val="28"/>
        </w:rPr>
        <w:t xml:space="preserve"> </w:t>
      </w:r>
      <w:proofErr w:type="spellStart"/>
      <w:r w:rsidR="00803104">
        <w:rPr>
          <w:kern w:val="2"/>
          <w:szCs w:val="28"/>
        </w:rPr>
        <w:t>Yau</w:t>
      </w:r>
      <w:proofErr w:type="spellEnd"/>
      <w:r w:rsidR="00803104">
        <w:rPr>
          <w:kern w:val="2"/>
          <w:szCs w:val="28"/>
        </w:rPr>
        <w:t xml:space="preserve"> Road and also on the Southern side of </w:t>
      </w:r>
      <w:proofErr w:type="spellStart"/>
      <w:r w:rsidR="00803104">
        <w:rPr>
          <w:kern w:val="2"/>
          <w:szCs w:val="28"/>
        </w:rPr>
        <w:t>Chuk</w:t>
      </w:r>
      <w:proofErr w:type="spellEnd"/>
      <w:r w:rsidR="00803104">
        <w:rPr>
          <w:kern w:val="2"/>
          <w:szCs w:val="28"/>
        </w:rPr>
        <w:t xml:space="preserve"> </w:t>
      </w:r>
      <w:proofErr w:type="spellStart"/>
      <w:r w:rsidR="00803104">
        <w:rPr>
          <w:kern w:val="2"/>
          <w:szCs w:val="28"/>
        </w:rPr>
        <w:t>Yau</w:t>
      </w:r>
      <w:proofErr w:type="spellEnd"/>
      <w:r w:rsidR="00803104">
        <w:rPr>
          <w:kern w:val="2"/>
          <w:szCs w:val="28"/>
        </w:rPr>
        <w:t xml:space="preserve"> Road.</w:t>
      </w:r>
    </w:p>
    <w:p w:rsidR="00803104" w:rsidRPr="000968DC" w:rsidRDefault="00803104"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rFonts w:eastAsiaTheme="minorEastAsia"/>
          <w:kern w:val="2"/>
          <w:szCs w:val="28"/>
        </w:rPr>
        <w:t xml:space="preserve"> </w:t>
      </w:r>
      <w:r>
        <w:rPr>
          <w:rFonts w:eastAsiaTheme="minorEastAsia"/>
          <w:kern w:val="2"/>
          <w:szCs w:val="28"/>
        </w:rPr>
        <w:tab/>
      </w:r>
      <w:r w:rsidR="0017284F" w:rsidRPr="00803104">
        <w:rPr>
          <w:rFonts w:eastAsiaTheme="minorEastAsia"/>
          <w:kern w:val="2"/>
          <w:szCs w:val="28"/>
        </w:rPr>
        <w:t xml:space="preserve">Vehicular access is available at the </w:t>
      </w:r>
      <w:r w:rsidR="0017284F" w:rsidRPr="0020393B">
        <w:rPr>
          <w:rFonts w:eastAsiaTheme="minorEastAsia"/>
          <w:i/>
          <w:kern w:val="2"/>
          <w:szCs w:val="28"/>
        </w:rPr>
        <w:t>main</w:t>
      </w:r>
      <w:r w:rsidR="0017284F" w:rsidRPr="00803104">
        <w:rPr>
          <w:rFonts w:eastAsiaTheme="minorEastAsia"/>
          <w:kern w:val="2"/>
          <w:szCs w:val="28"/>
        </w:rPr>
        <w:t xml:space="preserve"> entrance facing </w:t>
      </w:r>
      <w:proofErr w:type="spellStart"/>
      <w:r w:rsidR="0017284F" w:rsidRPr="00803104">
        <w:rPr>
          <w:rFonts w:eastAsiaTheme="minorEastAsia"/>
          <w:kern w:val="2"/>
          <w:szCs w:val="28"/>
        </w:rPr>
        <w:t>Ching</w:t>
      </w:r>
      <w:proofErr w:type="spellEnd"/>
      <w:r w:rsidR="0017284F" w:rsidRPr="00803104">
        <w:rPr>
          <w:rFonts w:eastAsiaTheme="minorEastAsia"/>
          <w:kern w:val="2"/>
          <w:szCs w:val="28"/>
        </w:rPr>
        <w:t xml:space="preserve"> </w:t>
      </w:r>
      <w:proofErr w:type="spellStart"/>
      <w:r w:rsidR="0017284F" w:rsidRPr="00803104">
        <w:rPr>
          <w:rFonts w:eastAsiaTheme="minorEastAsia"/>
          <w:kern w:val="2"/>
          <w:szCs w:val="28"/>
        </w:rPr>
        <w:t>Yau</w:t>
      </w:r>
      <w:proofErr w:type="spellEnd"/>
      <w:r w:rsidR="0017284F" w:rsidRPr="00803104">
        <w:rPr>
          <w:rFonts w:eastAsiaTheme="minorEastAsia"/>
          <w:kern w:val="2"/>
          <w:szCs w:val="28"/>
        </w:rPr>
        <w:t xml:space="preserve"> Road which provides a two-lane, two-way traffic flow. There is also a </w:t>
      </w:r>
      <w:r w:rsidR="0017284F" w:rsidRPr="0020393B">
        <w:rPr>
          <w:rFonts w:eastAsiaTheme="minorEastAsia"/>
          <w:i/>
          <w:kern w:val="2"/>
          <w:szCs w:val="28"/>
        </w:rPr>
        <w:t>secondary</w:t>
      </w:r>
      <w:r w:rsidR="0017284F" w:rsidRPr="00803104">
        <w:rPr>
          <w:rFonts w:eastAsiaTheme="minorEastAsia"/>
          <w:kern w:val="2"/>
          <w:szCs w:val="28"/>
        </w:rPr>
        <w:t xml:space="preserve"> entrance facing </w:t>
      </w:r>
      <w:proofErr w:type="spellStart"/>
      <w:r w:rsidR="0017284F" w:rsidRPr="00803104">
        <w:rPr>
          <w:rFonts w:eastAsiaTheme="minorEastAsia"/>
          <w:kern w:val="2"/>
          <w:szCs w:val="28"/>
        </w:rPr>
        <w:t>Chuk</w:t>
      </w:r>
      <w:proofErr w:type="spellEnd"/>
      <w:r w:rsidR="0017284F" w:rsidRPr="00803104">
        <w:rPr>
          <w:rFonts w:eastAsiaTheme="minorEastAsia"/>
          <w:kern w:val="2"/>
          <w:szCs w:val="28"/>
        </w:rPr>
        <w:t xml:space="preserve"> </w:t>
      </w:r>
      <w:proofErr w:type="spellStart"/>
      <w:r w:rsidR="0017284F" w:rsidRPr="00803104">
        <w:rPr>
          <w:rFonts w:eastAsiaTheme="minorEastAsia"/>
          <w:kern w:val="2"/>
          <w:szCs w:val="28"/>
        </w:rPr>
        <w:t>Yau</w:t>
      </w:r>
      <w:proofErr w:type="spellEnd"/>
      <w:r w:rsidR="0017284F" w:rsidRPr="00803104">
        <w:rPr>
          <w:rFonts w:eastAsiaTheme="minorEastAsia"/>
          <w:kern w:val="2"/>
          <w:szCs w:val="28"/>
        </w:rPr>
        <w:t xml:space="preserve"> Road</w:t>
      </w:r>
      <w:r w:rsidR="007E56AE">
        <w:rPr>
          <w:rStyle w:val="FootnoteReference"/>
          <w:rFonts w:eastAsiaTheme="minorEastAsia"/>
          <w:kern w:val="2"/>
          <w:szCs w:val="28"/>
        </w:rPr>
        <w:footnoteReference w:id="5"/>
      </w:r>
      <w:r w:rsidR="0017284F" w:rsidRPr="00803104">
        <w:rPr>
          <w:rFonts w:eastAsiaTheme="minorEastAsia"/>
          <w:kern w:val="2"/>
          <w:szCs w:val="28"/>
        </w:rPr>
        <w:t xml:space="preserve"> which provides a one-lane, two way traf</w:t>
      </w:r>
      <w:r>
        <w:rPr>
          <w:rFonts w:eastAsiaTheme="minorEastAsia"/>
          <w:kern w:val="2"/>
          <w:szCs w:val="28"/>
        </w:rPr>
        <w:t>fic flow with vehicular access.</w:t>
      </w:r>
    </w:p>
    <w:p w:rsidR="000968DC" w:rsidRDefault="000968DC"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17284F" w:rsidRPr="000968DC">
        <w:rPr>
          <w:rFonts w:eastAsiaTheme="minorEastAsia"/>
          <w:kern w:val="2"/>
          <w:szCs w:val="28"/>
        </w:rPr>
        <w:t>Village houses and agricultural land</w:t>
      </w:r>
      <w:r>
        <w:rPr>
          <w:rFonts w:eastAsiaTheme="minorEastAsia"/>
          <w:kern w:val="2"/>
          <w:szCs w:val="28"/>
        </w:rPr>
        <w:t>s</w:t>
      </w:r>
      <w:r w:rsidR="0017284F" w:rsidRPr="000968DC">
        <w:rPr>
          <w:rFonts w:eastAsiaTheme="minorEastAsia"/>
          <w:kern w:val="2"/>
          <w:szCs w:val="28"/>
        </w:rPr>
        <w:t xml:space="preserve"> a</w:t>
      </w:r>
      <w:r w:rsidRPr="000968DC">
        <w:rPr>
          <w:rFonts w:eastAsiaTheme="minorEastAsia"/>
          <w:kern w:val="2"/>
          <w:szCs w:val="28"/>
        </w:rPr>
        <w:t xml:space="preserve">re located along </w:t>
      </w:r>
      <w:proofErr w:type="spellStart"/>
      <w:r w:rsidRPr="000968DC">
        <w:rPr>
          <w:rFonts w:eastAsiaTheme="minorEastAsia"/>
          <w:kern w:val="2"/>
          <w:szCs w:val="28"/>
        </w:rPr>
        <w:t>Chuk</w:t>
      </w:r>
      <w:proofErr w:type="spellEnd"/>
      <w:r w:rsidRPr="000968DC">
        <w:rPr>
          <w:rFonts w:eastAsiaTheme="minorEastAsia"/>
          <w:kern w:val="2"/>
          <w:szCs w:val="28"/>
        </w:rPr>
        <w:t xml:space="preserve"> </w:t>
      </w:r>
      <w:proofErr w:type="spellStart"/>
      <w:r w:rsidRPr="000968DC">
        <w:rPr>
          <w:rFonts w:eastAsiaTheme="minorEastAsia"/>
          <w:kern w:val="2"/>
          <w:szCs w:val="28"/>
        </w:rPr>
        <w:t>Yau</w:t>
      </w:r>
      <w:proofErr w:type="spellEnd"/>
      <w:r w:rsidRPr="000968DC">
        <w:rPr>
          <w:rFonts w:eastAsiaTheme="minorEastAsia"/>
          <w:kern w:val="2"/>
          <w:szCs w:val="28"/>
        </w:rPr>
        <w:t xml:space="preserve"> Road. </w:t>
      </w:r>
      <w:r w:rsidRPr="000968DC">
        <w:rPr>
          <w:kern w:val="2"/>
          <w:szCs w:val="28"/>
        </w:rPr>
        <w:t>On the</w:t>
      </w:r>
      <w:r>
        <w:rPr>
          <w:kern w:val="2"/>
          <w:szCs w:val="28"/>
        </w:rPr>
        <w:t>ir</w:t>
      </w:r>
      <w:r w:rsidRPr="000968DC">
        <w:rPr>
          <w:kern w:val="2"/>
          <w:szCs w:val="28"/>
        </w:rPr>
        <w:t xml:space="preserve"> respective inspections of the Subject Lots</w:t>
      </w:r>
      <w:r>
        <w:rPr>
          <w:kern w:val="2"/>
          <w:szCs w:val="28"/>
        </w:rPr>
        <w:t xml:space="preserve"> in 2023, the 2 Expert</w:t>
      </w:r>
      <w:r w:rsidR="00A27EFA">
        <w:rPr>
          <w:kern w:val="2"/>
          <w:szCs w:val="28"/>
        </w:rPr>
        <w:t>s</w:t>
      </w:r>
      <w:r w:rsidR="00B229C8">
        <w:rPr>
          <w:rFonts w:eastAsia="PMingLiU" w:hint="eastAsia"/>
          <w:kern w:val="2"/>
          <w:szCs w:val="28"/>
          <w:lang w:eastAsia="zh-TW"/>
        </w:rPr>
        <w:t xml:space="preserve"> </w:t>
      </w:r>
      <w:r w:rsidR="00B229C8">
        <w:rPr>
          <w:rFonts w:eastAsia="PMingLiU"/>
          <w:kern w:val="2"/>
          <w:szCs w:val="28"/>
          <w:lang w:eastAsia="zh-TW"/>
        </w:rPr>
        <w:t>took photos</w:t>
      </w:r>
      <w:r w:rsidR="00B229C8">
        <w:rPr>
          <w:rStyle w:val="FootnoteReference"/>
          <w:rFonts w:eastAsia="PMingLiU"/>
          <w:kern w:val="2"/>
          <w:szCs w:val="28"/>
          <w:lang w:eastAsia="zh-TW"/>
        </w:rPr>
        <w:footnoteReference w:id="6"/>
      </w:r>
      <w:r w:rsidR="00B229C8">
        <w:rPr>
          <w:rFonts w:eastAsia="PMingLiU"/>
          <w:kern w:val="2"/>
          <w:szCs w:val="28"/>
          <w:lang w:eastAsia="zh-TW"/>
        </w:rPr>
        <w:t xml:space="preserve"> and</w:t>
      </w:r>
      <w:r>
        <w:rPr>
          <w:kern w:val="2"/>
          <w:szCs w:val="28"/>
        </w:rPr>
        <w:t xml:space="preserve"> found them</w:t>
      </w:r>
      <w:r w:rsidRPr="000968DC">
        <w:rPr>
          <w:kern w:val="2"/>
          <w:szCs w:val="28"/>
        </w:rPr>
        <w:t xml:space="preserve"> being used for </w:t>
      </w:r>
      <w:r w:rsidRPr="00A27EFA">
        <w:rPr>
          <w:i/>
          <w:kern w:val="2"/>
          <w:szCs w:val="28"/>
        </w:rPr>
        <w:t>storage</w:t>
      </w:r>
      <w:r w:rsidRPr="000968DC">
        <w:rPr>
          <w:kern w:val="2"/>
          <w:szCs w:val="28"/>
        </w:rPr>
        <w:t xml:space="preserve"> purpose, be it open storage or covered storage.</w:t>
      </w:r>
    </w:p>
    <w:p w:rsidR="000968DC" w:rsidRDefault="000968DC"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17284F" w:rsidRPr="000968DC">
        <w:rPr>
          <w:rFonts w:eastAsiaTheme="minorEastAsia"/>
          <w:kern w:val="2"/>
          <w:szCs w:val="28"/>
        </w:rPr>
        <w:t>In the</w:t>
      </w:r>
      <w:r w:rsidR="00803104" w:rsidRPr="000968DC">
        <w:rPr>
          <w:rFonts w:eastAsiaTheme="minorEastAsia"/>
          <w:kern w:val="2"/>
          <w:szCs w:val="28"/>
        </w:rPr>
        <w:t xml:space="preserve"> </w:t>
      </w:r>
      <w:r w:rsidR="0017284F" w:rsidRPr="000968DC">
        <w:rPr>
          <w:rFonts w:eastAsiaTheme="minorEastAsia"/>
          <w:kern w:val="2"/>
          <w:szCs w:val="28"/>
        </w:rPr>
        <w:t>immediate vicinity</w:t>
      </w:r>
      <w:r w:rsidR="00803104" w:rsidRPr="000968DC">
        <w:rPr>
          <w:rFonts w:eastAsiaTheme="minorEastAsia"/>
          <w:kern w:val="2"/>
          <w:szCs w:val="28"/>
        </w:rPr>
        <w:t xml:space="preserve"> of the Subject Lots</w:t>
      </w:r>
      <w:r w:rsidR="0017284F" w:rsidRPr="000968DC">
        <w:rPr>
          <w:rFonts w:eastAsiaTheme="minorEastAsia"/>
          <w:kern w:val="2"/>
          <w:szCs w:val="28"/>
        </w:rPr>
        <w:t>, the surroundings primarily consist</w:t>
      </w:r>
      <w:r>
        <w:rPr>
          <w:rFonts w:eastAsiaTheme="minorEastAsia"/>
          <w:kern w:val="2"/>
          <w:szCs w:val="28"/>
        </w:rPr>
        <w:t>, also,</w:t>
      </w:r>
      <w:r w:rsidR="0017284F" w:rsidRPr="000968DC">
        <w:rPr>
          <w:rFonts w:eastAsiaTheme="minorEastAsia"/>
          <w:kern w:val="2"/>
          <w:szCs w:val="28"/>
        </w:rPr>
        <w:t xml:space="preserve"> of brownfield sites that are used for purposes such as storage, container storage, car-repairing workshop or vehicles parking.</w:t>
      </w:r>
    </w:p>
    <w:p w:rsidR="0079144C" w:rsidRPr="009E0B61" w:rsidRDefault="0017284F"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sidRPr="000968DC">
        <w:rPr>
          <w:rFonts w:eastAsiaTheme="minorEastAsia"/>
          <w:kern w:val="2"/>
          <w:szCs w:val="28"/>
        </w:rPr>
        <w:t xml:space="preserve"> </w:t>
      </w:r>
      <w:r w:rsidRPr="000968DC">
        <w:rPr>
          <w:rFonts w:eastAsiaTheme="minorEastAsia"/>
          <w:kern w:val="2"/>
          <w:szCs w:val="28"/>
        </w:rPr>
        <w:tab/>
      </w:r>
      <w:r w:rsidR="0022740E" w:rsidRPr="000968DC">
        <w:rPr>
          <w:rFonts w:eastAsiaTheme="minorEastAsia"/>
          <w:kern w:val="2"/>
          <w:szCs w:val="28"/>
        </w:rPr>
        <w:t xml:space="preserve">In the Amended Notice of Application, </w:t>
      </w:r>
      <w:r w:rsidR="006D139A" w:rsidRPr="000968DC">
        <w:rPr>
          <w:rFonts w:eastAsiaTheme="minorEastAsia"/>
          <w:kern w:val="2"/>
          <w:szCs w:val="28"/>
        </w:rPr>
        <w:t>the Subject Lots</w:t>
      </w:r>
      <w:r w:rsidR="0022740E" w:rsidRPr="000968DC">
        <w:rPr>
          <w:rFonts w:eastAsiaTheme="minorEastAsia"/>
          <w:kern w:val="2"/>
          <w:szCs w:val="28"/>
        </w:rPr>
        <w:t xml:space="preserve"> are </w:t>
      </w:r>
      <w:r w:rsidR="0022740E" w:rsidRPr="000968DC">
        <w:rPr>
          <w:rFonts w:eastAsiaTheme="minorEastAsia"/>
          <w:kern w:val="2"/>
          <w:szCs w:val="28"/>
        </w:rPr>
        <w:lastRenderedPageBreak/>
        <w:t>divided into 2 groups</w:t>
      </w:r>
      <w:r w:rsidR="00390523">
        <w:rPr>
          <w:rFonts w:eastAsiaTheme="minorEastAsia"/>
          <w:kern w:val="2"/>
          <w:szCs w:val="28"/>
        </w:rPr>
        <w:t xml:space="preserve"> and they</w:t>
      </w:r>
      <w:r w:rsidR="009E0B61">
        <w:rPr>
          <w:rFonts w:eastAsiaTheme="minorEastAsia"/>
          <w:kern w:val="2"/>
          <w:szCs w:val="28"/>
        </w:rPr>
        <w:t xml:space="preserve"> were said to be particularized </w:t>
      </w:r>
      <w:r w:rsidR="00390523">
        <w:rPr>
          <w:rFonts w:eastAsiaTheme="minorEastAsia"/>
          <w:kern w:val="2"/>
          <w:szCs w:val="28"/>
        </w:rPr>
        <w:t xml:space="preserve">in </w:t>
      </w:r>
      <w:r w:rsidR="009E0B61">
        <w:rPr>
          <w:rFonts w:eastAsiaTheme="minorEastAsia"/>
          <w:kern w:val="2"/>
          <w:szCs w:val="28"/>
        </w:rPr>
        <w:t xml:space="preserve">Appendix I and II </w:t>
      </w:r>
      <w:r w:rsidR="00390523">
        <w:rPr>
          <w:rFonts w:eastAsiaTheme="minorEastAsia"/>
          <w:kern w:val="2"/>
          <w:szCs w:val="28"/>
        </w:rPr>
        <w:t xml:space="preserve">annexed </w:t>
      </w:r>
      <w:r w:rsidR="009E0B61">
        <w:rPr>
          <w:rFonts w:eastAsiaTheme="minorEastAsia"/>
          <w:kern w:val="2"/>
          <w:szCs w:val="28"/>
        </w:rPr>
        <w:t>thereto</w:t>
      </w:r>
      <w:r w:rsidR="00390523">
        <w:rPr>
          <w:rFonts w:eastAsiaTheme="minorEastAsia"/>
          <w:kern w:val="2"/>
          <w:szCs w:val="28"/>
        </w:rPr>
        <w:t>. But</w:t>
      </w:r>
      <w:r w:rsidR="009E0B61">
        <w:rPr>
          <w:rFonts w:eastAsiaTheme="minorEastAsia"/>
          <w:kern w:val="2"/>
          <w:szCs w:val="28"/>
        </w:rPr>
        <w:t xml:space="preserve"> both appendix are </w:t>
      </w:r>
      <w:r w:rsidR="00390523">
        <w:rPr>
          <w:rFonts w:eastAsiaTheme="minorEastAsia"/>
          <w:kern w:val="2"/>
          <w:szCs w:val="28"/>
        </w:rPr>
        <w:t xml:space="preserve">in fact </w:t>
      </w:r>
      <w:r w:rsidR="009E0B61" w:rsidRPr="00390523">
        <w:rPr>
          <w:rFonts w:eastAsiaTheme="minorEastAsia"/>
          <w:i/>
          <w:kern w:val="2"/>
          <w:szCs w:val="28"/>
        </w:rPr>
        <w:t>missing</w:t>
      </w:r>
      <w:r w:rsidR="009E0B61">
        <w:rPr>
          <w:rFonts w:eastAsiaTheme="minorEastAsia"/>
          <w:kern w:val="2"/>
          <w:szCs w:val="28"/>
        </w:rPr>
        <w:t xml:space="preserve"> from the Amended Notice of Application. </w:t>
      </w:r>
      <w:r w:rsidR="00390523">
        <w:rPr>
          <w:rFonts w:eastAsiaTheme="minorEastAsia"/>
          <w:kern w:val="2"/>
          <w:szCs w:val="28"/>
        </w:rPr>
        <w:t>Luckily</w:t>
      </w:r>
      <w:r w:rsidR="009E0B61">
        <w:rPr>
          <w:rFonts w:eastAsiaTheme="minorEastAsia"/>
          <w:kern w:val="2"/>
          <w:szCs w:val="28"/>
        </w:rPr>
        <w:t xml:space="preserve">, both appendix could </w:t>
      </w:r>
      <w:r w:rsidR="00390523">
        <w:rPr>
          <w:rFonts w:eastAsiaTheme="minorEastAsia"/>
          <w:kern w:val="2"/>
          <w:szCs w:val="28"/>
        </w:rPr>
        <w:t>still be found within</w:t>
      </w:r>
      <w:r w:rsidR="009E0B61">
        <w:rPr>
          <w:rFonts w:eastAsiaTheme="minorEastAsia"/>
          <w:kern w:val="2"/>
          <w:szCs w:val="28"/>
        </w:rPr>
        <w:t xml:space="preserve"> the Notice of Application.</w:t>
      </w:r>
      <w:r w:rsidR="009E0B61">
        <w:rPr>
          <w:kern w:val="2"/>
          <w:szCs w:val="28"/>
        </w:rPr>
        <w:t xml:space="preserve"> </w:t>
      </w:r>
      <w:r w:rsidR="00BC4378" w:rsidRPr="009E0B61">
        <w:rPr>
          <w:rFonts w:eastAsiaTheme="minorEastAsia"/>
          <w:kern w:val="2"/>
          <w:szCs w:val="28"/>
        </w:rPr>
        <w:t xml:space="preserve">The </w:t>
      </w:r>
      <w:r w:rsidR="00390523">
        <w:rPr>
          <w:rFonts w:eastAsiaTheme="minorEastAsia"/>
          <w:kern w:val="2"/>
          <w:szCs w:val="28"/>
        </w:rPr>
        <w:t>two</w:t>
      </w:r>
      <w:r w:rsidR="00BC4378" w:rsidRPr="009E0B61">
        <w:rPr>
          <w:rFonts w:eastAsiaTheme="minorEastAsia"/>
          <w:kern w:val="2"/>
          <w:szCs w:val="28"/>
        </w:rPr>
        <w:t xml:space="preserve"> group</w:t>
      </w:r>
      <w:r w:rsidR="00390523">
        <w:rPr>
          <w:rFonts w:eastAsiaTheme="minorEastAsia"/>
          <w:kern w:val="2"/>
          <w:szCs w:val="28"/>
        </w:rPr>
        <w:t>s are</w:t>
      </w:r>
      <w:r w:rsidR="00BC4378" w:rsidRPr="009E0B61">
        <w:rPr>
          <w:rFonts w:eastAsiaTheme="minorEastAsia"/>
          <w:kern w:val="2"/>
          <w:szCs w:val="28"/>
        </w:rPr>
        <w:t xml:space="preserve"> </w:t>
      </w:r>
      <w:r w:rsidR="00390523">
        <w:rPr>
          <w:rFonts w:eastAsiaTheme="minorEastAsia"/>
          <w:kern w:val="2"/>
          <w:szCs w:val="28"/>
        </w:rPr>
        <w:t xml:space="preserve">respectively </w:t>
      </w:r>
      <w:r w:rsidR="00BC4378" w:rsidRPr="009E0B61">
        <w:rPr>
          <w:rFonts w:eastAsiaTheme="minorEastAsia"/>
          <w:kern w:val="2"/>
          <w:szCs w:val="28"/>
        </w:rPr>
        <w:t>particularized in Appendix I</w:t>
      </w:r>
      <w:r w:rsidR="00390523">
        <w:rPr>
          <w:rFonts w:eastAsiaTheme="minorEastAsia"/>
          <w:kern w:val="2"/>
          <w:szCs w:val="28"/>
        </w:rPr>
        <w:t>, and Appendix II,</w:t>
      </w:r>
      <w:r w:rsidR="00BC4378" w:rsidRPr="009E0B61">
        <w:rPr>
          <w:rFonts w:eastAsiaTheme="minorEastAsia"/>
          <w:kern w:val="2"/>
          <w:szCs w:val="28"/>
        </w:rPr>
        <w:t xml:space="preserve"> to the Notice of Application and identified in blue</w:t>
      </w:r>
      <w:r w:rsidR="00390523">
        <w:rPr>
          <w:rFonts w:eastAsiaTheme="minorEastAsia"/>
          <w:kern w:val="2"/>
          <w:szCs w:val="28"/>
        </w:rPr>
        <w:t>, and green,</w:t>
      </w:r>
      <w:r w:rsidR="00BC4378" w:rsidRPr="009E0B61">
        <w:rPr>
          <w:rFonts w:eastAsiaTheme="minorEastAsia"/>
          <w:kern w:val="2"/>
          <w:szCs w:val="28"/>
        </w:rPr>
        <w:t xml:space="preserve"> on </w:t>
      </w:r>
      <w:r w:rsidR="00390523">
        <w:rPr>
          <w:rFonts w:eastAsiaTheme="minorEastAsia"/>
          <w:kern w:val="2"/>
          <w:szCs w:val="28"/>
        </w:rPr>
        <w:t xml:space="preserve">the </w:t>
      </w:r>
      <w:r w:rsidR="00BC4378" w:rsidRPr="009E0B61">
        <w:rPr>
          <w:rFonts w:eastAsiaTheme="minorEastAsia"/>
          <w:kern w:val="2"/>
          <w:szCs w:val="28"/>
        </w:rPr>
        <w:t>plan annexed thereto (</w:t>
      </w:r>
      <w:r w:rsidR="0022740E" w:rsidRPr="009E0B61">
        <w:rPr>
          <w:rFonts w:eastAsiaTheme="minorEastAsia"/>
          <w:b/>
          <w:kern w:val="2"/>
          <w:szCs w:val="28"/>
        </w:rPr>
        <w:t>Part I Lots</w:t>
      </w:r>
      <w:r w:rsidR="00390523">
        <w:rPr>
          <w:rFonts w:eastAsiaTheme="minorEastAsia"/>
          <w:b/>
          <w:kern w:val="2"/>
          <w:szCs w:val="28"/>
        </w:rPr>
        <w:t xml:space="preserve"> </w:t>
      </w:r>
      <w:r w:rsidR="00390523" w:rsidRPr="00390523">
        <w:rPr>
          <w:rFonts w:eastAsiaTheme="minorEastAsia"/>
          <w:kern w:val="2"/>
          <w:szCs w:val="28"/>
        </w:rPr>
        <w:t>and</w:t>
      </w:r>
      <w:r w:rsidR="00390523">
        <w:rPr>
          <w:rFonts w:eastAsiaTheme="minorEastAsia"/>
          <w:b/>
          <w:kern w:val="2"/>
          <w:szCs w:val="28"/>
        </w:rPr>
        <w:t xml:space="preserve"> Part II Lots </w:t>
      </w:r>
      <w:r w:rsidR="00390523" w:rsidRPr="00390523">
        <w:rPr>
          <w:rFonts w:eastAsiaTheme="minorEastAsia"/>
          <w:kern w:val="2"/>
          <w:szCs w:val="28"/>
        </w:rPr>
        <w:t>respectively</w:t>
      </w:r>
      <w:r w:rsidR="00BC4378" w:rsidRPr="009E0B61">
        <w:rPr>
          <w:rFonts w:eastAsiaTheme="minorEastAsia"/>
          <w:kern w:val="2"/>
          <w:szCs w:val="28"/>
        </w:rPr>
        <w:t xml:space="preserve">). </w:t>
      </w:r>
    </w:p>
    <w:p w:rsidR="002B64DA" w:rsidRDefault="002B64DA"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Pr="002B64DA">
        <w:rPr>
          <w:kern w:val="2"/>
          <w:szCs w:val="28"/>
        </w:rPr>
        <w:t>Under their Government Lease</w:t>
      </w:r>
      <w:r w:rsidR="0017284F">
        <w:rPr>
          <w:kern w:val="2"/>
          <w:szCs w:val="28"/>
        </w:rPr>
        <w:t>s</w:t>
      </w:r>
      <w:r w:rsidRPr="002B64DA">
        <w:rPr>
          <w:kern w:val="2"/>
          <w:szCs w:val="28"/>
        </w:rPr>
        <w:t xml:space="preserve">, the Subject Lots were all described as being used for </w:t>
      </w:r>
      <w:r w:rsidRPr="00A27EFA">
        <w:rPr>
          <w:i/>
          <w:kern w:val="2"/>
          <w:szCs w:val="28"/>
        </w:rPr>
        <w:t>agricultural</w:t>
      </w:r>
      <w:r w:rsidRPr="002B64DA">
        <w:rPr>
          <w:kern w:val="2"/>
          <w:szCs w:val="28"/>
        </w:rPr>
        <w:t xml:space="preserve"> purpose.</w:t>
      </w:r>
    </w:p>
    <w:p w:rsidR="005C02A2" w:rsidRPr="006765B0" w:rsidRDefault="002B64DA"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A71A25">
        <w:rPr>
          <w:kern w:val="2"/>
          <w:szCs w:val="28"/>
        </w:rPr>
        <w:t>Pursuant to</w:t>
      </w:r>
      <w:r w:rsidRPr="002B64DA">
        <w:rPr>
          <w:kern w:val="2"/>
          <w:szCs w:val="28"/>
        </w:rPr>
        <w:t xml:space="preserve"> Town Planning Ordinance</w:t>
      </w:r>
      <w:r w:rsidR="00343A9A">
        <w:rPr>
          <w:kern w:val="2"/>
          <w:szCs w:val="28"/>
        </w:rPr>
        <w:t xml:space="preserve"> (</w:t>
      </w:r>
      <w:r w:rsidR="00343A9A" w:rsidRPr="00343A9A">
        <w:rPr>
          <w:b/>
          <w:kern w:val="2"/>
          <w:szCs w:val="28"/>
        </w:rPr>
        <w:t>TPO</w:t>
      </w:r>
      <w:r w:rsidR="00343A9A">
        <w:rPr>
          <w:kern w:val="2"/>
          <w:szCs w:val="28"/>
        </w:rPr>
        <w:t>)</w:t>
      </w:r>
      <w:r w:rsidR="00A71A25">
        <w:rPr>
          <w:rStyle w:val="FootnoteReference"/>
          <w:kern w:val="2"/>
          <w:szCs w:val="28"/>
        </w:rPr>
        <w:footnoteReference w:id="7"/>
      </w:r>
      <w:r w:rsidRPr="002B64DA">
        <w:rPr>
          <w:kern w:val="2"/>
          <w:szCs w:val="28"/>
        </w:rPr>
        <w:t xml:space="preserve">, the Subject Lots were first zoned within </w:t>
      </w:r>
      <w:proofErr w:type="spellStart"/>
      <w:r w:rsidRPr="002B64DA">
        <w:rPr>
          <w:kern w:val="2"/>
          <w:szCs w:val="28"/>
        </w:rPr>
        <w:t>Ngau</w:t>
      </w:r>
      <w:proofErr w:type="spellEnd"/>
      <w:r w:rsidRPr="002B64DA">
        <w:rPr>
          <w:kern w:val="2"/>
          <w:szCs w:val="28"/>
        </w:rPr>
        <w:t xml:space="preserve"> Tam Mei Interim Development Permission Area</w:t>
      </w:r>
      <w:r w:rsidR="00792E81">
        <w:rPr>
          <w:kern w:val="2"/>
          <w:szCs w:val="28"/>
        </w:rPr>
        <w:t xml:space="preserve"> (</w:t>
      </w:r>
      <w:r w:rsidR="00792E81" w:rsidRPr="00792E81">
        <w:rPr>
          <w:b/>
          <w:kern w:val="2"/>
          <w:szCs w:val="28"/>
        </w:rPr>
        <w:t>IDPA</w:t>
      </w:r>
      <w:r w:rsidR="00792E81">
        <w:rPr>
          <w:kern w:val="2"/>
          <w:szCs w:val="28"/>
        </w:rPr>
        <w:t>)</w:t>
      </w:r>
      <w:r w:rsidRPr="002B64DA">
        <w:rPr>
          <w:kern w:val="2"/>
          <w:szCs w:val="28"/>
        </w:rPr>
        <w:t xml:space="preserve"> Plan </w:t>
      </w:r>
      <w:proofErr w:type="spellStart"/>
      <w:r w:rsidR="00812A15">
        <w:rPr>
          <w:kern w:val="2"/>
          <w:szCs w:val="28"/>
        </w:rPr>
        <w:t>gazette</w:t>
      </w:r>
      <w:r w:rsidR="002B1E54">
        <w:rPr>
          <w:kern w:val="2"/>
          <w:szCs w:val="28"/>
        </w:rPr>
        <w:t>d</w:t>
      </w:r>
      <w:proofErr w:type="spellEnd"/>
      <w:r w:rsidR="00812A15">
        <w:rPr>
          <w:kern w:val="2"/>
          <w:szCs w:val="28"/>
        </w:rPr>
        <w:t xml:space="preserve"> on</w:t>
      </w:r>
      <w:r w:rsidRPr="002B64DA">
        <w:rPr>
          <w:kern w:val="2"/>
          <w:szCs w:val="28"/>
        </w:rPr>
        <w:t xml:space="preserve"> </w:t>
      </w:r>
      <w:r w:rsidRPr="000968DC">
        <w:rPr>
          <w:i/>
          <w:kern w:val="2"/>
          <w:szCs w:val="28"/>
        </w:rPr>
        <w:t>14 September 1990</w:t>
      </w:r>
      <w:r w:rsidR="000478AD">
        <w:rPr>
          <w:kern w:val="2"/>
          <w:szCs w:val="28"/>
        </w:rPr>
        <w:t>. They are</w:t>
      </w:r>
      <w:r w:rsidR="002B1E54">
        <w:rPr>
          <w:kern w:val="2"/>
          <w:szCs w:val="28"/>
        </w:rPr>
        <w:t xml:space="preserve"> now</w:t>
      </w:r>
      <w:r w:rsidRPr="002B64DA">
        <w:rPr>
          <w:kern w:val="2"/>
          <w:szCs w:val="28"/>
        </w:rPr>
        <w:t xml:space="preserve"> </w:t>
      </w:r>
      <w:r w:rsidR="004D733A">
        <w:rPr>
          <w:kern w:val="2"/>
          <w:szCs w:val="28"/>
        </w:rPr>
        <w:t xml:space="preserve">zoned </w:t>
      </w:r>
      <w:r w:rsidRPr="002B64DA">
        <w:rPr>
          <w:kern w:val="2"/>
          <w:szCs w:val="28"/>
        </w:rPr>
        <w:t>within a “Comp</w:t>
      </w:r>
      <w:r w:rsidR="00C717DD">
        <w:rPr>
          <w:kern w:val="2"/>
          <w:szCs w:val="28"/>
        </w:rPr>
        <w:t xml:space="preserve">rehensive Development Area” </w:t>
      </w:r>
      <w:r w:rsidR="00F107F7">
        <w:rPr>
          <w:kern w:val="2"/>
          <w:szCs w:val="28"/>
        </w:rPr>
        <w:t xml:space="preserve">(for residential use with commercial, open space and other supporting facilities) </w:t>
      </w:r>
      <w:r w:rsidR="00C717DD">
        <w:rPr>
          <w:kern w:val="2"/>
          <w:szCs w:val="28"/>
        </w:rPr>
        <w:t>on A</w:t>
      </w:r>
      <w:r w:rsidR="002A27AE">
        <w:rPr>
          <w:kern w:val="2"/>
          <w:szCs w:val="28"/>
        </w:rPr>
        <w:t xml:space="preserve">pproved </w:t>
      </w:r>
      <w:proofErr w:type="spellStart"/>
      <w:r w:rsidR="002A27AE">
        <w:rPr>
          <w:kern w:val="2"/>
          <w:szCs w:val="28"/>
        </w:rPr>
        <w:t>Ngau</w:t>
      </w:r>
      <w:proofErr w:type="spellEnd"/>
      <w:r w:rsidR="002A27AE">
        <w:rPr>
          <w:kern w:val="2"/>
          <w:szCs w:val="28"/>
        </w:rPr>
        <w:t xml:space="preserve"> Tam Mei Outline</w:t>
      </w:r>
      <w:r w:rsidRPr="002B64DA">
        <w:rPr>
          <w:kern w:val="2"/>
          <w:szCs w:val="28"/>
        </w:rPr>
        <w:t xml:space="preserve"> Zoning Plan</w:t>
      </w:r>
      <w:r w:rsidR="00C717DD">
        <w:rPr>
          <w:kern w:val="2"/>
          <w:szCs w:val="28"/>
        </w:rPr>
        <w:t xml:space="preserve"> dated 5 December 2006</w:t>
      </w:r>
      <w:r w:rsidRPr="002B64DA">
        <w:rPr>
          <w:kern w:val="2"/>
          <w:szCs w:val="28"/>
        </w:rPr>
        <w:t xml:space="preserve">. There is </w:t>
      </w:r>
      <w:r w:rsidRPr="00A1005D">
        <w:rPr>
          <w:kern w:val="2"/>
          <w:szCs w:val="28"/>
          <w:u w:val="single"/>
        </w:rPr>
        <w:t>no</w:t>
      </w:r>
      <w:r w:rsidRPr="002B64DA">
        <w:rPr>
          <w:kern w:val="2"/>
          <w:szCs w:val="28"/>
        </w:rPr>
        <w:t xml:space="preserve"> “column one uses”</w:t>
      </w:r>
      <w:r w:rsidR="003D78B6">
        <w:rPr>
          <w:rStyle w:val="FootnoteReference"/>
          <w:kern w:val="2"/>
          <w:szCs w:val="28"/>
        </w:rPr>
        <w:footnoteReference w:id="8"/>
      </w:r>
      <w:r w:rsidRPr="002B64DA">
        <w:rPr>
          <w:kern w:val="2"/>
          <w:szCs w:val="28"/>
        </w:rPr>
        <w:t xml:space="preserve"> in such outline zoning plan, meaning that planning permission is required for the Subject Lots to be used for </w:t>
      </w:r>
      <w:r w:rsidRPr="00A27EFA">
        <w:rPr>
          <w:i/>
          <w:kern w:val="2"/>
          <w:szCs w:val="28"/>
        </w:rPr>
        <w:t>storage</w:t>
      </w:r>
      <w:r w:rsidRPr="002B64DA">
        <w:rPr>
          <w:kern w:val="2"/>
          <w:szCs w:val="28"/>
        </w:rPr>
        <w:t xml:space="preserve"> purpose unless there is an existing use right.</w:t>
      </w:r>
    </w:p>
    <w:p w:rsidR="008831FD" w:rsidRDefault="007D41AD"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6765B0">
        <w:rPr>
          <w:kern w:val="2"/>
          <w:szCs w:val="28"/>
        </w:rPr>
        <w:t>U</w:t>
      </w:r>
      <w:r w:rsidR="002B64DA" w:rsidRPr="00B21DD7">
        <w:rPr>
          <w:kern w:val="2"/>
          <w:szCs w:val="28"/>
        </w:rPr>
        <w:t>nless it can be shown that any of the Subject Lots had already been used for</w:t>
      </w:r>
      <w:r w:rsidR="00A27EFA">
        <w:rPr>
          <w:kern w:val="2"/>
          <w:szCs w:val="28"/>
        </w:rPr>
        <w:t xml:space="preserve"> </w:t>
      </w:r>
      <w:r w:rsidR="002B64DA" w:rsidRPr="00B21DD7">
        <w:rPr>
          <w:kern w:val="2"/>
          <w:szCs w:val="28"/>
        </w:rPr>
        <w:t xml:space="preserve">storage purpose </w:t>
      </w:r>
      <w:r w:rsidR="002B64DA" w:rsidRPr="005E3035">
        <w:rPr>
          <w:i/>
          <w:kern w:val="2"/>
          <w:szCs w:val="28"/>
        </w:rPr>
        <w:t>as at 14 September 1990</w:t>
      </w:r>
      <w:r w:rsidR="00096C5E">
        <w:t xml:space="preserve"> or that</w:t>
      </w:r>
      <w:r w:rsidR="00096C5E" w:rsidRPr="00096C5E">
        <w:t xml:space="preserve"> planning permission</w:t>
      </w:r>
      <w:r w:rsidR="00096C5E">
        <w:t xml:space="preserve"> for the same is obtained from Town Planning Board</w:t>
      </w:r>
      <w:r w:rsidR="00096C5E">
        <w:rPr>
          <w:kern w:val="2"/>
          <w:szCs w:val="28"/>
        </w:rPr>
        <w:t>, the Subject Lots</w:t>
      </w:r>
      <w:r w:rsidR="002B64DA" w:rsidRPr="00B21DD7">
        <w:rPr>
          <w:kern w:val="2"/>
          <w:szCs w:val="28"/>
        </w:rPr>
        <w:t xml:space="preserve"> could not be so used lawfully and any such usage may result in prosecution and re-entry.</w:t>
      </w:r>
    </w:p>
    <w:p w:rsidR="005C02A2" w:rsidRDefault="005C02A2"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6765B0">
        <w:rPr>
          <w:kern w:val="2"/>
          <w:szCs w:val="28"/>
        </w:rPr>
        <w:t xml:space="preserve">Indeed, </w:t>
      </w:r>
      <w:r>
        <w:rPr>
          <w:kern w:val="2"/>
          <w:szCs w:val="28"/>
        </w:rPr>
        <w:t xml:space="preserve">between 1997 and 2016, the Subject Lots have had a history of more than 25 previous planning applications submitted to Town </w:t>
      </w:r>
      <w:r>
        <w:rPr>
          <w:kern w:val="2"/>
          <w:szCs w:val="28"/>
        </w:rPr>
        <w:lastRenderedPageBreak/>
        <w:t xml:space="preserve">Planning Board for the application of temporary open storage, temporary warehouse, container storage and related uses, </w:t>
      </w:r>
      <w:r w:rsidRPr="00645CFF">
        <w:rPr>
          <w:kern w:val="2"/>
          <w:szCs w:val="28"/>
        </w:rPr>
        <w:t>all</w:t>
      </w:r>
      <w:r>
        <w:rPr>
          <w:kern w:val="2"/>
          <w:szCs w:val="28"/>
        </w:rPr>
        <w:t xml:space="preserve"> of which were </w:t>
      </w:r>
      <w:r w:rsidRPr="00645CFF">
        <w:rPr>
          <w:kern w:val="2"/>
          <w:szCs w:val="28"/>
        </w:rPr>
        <w:t>rejected</w:t>
      </w:r>
      <w:r>
        <w:rPr>
          <w:kern w:val="2"/>
          <w:szCs w:val="28"/>
        </w:rPr>
        <w:t>.</w:t>
      </w:r>
    </w:p>
    <w:p w:rsidR="002B64DA" w:rsidRDefault="008831FD"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5C02A2">
        <w:rPr>
          <w:kern w:val="2"/>
          <w:szCs w:val="28"/>
        </w:rPr>
        <w:t>And</w:t>
      </w:r>
      <w:r w:rsidR="001E40D6">
        <w:rPr>
          <w:kern w:val="2"/>
          <w:szCs w:val="28"/>
        </w:rPr>
        <w:t xml:space="preserve"> enforcement notices issued under s.23 of TPO by Planning Department (</w:t>
      </w:r>
      <w:r w:rsidR="001E40D6" w:rsidRPr="001E40D6">
        <w:rPr>
          <w:b/>
          <w:kern w:val="2"/>
          <w:szCs w:val="28"/>
        </w:rPr>
        <w:t>PD</w:t>
      </w:r>
      <w:r w:rsidR="001E40D6">
        <w:rPr>
          <w:kern w:val="2"/>
          <w:szCs w:val="28"/>
        </w:rPr>
        <w:t>) could be found registered against some of the S</w:t>
      </w:r>
      <w:r w:rsidR="00F568DC">
        <w:rPr>
          <w:kern w:val="2"/>
          <w:szCs w:val="28"/>
        </w:rPr>
        <w:t xml:space="preserve">ubject Lots as early as in 1997, and </w:t>
      </w:r>
      <w:r>
        <w:rPr>
          <w:kern w:val="2"/>
          <w:szCs w:val="28"/>
        </w:rPr>
        <w:t>registered against some other</w:t>
      </w:r>
      <w:r w:rsidR="000968DC">
        <w:rPr>
          <w:kern w:val="2"/>
          <w:szCs w:val="28"/>
        </w:rPr>
        <w:t>s of the</w:t>
      </w:r>
      <w:r>
        <w:rPr>
          <w:kern w:val="2"/>
          <w:szCs w:val="28"/>
        </w:rPr>
        <w:t xml:space="preserve"> Subject Lots in </w:t>
      </w:r>
      <w:r w:rsidR="000968DC">
        <w:rPr>
          <w:kern w:val="2"/>
          <w:szCs w:val="28"/>
        </w:rPr>
        <w:t xml:space="preserve">the </w:t>
      </w:r>
      <w:r>
        <w:rPr>
          <w:kern w:val="2"/>
          <w:szCs w:val="28"/>
        </w:rPr>
        <w:t>subsequent years of</w:t>
      </w:r>
      <w:r w:rsidR="00F568DC">
        <w:rPr>
          <w:kern w:val="2"/>
          <w:szCs w:val="28"/>
        </w:rPr>
        <w:t xml:space="preserve"> 1998, 1999, 2001</w:t>
      </w:r>
      <w:r w:rsidR="005C02A2">
        <w:rPr>
          <w:kern w:val="2"/>
          <w:szCs w:val="28"/>
        </w:rPr>
        <w:t xml:space="preserve"> to</w:t>
      </w:r>
      <w:r w:rsidR="00F568DC">
        <w:rPr>
          <w:kern w:val="2"/>
          <w:szCs w:val="28"/>
        </w:rPr>
        <w:t xml:space="preserve"> 2005, 2008</w:t>
      </w:r>
      <w:r w:rsidR="005C02A2">
        <w:rPr>
          <w:kern w:val="2"/>
          <w:szCs w:val="28"/>
        </w:rPr>
        <w:t xml:space="preserve"> to </w:t>
      </w:r>
      <w:r w:rsidR="00F568DC">
        <w:rPr>
          <w:kern w:val="2"/>
          <w:szCs w:val="28"/>
        </w:rPr>
        <w:t>2014 and 2016</w:t>
      </w:r>
      <w:r w:rsidR="0020393B">
        <w:rPr>
          <w:rStyle w:val="FootnoteReference"/>
          <w:kern w:val="2"/>
          <w:szCs w:val="28"/>
        </w:rPr>
        <w:footnoteReference w:id="9"/>
      </w:r>
      <w:r w:rsidR="00F568DC">
        <w:rPr>
          <w:kern w:val="2"/>
          <w:szCs w:val="28"/>
        </w:rPr>
        <w:t>.</w:t>
      </w:r>
    </w:p>
    <w:p w:rsidR="005E2EC4" w:rsidRDefault="005E2EC4" w:rsidP="000968DC">
      <w:pPr>
        <w:widowControl w:val="0"/>
        <w:tabs>
          <w:tab w:val="clear" w:pos="1440"/>
          <w:tab w:val="clear" w:pos="4320"/>
          <w:tab w:val="clear" w:pos="9072"/>
          <w:tab w:val="left" w:pos="0"/>
        </w:tabs>
        <w:snapToGrid/>
        <w:spacing w:after="200" w:line="360" w:lineRule="auto"/>
        <w:jc w:val="both"/>
        <w:rPr>
          <w:kern w:val="2"/>
          <w:szCs w:val="28"/>
        </w:rPr>
      </w:pPr>
    </w:p>
    <w:p w:rsidR="005E2EC4" w:rsidRPr="005E2EC4" w:rsidRDefault="005E2EC4" w:rsidP="000968DC">
      <w:pPr>
        <w:widowControl w:val="0"/>
        <w:tabs>
          <w:tab w:val="clear" w:pos="1440"/>
          <w:tab w:val="clear" w:pos="4320"/>
          <w:tab w:val="clear" w:pos="9072"/>
          <w:tab w:val="left" w:pos="0"/>
        </w:tabs>
        <w:snapToGrid/>
        <w:spacing w:after="200" w:line="360" w:lineRule="auto"/>
        <w:jc w:val="both"/>
        <w:rPr>
          <w:b/>
          <w:i/>
          <w:kern w:val="2"/>
          <w:szCs w:val="28"/>
        </w:rPr>
      </w:pPr>
      <w:r w:rsidRPr="005E2EC4">
        <w:rPr>
          <w:b/>
          <w:i/>
          <w:kern w:val="2"/>
          <w:szCs w:val="28"/>
        </w:rPr>
        <w:t>D2.</w:t>
      </w:r>
      <w:r w:rsidRPr="005E2EC4">
        <w:rPr>
          <w:b/>
          <w:i/>
          <w:kern w:val="2"/>
          <w:szCs w:val="28"/>
        </w:rPr>
        <w:tab/>
      </w:r>
      <w:r w:rsidRPr="005E2EC4">
        <w:rPr>
          <w:b/>
          <w:i/>
          <w:kern w:val="2"/>
          <w:szCs w:val="28"/>
        </w:rPr>
        <w:tab/>
        <w:t>The Parties</w:t>
      </w:r>
    </w:p>
    <w:p w:rsidR="005E2EC4" w:rsidRPr="005E2EC4" w:rsidRDefault="005E2EC4"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proofErr w:type="spellStart"/>
      <w:r w:rsidRPr="005E2EC4">
        <w:rPr>
          <w:rFonts w:eastAsiaTheme="minorEastAsia"/>
          <w:kern w:val="2"/>
          <w:szCs w:val="28"/>
        </w:rPr>
        <w:t>Hantec</w:t>
      </w:r>
      <w:proofErr w:type="spellEnd"/>
      <w:r w:rsidRPr="005E2EC4">
        <w:rPr>
          <w:rFonts w:eastAsiaTheme="minorEastAsia"/>
          <w:kern w:val="2"/>
          <w:szCs w:val="28"/>
        </w:rPr>
        <w:t xml:space="preserve"> was and is at all material times since 200</w:t>
      </w:r>
      <w:r w:rsidR="00E16B50">
        <w:rPr>
          <w:rFonts w:eastAsiaTheme="minorEastAsia"/>
          <w:kern w:val="2"/>
          <w:szCs w:val="28"/>
        </w:rPr>
        <w:t>9</w:t>
      </w:r>
      <w:r w:rsidRPr="005E2EC4">
        <w:rPr>
          <w:rFonts w:eastAsiaTheme="minorEastAsia"/>
          <w:kern w:val="2"/>
          <w:szCs w:val="28"/>
        </w:rPr>
        <w:t xml:space="preserve"> the registered owner of the Subject Lots. </w:t>
      </w:r>
      <w:proofErr w:type="spellStart"/>
      <w:r w:rsidRPr="005E2EC4">
        <w:rPr>
          <w:rFonts w:eastAsiaTheme="minorEastAsia"/>
          <w:kern w:val="2"/>
          <w:szCs w:val="28"/>
        </w:rPr>
        <w:t>Hantec</w:t>
      </w:r>
      <w:proofErr w:type="spellEnd"/>
      <w:r w:rsidRPr="005E2EC4">
        <w:rPr>
          <w:rFonts w:eastAsiaTheme="minorEastAsia"/>
          <w:kern w:val="2"/>
          <w:szCs w:val="28"/>
        </w:rPr>
        <w:t xml:space="preserve"> had purchased </w:t>
      </w:r>
      <w:r w:rsidR="006F49F4">
        <w:rPr>
          <w:rFonts w:eastAsiaTheme="minorEastAsia"/>
          <w:kern w:val="2"/>
          <w:szCs w:val="28"/>
        </w:rPr>
        <w:t xml:space="preserve">all </w:t>
      </w:r>
      <w:r w:rsidRPr="005E2EC4">
        <w:rPr>
          <w:rFonts w:eastAsiaTheme="minorEastAsia"/>
          <w:kern w:val="2"/>
          <w:szCs w:val="28"/>
        </w:rPr>
        <w:t xml:space="preserve">the Subject Lots </w:t>
      </w:r>
      <w:r w:rsidR="006F49F4">
        <w:rPr>
          <w:rFonts w:eastAsiaTheme="minorEastAsia"/>
          <w:kern w:val="2"/>
          <w:szCs w:val="28"/>
        </w:rPr>
        <w:t>by stages</w:t>
      </w:r>
      <w:r w:rsidRPr="005E2EC4">
        <w:rPr>
          <w:rFonts w:eastAsiaTheme="minorEastAsia"/>
          <w:kern w:val="2"/>
          <w:szCs w:val="28"/>
        </w:rPr>
        <w:t xml:space="preserve"> </w:t>
      </w:r>
      <w:r w:rsidR="006F49F4">
        <w:rPr>
          <w:rFonts w:eastAsiaTheme="minorEastAsia"/>
          <w:kern w:val="2"/>
          <w:szCs w:val="28"/>
        </w:rPr>
        <w:t>from 1994 to</w:t>
      </w:r>
      <w:r w:rsidRPr="005E2EC4">
        <w:rPr>
          <w:rFonts w:eastAsiaTheme="minorEastAsia"/>
          <w:kern w:val="2"/>
          <w:szCs w:val="28"/>
        </w:rPr>
        <w:t xml:space="preserve"> 2002 and in 2009.</w:t>
      </w:r>
    </w:p>
    <w:p w:rsidR="007D41AD" w:rsidRDefault="009873F7"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rFonts w:eastAsiaTheme="minorEastAsia"/>
          <w:kern w:val="2"/>
          <w:szCs w:val="28"/>
        </w:rPr>
        <w:t xml:space="preserve"> </w:t>
      </w:r>
      <w:r>
        <w:rPr>
          <w:rFonts w:eastAsiaTheme="minorEastAsia"/>
          <w:kern w:val="2"/>
          <w:szCs w:val="28"/>
        </w:rPr>
        <w:tab/>
      </w:r>
      <w:r w:rsidR="00096C5E">
        <w:rPr>
          <w:rFonts w:eastAsiaTheme="minorEastAsia"/>
          <w:kern w:val="2"/>
          <w:szCs w:val="28"/>
        </w:rPr>
        <w:t xml:space="preserve">Tan Tat was incorporated in March 2002. </w:t>
      </w:r>
      <w:r w:rsidRPr="009873F7">
        <w:rPr>
          <w:rFonts w:eastAsiaTheme="minorEastAsia"/>
          <w:kern w:val="2"/>
          <w:szCs w:val="28"/>
        </w:rPr>
        <w:t xml:space="preserve">At all material times since 2003, Tan Tat has </w:t>
      </w:r>
      <w:r w:rsidR="00096C5E">
        <w:rPr>
          <w:rFonts w:eastAsiaTheme="minorEastAsia"/>
          <w:kern w:val="2"/>
          <w:szCs w:val="28"/>
        </w:rPr>
        <w:t>carried on a godown business including renting out warehouses and providing services related to handling of containers for profits.</w:t>
      </w:r>
    </w:p>
    <w:p w:rsidR="009873F7" w:rsidRPr="005E2EC4" w:rsidRDefault="007D41AD"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096C5E">
        <w:rPr>
          <w:rFonts w:eastAsiaTheme="minorEastAsia"/>
          <w:kern w:val="2"/>
          <w:szCs w:val="28"/>
        </w:rPr>
        <w:t>In around</w:t>
      </w:r>
      <w:r w:rsidR="009873F7" w:rsidRPr="00940703">
        <w:rPr>
          <w:rFonts w:eastAsiaTheme="minorEastAsia"/>
          <w:kern w:val="2"/>
          <w:szCs w:val="28"/>
        </w:rPr>
        <w:t xml:space="preserve"> May 2006, </w:t>
      </w:r>
      <w:proofErr w:type="spellStart"/>
      <w:r w:rsidR="009873F7" w:rsidRPr="00940703">
        <w:rPr>
          <w:rFonts w:eastAsiaTheme="minorEastAsia"/>
          <w:kern w:val="2"/>
          <w:szCs w:val="28"/>
        </w:rPr>
        <w:t>Mr</w:t>
      </w:r>
      <w:proofErr w:type="spellEnd"/>
      <w:r w:rsidR="009873F7" w:rsidRPr="00940703">
        <w:rPr>
          <w:rFonts w:eastAsiaTheme="minorEastAsia"/>
          <w:kern w:val="2"/>
          <w:szCs w:val="28"/>
        </w:rPr>
        <w:t xml:space="preserve"> Lam </w:t>
      </w:r>
      <w:r w:rsidR="00096C5E">
        <w:rPr>
          <w:rFonts w:eastAsiaTheme="minorEastAsia"/>
          <w:kern w:val="2"/>
          <w:szCs w:val="28"/>
        </w:rPr>
        <w:t xml:space="preserve">became, and </w:t>
      </w:r>
      <w:r w:rsidR="009873F7" w:rsidRPr="00940703">
        <w:rPr>
          <w:rFonts w:eastAsiaTheme="minorEastAsia"/>
          <w:kern w:val="2"/>
          <w:szCs w:val="28"/>
        </w:rPr>
        <w:t>has</w:t>
      </w:r>
      <w:r w:rsidR="00096C5E">
        <w:rPr>
          <w:rFonts w:eastAsiaTheme="minorEastAsia"/>
          <w:kern w:val="2"/>
          <w:szCs w:val="28"/>
        </w:rPr>
        <w:t xml:space="preserve"> since then</w:t>
      </w:r>
      <w:r w:rsidR="009873F7" w:rsidRPr="00940703">
        <w:rPr>
          <w:rFonts w:eastAsiaTheme="minorEastAsia"/>
          <w:kern w:val="2"/>
          <w:szCs w:val="28"/>
        </w:rPr>
        <w:t xml:space="preserve"> been</w:t>
      </w:r>
      <w:r w:rsidR="00096C5E">
        <w:rPr>
          <w:rFonts w:eastAsiaTheme="minorEastAsia"/>
          <w:kern w:val="2"/>
          <w:szCs w:val="28"/>
        </w:rPr>
        <w:t>,</w:t>
      </w:r>
      <w:r w:rsidR="009873F7" w:rsidRPr="00940703">
        <w:rPr>
          <w:rFonts w:eastAsiaTheme="minorEastAsia"/>
          <w:kern w:val="2"/>
          <w:szCs w:val="28"/>
        </w:rPr>
        <w:t xml:space="preserve"> </w:t>
      </w:r>
      <w:r w:rsidR="00955151" w:rsidRPr="00940703">
        <w:rPr>
          <w:rFonts w:eastAsiaTheme="minorEastAsia"/>
          <w:kern w:val="2"/>
          <w:szCs w:val="28"/>
        </w:rPr>
        <w:t>the</w:t>
      </w:r>
      <w:r w:rsidR="009873F7" w:rsidRPr="00940703">
        <w:rPr>
          <w:rFonts w:eastAsiaTheme="minorEastAsia"/>
          <w:kern w:val="2"/>
          <w:szCs w:val="28"/>
        </w:rPr>
        <w:t xml:space="preserve"> sole shareholder</w:t>
      </w:r>
      <w:r w:rsidR="00096C5E">
        <w:rPr>
          <w:rFonts w:eastAsiaTheme="minorEastAsia"/>
          <w:kern w:val="2"/>
          <w:szCs w:val="28"/>
        </w:rPr>
        <w:t>, and one of 2 directors,</w:t>
      </w:r>
      <w:r w:rsidR="009873F7" w:rsidRPr="00940703">
        <w:rPr>
          <w:rFonts w:eastAsiaTheme="minorEastAsia"/>
          <w:kern w:val="2"/>
          <w:szCs w:val="28"/>
        </w:rPr>
        <w:t xml:space="preserve"> of Tan Tat.</w:t>
      </w:r>
      <w:r w:rsidR="00955151" w:rsidRPr="00940703">
        <w:rPr>
          <w:rFonts w:eastAsiaTheme="minorEastAsia"/>
          <w:kern w:val="2"/>
          <w:szCs w:val="28"/>
        </w:rPr>
        <w:t xml:space="preserve"> </w:t>
      </w:r>
      <w:r>
        <w:rPr>
          <w:rFonts w:eastAsiaTheme="minorEastAsia"/>
          <w:kern w:val="2"/>
          <w:szCs w:val="28"/>
        </w:rPr>
        <w:t>S</w:t>
      </w:r>
      <w:r w:rsidR="00955151" w:rsidRPr="00940703">
        <w:rPr>
          <w:rFonts w:eastAsiaTheme="minorEastAsia"/>
          <w:kern w:val="2"/>
          <w:szCs w:val="28"/>
        </w:rPr>
        <w:t xml:space="preserve">ince January 2013, </w:t>
      </w:r>
      <w:r>
        <w:rPr>
          <w:rFonts w:eastAsiaTheme="minorEastAsia"/>
          <w:kern w:val="2"/>
          <w:szCs w:val="28"/>
        </w:rPr>
        <w:t>he</w:t>
      </w:r>
      <w:r w:rsidR="00955151" w:rsidRPr="00940703">
        <w:rPr>
          <w:rFonts w:eastAsiaTheme="minorEastAsia"/>
          <w:kern w:val="2"/>
          <w:szCs w:val="28"/>
        </w:rPr>
        <w:t xml:space="preserve"> </w:t>
      </w:r>
      <w:r w:rsidR="003819B2">
        <w:rPr>
          <w:rFonts w:eastAsiaTheme="minorEastAsia"/>
          <w:kern w:val="2"/>
          <w:szCs w:val="28"/>
        </w:rPr>
        <w:t xml:space="preserve">also </w:t>
      </w:r>
      <w:r w:rsidR="00096C5E">
        <w:rPr>
          <w:rFonts w:eastAsiaTheme="minorEastAsia"/>
          <w:kern w:val="2"/>
          <w:szCs w:val="28"/>
        </w:rPr>
        <w:t xml:space="preserve">became, and </w:t>
      </w:r>
      <w:r w:rsidR="00955151" w:rsidRPr="00940703">
        <w:rPr>
          <w:rFonts w:eastAsiaTheme="minorEastAsia"/>
          <w:kern w:val="2"/>
          <w:szCs w:val="28"/>
        </w:rPr>
        <w:t>has</w:t>
      </w:r>
      <w:r w:rsidR="00096C5E">
        <w:rPr>
          <w:rFonts w:eastAsiaTheme="minorEastAsia"/>
          <w:kern w:val="2"/>
          <w:szCs w:val="28"/>
        </w:rPr>
        <w:t xml:space="preserve"> since then</w:t>
      </w:r>
      <w:r w:rsidR="00955151" w:rsidRPr="00940703">
        <w:rPr>
          <w:rFonts w:eastAsiaTheme="minorEastAsia"/>
          <w:kern w:val="2"/>
          <w:szCs w:val="28"/>
        </w:rPr>
        <w:t xml:space="preserve"> </w:t>
      </w:r>
      <w:r>
        <w:rPr>
          <w:rFonts w:eastAsiaTheme="minorEastAsia"/>
          <w:kern w:val="2"/>
          <w:szCs w:val="28"/>
        </w:rPr>
        <w:t>been</w:t>
      </w:r>
      <w:r w:rsidR="00096C5E">
        <w:rPr>
          <w:rFonts w:eastAsiaTheme="minorEastAsia"/>
          <w:kern w:val="2"/>
          <w:szCs w:val="28"/>
        </w:rPr>
        <w:t>,</w:t>
      </w:r>
      <w:r w:rsidR="00955151" w:rsidRPr="00940703">
        <w:rPr>
          <w:rFonts w:eastAsiaTheme="minorEastAsia"/>
          <w:kern w:val="2"/>
          <w:szCs w:val="28"/>
        </w:rPr>
        <w:t xml:space="preserve"> </w:t>
      </w:r>
      <w:r w:rsidR="00A71A25">
        <w:rPr>
          <w:rFonts w:eastAsiaTheme="minorEastAsia"/>
          <w:kern w:val="2"/>
          <w:szCs w:val="28"/>
        </w:rPr>
        <w:t xml:space="preserve">the </w:t>
      </w:r>
      <w:r w:rsidR="00955151" w:rsidRPr="00940703">
        <w:rPr>
          <w:rFonts w:eastAsiaTheme="minorEastAsia"/>
          <w:kern w:val="2"/>
          <w:szCs w:val="28"/>
        </w:rPr>
        <w:t>sole director of Tan Tat.</w:t>
      </w:r>
      <w:r w:rsidR="005E2EC4">
        <w:rPr>
          <w:rFonts w:eastAsiaTheme="minorEastAsia"/>
          <w:kern w:val="2"/>
          <w:szCs w:val="28"/>
        </w:rPr>
        <w:t xml:space="preserve"> </w:t>
      </w:r>
      <w:r w:rsidR="00CA4F82" w:rsidRPr="005E2EC4">
        <w:rPr>
          <w:rFonts w:eastAsiaTheme="minorEastAsia"/>
          <w:kern w:val="2"/>
          <w:szCs w:val="28"/>
        </w:rPr>
        <w:t xml:space="preserve">But, as early as in 2003, </w:t>
      </w:r>
      <w:proofErr w:type="spellStart"/>
      <w:r w:rsidR="00CA4F82" w:rsidRPr="005E2EC4">
        <w:rPr>
          <w:rFonts w:eastAsiaTheme="minorEastAsia"/>
          <w:kern w:val="2"/>
          <w:szCs w:val="28"/>
        </w:rPr>
        <w:t>Mr</w:t>
      </w:r>
      <w:proofErr w:type="spellEnd"/>
      <w:r w:rsidR="00CA4F82" w:rsidRPr="005E2EC4">
        <w:rPr>
          <w:rFonts w:eastAsiaTheme="minorEastAsia"/>
          <w:kern w:val="2"/>
          <w:szCs w:val="28"/>
        </w:rPr>
        <w:t xml:space="preserve"> Lam had</w:t>
      </w:r>
      <w:r w:rsidR="00345E48" w:rsidRPr="005E2EC4">
        <w:rPr>
          <w:rFonts w:eastAsiaTheme="minorEastAsia" w:hint="eastAsia"/>
          <w:kern w:val="2"/>
          <w:szCs w:val="28"/>
        </w:rPr>
        <w:t xml:space="preserve"> in fact</w:t>
      </w:r>
      <w:r w:rsidR="008914C1" w:rsidRPr="005E2EC4">
        <w:rPr>
          <w:rFonts w:eastAsiaTheme="minorEastAsia"/>
          <w:kern w:val="2"/>
          <w:szCs w:val="28"/>
        </w:rPr>
        <w:t>, he admitted,</w:t>
      </w:r>
      <w:r w:rsidR="00CA4F82" w:rsidRPr="005E2EC4">
        <w:rPr>
          <w:rFonts w:eastAsiaTheme="minorEastAsia"/>
          <w:kern w:val="2"/>
          <w:szCs w:val="28"/>
        </w:rPr>
        <w:t xml:space="preserve"> already been in control of Tan Tat but</w:t>
      </w:r>
      <w:r w:rsidR="008914C1" w:rsidRPr="005E2EC4">
        <w:rPr>
          <w:rFonts w:eastAsiaTheme="minorEastAsia"/>
          <w:kern w:val="2"/>
          <w:szCs w:val="28"/>
        </w:rPr>
        <w:t xml:space="preserve"> that he</w:t>
      </w:r>
      <w:r w:rsidR="00CA4F82" w:rsidRPr="005E2EC4">
        <w:rPr>
          <w:rFonts w:eastAsiaTheme="minorEastAsia"/>
          <w:kern w:val="2"/>
          <w:szCs w:val="28"/>
        </w:rPr>
        <w:t xml:space="preserve"> could not be its director </w:t>
      </w:r>
      <w:r w:rsidR="00FD12B5" w:rsidRPr="005E2EC4">
        <w:rPr>
          <w:rFonts w:eastAsiaTheme="minorEastAsia"/>
          <w:kern w:val="2"/>
          <w:szCs w:val="28"/>
        </w:rPr>
        <w:t>due to</w:t>
      </w:r>
      <w:r w:rsidR="00CA4F82" w:rsidRPr="005E2EC4">
        <w:rPr>
          <w:rFonts w:eastAsiaTheme="minorEastAsia"/>
          <w:kern w:val="2"/>
          <w:szCs w:val="28"/>
        </w:rPr>
        <w:t xml:space="preserve"> legal reasons.</w:t>
      </w:r>
    </w:p>
    <w:p w:rsidR="00BB7C35" w:rsidRPr="00345E48" w:rsidRDefault="00BB7C35" w:rsidP="000968DC">
      <w:pPr>
        <w:widowControl w:val="0"/>
        <w:tabs>
          <w:tab w:val="clear" w:pos="1440"/>
          <w:tab w:val="clear" w:pos="4320"/>
          <w:tab w:val="clear" w:pos="9072"/>
          <w:tab w:val="left" w:pos="0"/>
        </w:tabs>
        <w:snapToGrid/>
        <w:spacing w:after="200" w:line="360" w:lineRule="auto"/>
        <w:jc w:val="both"/>
        <w:rPr>
          <w:rFonts w:eastAsiaTheme="minorEastAsia"/>
          <w:kern w:val="2"/>
          <w:szCs w:val="28"/>
        </w:rPr>
      </w:pPr>
    </w:p>
    <w:p w:rsidR="00BB7C35" w:rsidRPr="00BB7C35" w:rsidRDefault="00620E3C" w:rsidP="000968DC">
      <w:pPr>
        <w:widowControl w:val="0"/>
        <w:tabs>
          <w:tab w:val="clear" w:pos="1440"/>
          <w:tab w:val="clear" w:pos="4320"/>
          <w:tab w:val="clear" w:pos="9072"/>
          <w:tab w:val="left" w:pos="0"/>
        </w:tabs>
        <w:snapToGrid/>
        <w:spacing w:after="200" w:line="360" w:lineRule="auto"/>
        <w:jc w:val="both"/>
        <w:rPr>
          <w:b/>
          <w:i/>
          <w:kern w:val="2"/>
          <w:szCs w:val="28"/>
        </w:rPr>
      </w:pPr>
      <w:r>
        <w:rPr>
          <w:rFonts w:eastAsiaTheme="minorEastAsia"/>
          <w:b/>
          <w:i/>
          <w:kern w:val="2"/>
          <w:szCs w:val="28"/>
        </w:rPr>
        <w:t>D</w:t>
      </w:r>
      <w:r w:rsidR="005E2EC4">
        <w:rPr>
          <w:rFonts w:eastAsiaTheme="minorEastAsia"/>
          <w:b/>
          <w:i/>
          <w:kern w:val="2"/>
          <w:szCs w:val="28"/>
        </w:rPr>
        <w:t>3</w:t>
      </w:r>
      <w:r w:rsidR="00BB7C35" w:rsidRPr="00BB7C35">
        <w:rPr>
          <w:rFonts w:eastAsiaTheme="minorEastAsia"/>
          <w:b/>
          <w:i/>
          <w:kern w:val="2"/>
          <w:szCs w:val="28"/>
        </w:rPr>
        <w:t>.</w:t>
      </w:r>
      <w:r w:rsidR="00BB7C35" w:rsidRPr="00BB7C35">
        <w:rPr>
          <w:rFonts w:eastAsiaTheme="minorEastAsia"/>
          <w:b/>
          <w:i/>
          <w:kern w:val="2"/>
          <w:szCs w:val="28"/>
        </w:rPr>
        <w:tab/>
      </w:r>
      <w:r w:rsidR="00BB7C35" w:rsidRPr="00BB7C35">
        <w:rPr>
          <w:rFonts w:eastAsiaTheme="minorEastAsia"/>
          <w:b/>
          <w:i/>
          <w:kern w:val="2"/>
          <w:szCs w:val="28"/>
        </w:rPr>
        <w:tab/>
      </w:r>
      <w:r w:rsidR="006616E8">
        <w:rPr>
          <w:rFonts w:eastAsiaTheme="minorEastAsia"/>
          <w:b/>
          <w:i/>
          <w:kern w:val="2"/>
          <w:szCs w:val="28"/>
        </w:rPr>
        <w:t xml:space="preserve">Period from </w:t>
      </w:r>
      <w:r w:rsidR="00BB7C35" w:rsidRPr="00BB7C35">
        <w:rPr>
          <w:rFonts w:eastAsiaTheme="minorEastAsia"/>
          <w:b/>
          <w:i/>
          <w:kern w:val="2"/>
          <w:szCs w:val="28"/>
        </w:rPr>
        <w:t>2003 to September 2020</w:t>
      </w:r>
    </w:p>
    <w:p w:rsidR="00435F08" w:rsidRPr="002B64DA" w:rsidRDefault="00435F08"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B52CDA" w:rsidRPr="00435F08">
        <w:rPr>
          <w:kern w:val="2"/>
          <w:szCs w:val="28"/>
        </w:rPr>
        <w:t xml:space="preserve">From around </w:t>
      </w:r>
      <w:r w:rsidR="004B6138">
        <w:rPr>
          <w:kern w:val="2"/>
          <w:szCs w:val="28"/>
        </w:rPr>
        <w:t>May</w:t>
      </w:r>
      <w:r w:rsidR="00A47497" w:rsidRPr="00435F08">
        <w:rPr>
          <w:kern w:val="2"/>
          <w:szCs w:val="28"/>
        </w:rPr>
        <w:t xml:space="preserve"> </w:t>
      </w:r>
      <w:r w:rsidR="00B52CDA" w:rsidRPr="00435F08">
        <w:rPr>
          <w:kern w:val="2"/>
          <w:szCs w:val="28"/>
        </w:rPr>
        <w:t xml:space="preserve">2003, </w:t>
      </w:r>
      <w:r w:rsidR="00A51DD0" w:rsidRPr="00435F08">
        <w:rPr>
          <w:kern w:val="2"/>
          <w:szCs w:val="28"/>
        </w:rPr>
        <w:t>Tan Tat</w:t>
      </w:r>
      <w:r w:rsidR="00CA4F82">
        <w:rPr>
          <w:kern w:val="2"/>
          <w:szCs w:val="28"/>
        </w:rPr>
        <w:t xml:space="preserve"> (</w:t>
      </w:r>
      <w:r w:rsidR="00FD12B5">
        <w:rPr>
          <w:kern w:val="2"/>
          <w:szCs w:val="28"/>
        </w:rPr>
        <w:t xml:space="preserve">already </w:t>
      </w:r>
      <w:r w:rsidR="00CA4F82">
        <w:rPr>
          <w:kern w:val="2"/>
          <w:szCs w:val="28"/>
        </w:rPr>
        <w:t xml:space="preserve">under </w:t>
      </w:r>
      <w:proofErr w:type="spellStart"/>
      <w:r w:rsidR="00CA4F82">
        <w:rPr>
          <w:kern w:val="2"/>
          <w:szCs w:val="28"/>
        </w:rPr>
        <w:t>Mr</w:t>
      </w:r>
      <w:proofErr w:type="spellEnd"/>
      <w:r w:rsidR="00CA4F82">
        <w:rPr>
          <w:kern w:val="2"/>
          <w:szCs w:val="28"/>
        </w:rPr>
        <w:t xml:space="preserve"> Lam’s </w:t>
      </w:r>
      <w:r w:rsidR="00CA4F82">
        <w:rPr>
          <w:kern w:val="2"/>
          <w:szCs w:val="28"/>
        </w:rPr>
        <w:lastRenderedPageBreak/>
        <w:t>control</w:t>
      </w:r>
      <w:r w:rsidR="00FD12B5">
        <w:rPr>
          <w:kern w:val="2"/>
          <w:szCs w:val="28"/>
        </w:rPr>
        <w:t xml:space="preserve"> as he admitted</w:t>
      </w:r>
      <w:r w:rsidR="00CA4F82">
        <w:rPr>
          <w:kern w:val="2"/>
          <w:szCs w:val="28"/>
        </w:rPr>
        <w:t>)</w:t>
      </w:r>
      <w:r w:rsidR="00A51DD0" w:rsidRPr="00435F08">
        <w:rPr>
          <w:kern w:val="2"/>
          <w:szCs w:val="28"/>
        </w:rPr>
        <w:t xml:space="preserve"> </w:t>
      </w:r>
      <w:r w:rsidR="00096C5E">
        <w:rPr>
          <w:kern w:val="2"/>
          <w:szCs w:val="28"/>
        </w:rPr>
        <w:t>started</w:t>
      </w:r>
      <w:r w:rsidR="00B52CDA" w:rsidRPr="00435F08">
        <w:rPr>
          <w:kern w:val="2"/>
          <w:szCs w:val="28"/>
        </w:rPr>
        <w:t xml:space="preserve"> occupying </w:t>
      </w:r>
      <w:r w:rsidR="0022740E" w:rsidRPr="00435F08">
        <w:rPr>
          <w:kern w:val="2"/>
          <w:szCs w:val="28"/>
        </w:rPr>
        <w:t>part</w:t>
      </w:r>
      <w:r w:rsidR="00B52CDA" w:rsidRPr="00435F08">
        <w:rPr>
          <w:kern w:val="2"/>
          <w:szCs w:val="28"/>
        </w:rPr>
        <w:t xml:space="preserve"> of the Subject Lots</w:t>
      </w:r>
      <w:r w:rsidR="005E3035">
        <w:rPr>
          <w:kern w:val="2"/>
          <w:szCs w:val="28"/>
        </w:rPr>
        <w:t xml:space="preserve"> (and using the same for storage purpose)</w:t>
      </w:r>
      <w:r w:rsidR="00B52CDA" w:rsidRPr="00435F08">
        <w:rPr>
          <w:kern w:val="2"/>
          <w:szCs w:val="28"/>
        </w:rPr>
        <w:t xml:space="preserve"> </w:t>
      </w:r>
      <w:r w:rsidR="005E3035">
        <w:rPr>
          <w:kern w:val="2"/>
          <w:szCs w:val="28"/>
        </w:rPr>
        <w:t>for</w:t>
      </w:r>
      <w:r w:rsidR="00B52CDA" w:rsidRPr="00435F08">
        <w:rPr>
          <w:kern w:val="2"/>
          <w:szCs w:val="28"/>
        </w:rPr>
        <w:t xml:space="preserve"> its business and, over the years, </w:t>
      </w:r>
      <w:r w:rsidR="00940703">
        <w:rPr>
          <w:kern w:val="2"/>
          <w:szCs w:val="28"/>
        </w:rPr>
        <w:t xml:space="preserve">it had </w:t>
      </w:r>
      <w:r w:rsidR="0079144C" w:rsidRPr="00435F08">
        <w:rPr>
          <w:rFonts w:eastAsiaTheme="minorEastAsia"/>
          <w:kern w:val="2"/>
          <w:szCs w:val="28"/>
        </w:rPr>
        <w:t>expanded its</w:t>
      </w:r>
      <w:r w:rsidR="00096C5E">
        <w:rPr>
          <w:rFonts w:eastAsiaTheme="minorEastAsia"/>
          <w:kern w:val="2"/>
          <w:szCs w:val="28"/>
        </w:rPr>
        <w:t xml:space="preserve"> business, </w:t>
      </w:r>
      <w:r w:rsidR="00D74901" w:rsidRPr="00435F08">
        <w:rPr>
          <w:rFonts w:eastAsiaTheme="minorEastAsia"/>
          <w:kern w:val="2"/>
          <w:szCs w:val="28"/>
        </w:rPr>
        <w:t>came to occupy</w:t>
      </w:r>
      <w:r w:rsidR="00096C5E">
        <w:rPr>
          <w:rFonts w:eastAsiaTheme="minorEastAsia"/>
          <w:kern w:val="2"/>
          <w:szCs w:val="28"/>
        </w:rPr>
        <w:t xml:space="preserve"> more and more of</w:t>
      </w:r>
      <w:r w:rsidR="00B52CDA" w:rsidRPr="00435F08">
        <w:rPr>
          <w:rFonts w:eastAsiaTheme="minorEastAsia"/>
          <w:kern w:val="2"/>
          <w:szCs w:val="28"/>
        </w:rPr>
        <w:t xml:space="preserve"> th</w:t>
      </w:r>
      <w:r>
        <w:rPr>
          <w:rFonts w:eastAsiaTheme="minorEastAsia"/>
          <w:kern w:val="2"/>
          <w:szCs w:val="28"/>
        </w:rPr>
        <w:t>e Subject Lots</w:t>
      </w:r>
      <w:r w:rsidR="00096C5E">
        <w:rPr>
          <w:rFonts w:eastAsiaTheme="minorEastAsia"/>
          <w:kern w:val="2"/>
          <w:szCs w:val="28"/>
        </w:rPr>
        <w:t>, and eventually occupied all the Subject Lots,</w:t>
      </w:r>
      <w:r w:rsidR="005E3035">
        <w:rPr>
          <w:rFonts w:eastAsiaTheme="minorEastAsia"/>
          <w:kern w:val="2"/>
          <w:szCs w:val="28"/>
        </w:rPr>
        <w:t xml:space="preserve"> for </w:t>
      </w:r>
      <w:r w:rsidR="005E3035" w:rsidRPr="00A27EFA">
        <w:rPr>
          <w:rFonts w:eastAsiaTheme="minorEastAsia"/>
          <w:i/>
          <w:kern w:val="2"/>
          <w:szCs w:val="28"/>
        </w:rPr>
        <w:t>storage</w:t>
      </w:r>
      <w:r w:rsidR="005E3035">
        <w:rPr>
          <w:rFonts w:eastAsiaTheme="minorEastAsia"/>
          <w:kern w:val="2"/>
          <w:szCs w:val="28"/>
        </w:rPr>
        <w:t xml:space="preserve"> use</w:t>
      </w:r>
      <w:r>
        <w:rPr>
          <w:rFonts w:eastAsiaTheme="minorEastAsia"/>
          <w:kern w:val="2"/>
          <w:szCs w:val="28"/>
        </w:rPr>
        <w:t xml:space="preserve"> by October 2020.</w:t>
      </w:r>
      <w:r w:rsidR="009873F7">
        <w:rPr>
          <w:rFonts w:eastAsiaTheme="minorEastAsia"/>
          <w:kern w:val="2"/>
          <w:szCs w:val="28"/>
        </w:rPr>
        <w:t xml:space="preserve"> </w:t>
      </w:r>
    </w:p>
    <w:p w:rsidR="0018626D" w:rsidRPr="0018626D" w:rsidRDefault="002B64DA"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sidRPr="002B64DA">
        <w:rPr>
          <w:rFonts w:eastAsiaTheme="minorEastAsia"/>
          <w:kern w:val="2"/>
          <w:szCs w:val="28"/>
        </w:rPr>
        <w:t xml:space="preserve"> </w:t>
      </w:r>
      <w:r w:rsidRPr="002B64DA">
        <w:rPr>
          <w:rFonts w:eastAsiaTheme="minorEastAsia"/>
          <w:kern w:val="2"/>
          <w:szCs w:val="28"/>
        </w:rPr>
        <w:tab/>
      </w:r>
      <w:r>
        <w:rPr>
          <w:rFonts w:eastAsiaTheme="minorEastAsia"/>
          <w:kern w:val="2"/>
          <w:szCs w:val="28"/>
        </w:rPr>
        <w:t xml:space="preserve"> </w:t>
      </w:r>
      <w:r w:rsidR="00B52CDA" w:rsidRPr="002B64DA">
        <w:rPr>
          <w:rFonts w:eastAsiaTheme="minorEastAsia"/>
          <w:kern w:val="2"/>
          <w:szCs w:val="28"/>
        </w:rPr>
        <w:t>Tan Tat did</w:t>
      </w:r>
      <w:r w:rsidR="00BD19C7">
        <w:rPr>
          <w:rFonts w:eastAsiaTheme="minorEastAsia"/>
          <w:kern w:val="2"/>
          <w:szCs w:val="28"/>
        </w:rPr>
        <w:t xml:space="preserve"> so </w:t>
      </w:r>
      <w:r w:rsidR="0079144C" w:rsidRPr="002B64DA">
        <w:rPr>
          <w:rFonts w:eastAsiaTheme="minorEastAsia"/>
          <w:kern w:val="2"/>
          <w:szCs w:val="28"/>
        </w:rPr>
        <w:t xml:space="preserve">first as a </w:t>
      </w:r>
      <w:r w:rsidR="0079144C" w:rsidRPr="002B64DA">
        <w:rPr>
          <w:rFonts w:eastAsiaTheme="minorEastAsia"/>
          <w:i/>
          <w:kern w:val="2"/>
          <w:szCs w:val="28"/>
        </w:rPr>
        <w:t>sub-tenant</w:t>
      </w:r>
      <w:r w:rsidR="0079144C" w:rsidRPr="002B64DA">
        <w:rPr>
          <w:rFonts w:eastAsiaTheme="minorEastAsia"/>
          <w:kern w:val="2"/>
          <w:szCs w:val="28"/>
        </w:rPr>
        <w:t xml:space="preserve"> to one </w:t>
      </w:r>
      <w:proofErr w:type="spellStart"/>
      <w:r w:rsidR="0079144C" w:rsidRPr="002B64DA">
        <w:rPr>
          <w:rFonts w:eastAsiaTheme="minorEastAsia"/>
          <w:kern w:val="2"/>
          <w:szCs w:val="28"/>
        </w:rPr>
        <w:t>Mr</w:t>
      </w:r>
      <w:proofErr w:type="spellEnd"/>
      <w:r w:rsidR="0079144C" w:rsidRPr="002B64DA">
        <w:rPr>
          <w:rFonts w:eastAsiaTheme="minorEastAsia"/>
          <w:kern w:val="2"/>
          <w:szCs w:val="28"/>
        </w:rPr>
        <w:t xml:space="preserve"> Man </w:t>
      </w:r>
      <w:proofErr w:type="spellStart"/>
      <w:r w:rsidR="0079144C" w:rsidRPr="002B64DA">
        <w:rPr>
          <w:rFonts w:eastAsiaTheme="minorEastAsia"/>
          <w:kern w:val="2"/>
          <w:szCs w:val="28"/>
        </w:rPr>
        <w:t>Kam</w:t>
      </w:r>
      <w:proofErr w:type="spellEnd"/>
      <w:r w:rsidR="0079144C" w:rsidRPr="002B64DA">
        <w:rPr>
          <w:rFonts w:eastAsiaTheme="minorEastAsia"/>
          <w:kern w:val="2"/>
          <w:szCs w:val="28"/>
        </w:rPr>
        <w:t xml:space="preserve"> Po (</w:t>
      </w:r>
      <w:proofErr w:type="spellStart"/>
      <w:r w:rsidR="0079144C" w:rsidRPr="002B64DA">
        <w:rPr>
          <w:rFonts w:eastAsiaTheme="minorEastAsia"/>
          <w:b/>
          <w:kern w:val="2"/>
          <w:szCs w:val="28"/>
        </w:rPr>
        <w:t>Mr</w:t>
      </w:r>
      <w:proofErr w:type="spellEnd"/>
      <w:r w:rsidR="0079144C" w:rsidRPr="002B64DA">
        <w:rPr>
          <w:rFonts w:eastAsiaTheme="minorEastAsia"/>
          <w:b/>
          <w:kern w:val="2"/>
          <w:szCs w:val="28"/>
        </w:rPr>
        <w:t xml:space="preserve"> Man</w:t>
      </w:r>
      <w:r w:rsidR="0079144C" w:rsidRPr="002B64DA">
        <w:rPr>
          <w:rFonts w:eastAsiaTheme="minorEastAsia"/>
          <w:kern w:val="2"/>
          <w:szCs w:val="28"/>
        </w:rPr>
        <w:t xml:space="preserve">) </w:t>
      </w:r>
      <w:r w:rsidR="004B6138">
        <w:rPr>
          <w:rFonts w:eastAsiaTheme="minorEastAsia"/>
          <w:kern w:val="2"/>
          <w:szCs w:val="28"/>
        </w:rPr>
        <w:t>starting from</w:t>
      </w:r>
      <w:r w:rsidR="00940703">
        <w:rPr>
          <w:rFonts w:eastAsiaTheme="minorEastAsia"/>
          <w:kern w:val="2"/>
          <w:szCs w:val="28"/>
        </w:rPr>
        <w:t xml:space="preserve"> </w:t>
      </w:r>
      <w:r w:rsidR="004B6138">
        <w:rPr>
          <w:rFonts w:eastAsiaTheme="minorEastAsia"/>
          <w:kern w:val="2"/>
          <w:szCs w:val="28"/>
        </w:rPr>
        <w:t>about May</w:t>
      </w:r>
      <w:r w:rsidR="00940703">
        <w:rPr>
          <w:rFonts w:eastAsiaTheme="minorEastAsia"/>
          <w:kern w:val="2"/>
          <w:szCs w:val="28"/>
        </w:rPr>
        <w:t xml:space="preserve"> 2003 </w:t>
      </w:r>
      <w:r w:rsidR="0079144C" w:rsidRPr="002B64DA">
        <w:rPr>
          <w:rFonts w:eastAsiaTheme="minorEastAsia"/>
          <w:kern w:val="2"/>
          <w:szCs w:val="28"/>
        </w:rPr>
        <w:t xml:space="preserve">and, </w:t>
      </w:r>
      <w:r w:rsidR="00B52CDA" w:rsidRPr="002B64DA">
        <w:rPr>
          <w:rFonts w:eastAsiaTheme="minorEastAsia"/>
          <w:kern w:val="2"/>
          <w:szCs w:val="28"/>
        </w:rPr>
        <w:t xml:space="preserve">after passing away of </w:t>
      </w:r>
      <w:proofErr w:type="spellStart"/>
      <w:r w:rsidR="00B52CDA" w:rsidRPr="002B64DA">
        <w:rPr>
          <w:rFonts w:eastAsiaTheme="minorEastAsia"/>
          <w:kern w:val="2"/>
          <w:szCs w:val="28"/>
        </w:rPr>
        <w:t>Mr</w:t>
      </w:r>
      <w:proofErr w:type="spellEnd"/>
      <w:r w:rsidR="00B52CDA" w:rsidRPr="002B64DA">
        <w:rPr>
          <w:rFonts w:eastAsiaTheme="minorEastAsia"/>
          <w:kern w:val="2"/>
          <w:szCs w:val="28"/>
        </w:rPr>
        <w:t xml:space="preserve"> Man in </w:t>
      </w:r>
      <w:r w:rsidR="00A47497" w:rsidRPr="002B64DA">
        <w:rPr>
          <w:rFonts w:eastAsiaTheme="minorEastAsia"/>
          <w:kern w:val="2"/>
          <w:szCs w:val="28"/>
        </w:rPr>
        <w:t>June</w:t>
      </w:r>
      <w:r w:rsidR="00B52CDA" w:rsidRPr="002B64DA">
        <w:rPr>
          <w:rFonts w:eastAsiaTheme="minorEastAsia"/>
          <w:kern w:val="2"/>
          <w:szCs w:val="28"/>
        </w:rPr>
        <w:t xml:space="preserve"> 2003</w:t>
      </w:r>
      <w:r w:rsidR="0079144C" w:rsidRPr="002B64DA">
        <w:rPr>
          <w:rFonts w:eastAsiaTheme="minorEastAsia"/>
          <w:kern w:val="2"/>
          <w:szCs w:val="28"/>
        </w:rPr>
        <w:t xml:space="preserve">, as a </w:t>
      </w:r>
      <w:r w:rsidR="0079144C" w:rsidRPr="002B64DA">
        <w:rPr>
          <w:rFonts w:eastAsiaTheme="minorEastAsia"/>
          <w:i/>
          <w:kern w:val="2"/>
          <w:szCs w:val="28"/>
        </w:rPr>
        <w:t>sub-tenant</w:t>
      </w:r>
      <w:r w:rsidR="0079144C" w:rsidRPr="002B64DA">
        <w:rPr>
          <w:rFonts w:eastAsiaTheme="minorEastAsia"/>
          <w:kern w:val="2"/>
          <w:szCs w:val="28"/>
        </w:rPr>
        <w:t xml:space="preserve"> to one </w:t>
      </w:r>
      <w:proofErr w:type="spellStart"/>
      <w:r w:rsidR="0079144C" w:rsidRPr="002B64DA">
        <w:rPr>
          <w:rFonts w:eastAsiaTheme="minorEastAsia"/>
          <w:kern w:val="2"/>
          <w:szCs w:val="28"/>
        </w:rPr>
        <w:t>Mr</w:t>
      </w:r>
      <w:proofErr w:type="spellEnd"/>
      <w:r w:rsidR="0079144C" w:rsidRPr="002B64DA">
        <w:rPr>
          <w:rFonts w:eastAsiaTheme="minorEastAsia"/>
          <w:kern w:val="2"/>
          <w:szCs w:val="28"/>
        </w:rPr>
        <w:t xml:space="preserve"> </w:t>
      </w:r>
      <w:proofErr w:type="spellStart"/>
      <w:r w:rsidR="0079144C" w:rsidRPr="002B64DA">
        <w:rPr>
          <w:rFonts w:eastAsiaTheme="minorEastAsia"/>
          <w:kern w:val="2"/>
          <w:szCs w:val="28"/>
        </w:rPr>
        <w:t>Ngan</w:t>
      </w:r>
      <w:proofErr w:type="spellEnd"/>
      <w:r w:rsidR="0079144C" w:rsidRPr="002B64DA">
        <w:rPr>
          <w:rFonts w:eastAsiaTheme="minorEastAsia"/>
          <w:kern w:val="2"/>
          <w:szCs w:val="28"/>
        </w:rPr>
        <w:t xml:space="preserve"> Ming Ho (</w:t>
      </w:r>
      <w:proofErr w:type="spellStart"/>
      <w:r w:rsidR="0079144C" w:rsidRPr="002B64DA">
        <w:rPr>
          <w:rFonts w:eastAsiaTheme="minorEastAsia"/>
          <w:b/>
          <w:kern w:val="2"/>
          <w:szCs w:val="28"/>
        </w:rPr>
        <w:t>Mr</w:t>
      </w:r>
      <w:proofErr w:type="spellEnd"/>
      <w:r w:rsidR="0079144C" w:rsidRPr="002B64DA">
        <w:rPr>
          <w:rFonts w:eastAsiaTheme="minorEastAsia"/>
          <w:b/>
          <w:kern w:val="2"/>
          <w:szCs w:val="28"/>
        </w:rPr>
        <w:t xml:space="preserve"> </w:t>
      </w:r>
      <w:proofErr w:type="spellStart"/>
      <w:r w:rsidR="0079144C" w:rsidRPr="002B64DA">
        <w:rPr>
          <w:rFonts w:eastAsiaTheme="minorEastAsia"/>
          <w:b/>
          <w:kern w:val="2"/>
          <w:szCs w:val="28"/>
        </w:rPr>
        <w:t>Ngan</w:t>
      </w:r>
      <w:proofErr w:type="spellEnd"/>
      <w:r w:rsidR="0079144C" w:rsidRPr="002B64DA">
        <w:rPr>
          <w:rFonts w:eastAsiaTheme="minorEastAsia"/>
          <w:kern w:val="2"/>
          <w:szCs w:val="28"/>
        </w:rPr>
        <w:t>)</w:t>
      </w:r>
      <w:r w:rsidR="00DA36CD">
        <w:rPr>
          <w:rFonts w:eastAsiaTheme="minorEastAsia"/>
          <w:kern w:val="2"/>
          <w:szCs w:val="28"/>
        </w:rPr>
        <w:t xml:space="preserve"> starting from </w:t>
      </w:r>
      <w:r w:rsidR="00DA36CD" w:rsidRPr="006B3B2E">
        <w:rPr>
          <w:rFonts w:eastAsiaTheme="minorEastAsia"/>
          <w:kern w:val="2"/>
          <w:szCs w:val="28"/>
        </w:rPr>
        <w:t>about</w:t>
      </w:r>
      <w:r w:rsidR="001946DC" w:rsidRPr="006B3B2E">
        <w:rPr>
          <w:rFonts w:eastAsiaTheme="minorEastAsia"/>
          <w:kern w:val="2"/>
          <w:szCs w:val="28"/>
        </w:rPr>
        <w:t xml:space="preserve"> </w:t>
      </w:r>
      <w:r w:rsidR="006B3B2E" w:rsidRPr="006B3B2E">
        <w:rPr>
          <w:rFonts w:eastAsiaTheme="minorEastAsia"/>
          <w:kern w:val="2"/>
          <w:szCs w:val="28"/>
        </w:rPr>
        <w:t>August 2003</w:t>
      </w:r>
      <w:r w:rsidR="001946DC" w:rsidRPr="006B3B2E">
        <w:rPr>
          <w:rFonts w:eastAsiaTheme="minorEastAsia"/>
          <w:kern w:val="2"/>
          <w:szCs w:val="28"/>
        </w:rPr>
        <w:t xml:space="preserve"> </w:t>
      </w:r>
      <w:r w:rsidR="001946DC" w:rsidRPr="002B64DA">
        <w:rPr>
          <w:rFonts w:eastAsiaTheme="minorEastAsia"/>
          <w:kern w:val="2"/>
          <w:szCs w:val="28"/>
        </w:rPr>
        <w:t>onwards</w:t>
      </w:r>
      <w:r w:rsidR="0079144C" w:rsidRPr="002B64DA">
        <w:rPr>
          <w:rFonts w:eastAsiaTheme="minorEastAsia"/>
          <w:kern w:val="2"/>
          <w:szCs w:val="28"/>
        </w:rPr>
        <w:t>.</w:t>
      </w:r>
    </w:p>
    <w:p w:rsidR="00164E91" w:rsidRDefault="0018626D"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rFonts w:eastAsiaTheme="minorEastAsia"/>
          <w:kern w:val="2"/>
          <w:szCs w:val="28"/>
        </w:rPr>
        <w:t xml:space="preserve"> </w:t>
      </w:r>
      <w:r>
        <w:rPr>
          <w:rFonts w:eastAsiaTheme="minorEastAsia"/>
          <w:kern w:val="2"/>
          <w:szCs w:val="28"/>
        </w:rPr>
        <w:tab/>
      </w:r>
      <w:r w:rsidR="00BD19C7">
        <w:rPr>
          <w:rFonts w:eastAsiaTheme="minorEastAsia"/>
          <w:kern w:val="2"/>
          <w:szCs w:val="28"/>
        </w:rPr>
        <w:t>Tan Tat</w:t>
      </w:r>
      <w:r w:rsidR="00CA4F82">
        <w:rPr>
          <w:rFonts w:eastAsiaTheme="minorEastAsia"/>
          <w:kern w:val="2"/>
          <w:szCs w:val="28"/>
        </w:rPr>
        <w:t xml:space="preserve">, </w:t>
      </w:r>
      <w:r w:rsidR="00CA4F82" w:rsidRPr="0018626D">
        <w:rPr>
          <w:rFonts w:eastAsiaTheme="minorEastAsia"/>
          <w:i/>
          <w:kern w:val="2"/>
          <w:szCs w:val="28"/>
        </w:rPr>
        <w:t xml:space="preserve">to </w:t>
      </w:r>
      <w:proofErr w:type="spellStart"/>
      <w:r w:rsidR="00CA4F82" w:rsidRPr="0018626D">
        <w:rPr>
          <w:rFonts w:eastAsiaTheme="minorEastAsia"/>
          <w:i/>
          <w:kern w:val="2"/>
          <w:szCs w:val="28"/>
        </w:rPr>
        <w:t>Mr</w:t>
      </w:r>
      <w:proofErr w:type="spellEnd"/>
      <w:r w:rsidR="00CA4F82" w:rsidRPr="0018626D">
        <w:rPr>
          <w:rFonts w:eastAsiaTheme="minorEastAsia"/>
          <w:i/>
          <w:kern w:val="2"/>
          <w:szCs w:val="28"/>
        </w:rPr>
        <w:t xml:space="preserve"> Lam’s </w:t>
      </w:r>
      <w:r w:rsidR="00CA4F82" w:rsidRPr="000478AD">
        <w:rPr>
          <w:rFonts w:eastAsiaTheme="minorEastAsia"/>
          <w:i/>
          <w:kern w:val="2"/>
          <w:szCs w:val="28"/>
        </w:rPr>
        <w:t>knowledge</w:t>
      </w:r>
      <w:r w:rsidR="00CA4F82">
        <w:rPr>
          <w:rFonts w:eastAsiaTheme="minorEastAsia"/>
          <w:kern w:val="2"/>
          <w:szCs w:val="28"/>
        </w:rPr>
        <w:t>,</w:t>
      </w:r>
      <w:r w:rsidR="00BD19C7">
        <w:rPr>
          <w:rFonts w:eastAsiaTheme="minorEastAsia"/>
          <w:kern w:val="2"/>
          <w:szCs w:val="28"/>
        </w:rPr>
        <w:t xml:space="preserve"> had</w:t>
      </w:r>
      <w:r w:rsidRPr="0018626D">
        <w:rPr>
          <w:rFonts w:eastAsiaTheme="minorEastAsia"/>
          <w:kern w:val="2"/>
          <w:szCs w:val="28"/>
        </w:rPr>
        <w:t xml:space="preserve"> in about May 2003 </w:t>
      </w:r>
      <w:r w:rsidR="00BD19C7">
        <w:rPr>
          <w:rFonts w:eastAsiaTheme="minorEastAsia"/>
          <w:kern w:val="2"/>
          <w:szCs w:val="28"/>
        </w:rPr>
        <w:t xml:space="preserve">entered into </w:t>
      </w:r>
      <w:r w:rsidR="00CA4F82">
        <w:rPr>
          <w:rFonts w:eastAsiaTheme="minorEastAsia"/>
          <w:kern w:val="2"/>
          <w:szCs w:val="28"/>
        </w:rPr>
        <w:t xml:space="preserve">a </w:t>
      </w:r>
      <w:r w:rsidR="00BD19C7">
        <w:rPr>
          <w:rFonts w:eastAsiaTheme="minorEastAsia"/>
          <w:kern w:val="2"/>
          <w:szCs w:val="28"/>
        </w:rPr>
        <w:t xml:space="preserve">written tenancy agreement with </w:t>
      </w:r>
      <w:proofErr w:type="spellStart"/>
      <w:r w:rsidR="00BD19C7">
        <w:rPr>
          <w:rFonts w:eastAsiaTheme="minorEastAsia"/>
          <w:kern w:val="2"/>
          <w:szCs w:val="28"/>
        </w:rPr>
        <w:t>Mr</w:t>
      </w:r>
      <w:proofErr w:type="spellEnd"/>
      <w:r w:rsidR="00BD19C7">
        <w:rPr>
          <w:rFonts w:eastAsiaTheme="minorEastAsia"/>
          <w:kern w:val="2"/>
          <w:szCs w:val="28"/>
        </w:rPr>
        <w:t xml:space="preserve"> Man</w:t>
      </w:r>
      <w:r>
        <w:rPr>
          <w:rFonts w:eastAsiaTheme="minorEastAsia"/>
          <w:kern w:val="2"/>
          <w:szCs w:val="28"/>
        </w:rPr>
        <w:t xml:space="preserve"> </w:t>
      </w:r>
      <w:r w:rsidR="00BD19C7">
        <w:rPr>
          <w:rFonts w:eastAsiaTheme="minorEastAsia"/>
          <w:kern w:val="2"/>
          <w:szCs w:val="28"/>
        </w:rPr>
        <w:t xml:space="preserve">but had </w:t>
      </w:r>
      <w:r w:rsidR="00BD19C7" w:rsidRPr="00BD19C7">
        <w:rPr>
          <w:rFonts w:eastAsiaTheme="minorEastAsia"/>
          <w:kern w:val="2"/>
          <w:szCs w:val="28"/>
          <w:u w:val="single"/>
        </w:rPr>
        <w:t>not</w:t>
      </w:r>
      <w:r w:rsidR="00BD19C7">
        <w:rPr>
          <w:rFonts w:eastAsiaTheme="minorEastAsia"/>
          <w:kern w:val="2"/>
          <w:szCs w:val="28"/>
        </w:rPr>
        <w:t xml:space="preserve"> done so with </w:t>
      </w:r>
      <w:proofErr w:type="spellStart"/>
      <w:r w:rsidR="00BD19C7">
        <w:rPr>
          <w:rFonts w:eastAsiaTheme="minorEastAsia"/>
          <w:kern w:val="2"/>
          <w:szCs w:val="28"/>
        </w:rPr>
        <w:t>Mr</w:t>
      </w:r>
      <w:proofErr w:type="spellEnd"/>
      <w:r w:rsidR="00BD19C7">
        <w:rPr>
          <w:rFonts w:eastAsiaTheme="minorEastAsia"/>
          <w:kern w:val="2"/>
          <w:szCs w:val="28"/>
        </w:rPr>
        <w:t xml:space="preserve"> </w:t>
      </w:r>
      <w:proofErr w:type="spellStart"/>
      <w:r w:rsidR="00BD19C7">
        <w:rPr>
          <w:rFonts w:eastAsiaTheme="minorEastAsia"/>
          <w:kern w:val="2"/>
          <w:szCs w:val="28"/>
        </w:rPr>
        <w:t>Ngan</w:t>
      </w:r>
      <w:proofErr w:type="spellEnd"/>
      <w:r w:rsidR="00CA4F82">
        <w:rPr>
          <w:rFonts w:eastAsiaTheme="minorEastAsia"/>
          <w:kern w:val="2"/>
          <w:szCs w:val="28"/>
        </w:rPr>
        <w:t xml:space="preserve"> for two decades</w:t>
      </w:r>
      <w:r w:rsidR="00BD19C7">
        <w:rPr>
          <w:rFonts w:eastAsiaTheme="minorEastAsia"/>
          <w:kern w:val="2"/>
          <w:szCs w:val="28"/>
        </w:rPr>
        <w:t xml:space="preserve">. </w:t>
      </w:r>
      <w:r w:rsidR="00065B2C">
        <w:rPr>
          <w:rFonts w:eastAsiaTheme="minorEastAsia"/>
          <w:kern w:val="2"/>
          <w:szCs w:val="28"/>
        </w:rPr>
        <w:t xml:space="preserve">As </w:t>
      </w:r>
      <w:r w:rsidR="00065B2C" w:rsidRPr="00065B2C">
        <w:rPr>
          <w:rFonts w:eastAsiaTheme="minorEastAsia"/>
          <w:i/>
          <w:kern w:val="2"/>
          <w:szCs w:val="28"/>
        </w:rPr>
        <w:t>tenant</w:t>
      </w:r>
      <w:r w:rsidR="00065B2C">
        <w:rPr>
          <w:rFonts w:eastAsiaTheme="minorEastAsia"/>
          <w:kern w:val="2"/>
          <w:szCs w:val="28"/>
        </w:rPr>
        <w:t xml:space="preserve"> of </w:t>
      </w:r>
      <w:proofErr w:type="spellStart"/>
      <w:r w:rsidR="00065B2C">
        <w:rPr>
          <w:rFonts w:eastAsiaTheme="minorEastAsia"/>
          <w:kern w:val="2"/>
          <w:szCs w:val="28"/>
        </w:rPr>
        <w:t>Mr</w:t>
      </w:r>
      <w:proofErr w:type="spellEnd"/>
      <w:r w:rsidR="00065B2C">
        <w:rPr>
          <w:rFonts w:eastAsiaTheme="minorEastAsia"/>
          <w:kern w:val="2"/>
          <w:szCs w:val="28"/>
        </w:rPr>
        <w:t xml:space="preserve"> Man (and </w:t>
      </w:r>
      <w:r w:rsidR="00345E48">
        <w:rPr>
          <w:rFonts w:eastAsiaTheme="minorEastAsia" w:hint="eastAsia"/>
          <w:kern w:val="2"/>
          <w:szCs w:val="28"/>
        </w:rPr>
        <w:t xml:space="preserve">of </w:t>
      </w:r>
      <w:proofErr w:type="spellStart"/>
      <w:r w:rsidR="00065B2C">
        <w:rPr>
          <w:rFonts w:eastAsiaTheme="minorEastAsia"/>
          <w:kern w:val="2"/>
          <w:szCs w:val="28"/>
        </w:rPr>
        <w:t>Mr</w:t>
      </w:r>
      <w:proofErr w:type="spellEnd"/>
      <w:r w:rsidR="00065B2C">
        <w:rPr>
          <w:rFonts w:eastAsiaTheme="minorEastAsia"/>
          <w:kern w:val="2"/>
          <w:szCs w:val="28"/>
        </w:rPr>
        <w:t xml:space="preserve"> </w:t>
      </w:r>
      <w:proofErr w:type="spellStart"/>
      <w:r w:rsidR="00065B2C">
        <w:rPr>
          <w:rFonts w:eastAsiaTheme="minorEastAsia"/>
          <w:kern w:val="2"/>
          <w:szCs w:val="28"/>
        </w:rPr>
        <w:t>Ngan</w:t>
      </w:r>
      <w:proofErr w:type="spellEnd"/>
      <w:r w:rsidR="00065B2C">
        <w:rPr>
          <w:rFonts w:eastAsiaTheme="minorEastAsia"/>
          <w:kern w:val="2"/>
          <w:szCs w:val="28"/>
        </w:rPr>
        <w:t xml:space="preserve">), </w:t>
      </w:r>
      <w:r w:rsidR="00BD19C7">
        <w:rPr>
          <w:rFonts w:eastAsiaTheme="minorEastAsia"/>
          <w:kern w:val="2"/>
          <w:szCs w:val="28"/>
        </w:rPr>
        <w:t xml:space="preserve">Tan Tat </w:t>
      </w:r>
      <w:r w:rsidR="00345E48">
        <w:rPr>
          <w:rFonts w:eastAsiaTheme="minorEastAsia" w:hint="eastAsia"/>
          <w:kern w:val="2"/>
          <w:szCs w:val="28"/>
        </w:rPr>
        <w:t xml:space="preserve">had </w:t>
      </w:r>
      <w:r w:rsidR="00BD19C7">
        <w:rPr>
          <w:rFonts w:eastAsiaTheme="minorEastAsia"/>
          <w:kern w:val="2"/>
          <w:szCs w:val="28"/>
        </w:rPr>
        <w:t xml:space="preserve">paid rent </w:t>
      </w:r>
      <w:r w:rsidR="00065B2C">
        <w:rPr>
          <w:rFonts w:eastAsiaTheme="minorEastAsia"/>
          <w:kern w:val="2"/>
          <w:szCs w:val="28"/>
        </w:rPr>
        <w:t xml:space="preserve">direct </w:t>
      </w:r>
      <w:r w:rsidR="00BD19C7">
        <w:rPr>
          <w:rFonts w:eastAsiaTheme="minorEastAsia"/>
          <w:kern w:val="2"/>
          <w:szCs w:val="28"/>
        </w:rPr>
        <w:t xml:space="preserve">to </w:t>
      </w:r>
      <w:proofErr w:type="spellStart"/>
      <w:r w:rsidR="00BD19C7">
        <w:rPr>
          <w:rFonts w:eastAsiaTheme="minorEastAsia"/>
          <w:kern w:val="2"/>
          <w:szCs w:val="28"/>
        </w:rPr>
        <w:t>Mr</w:t>
      </w:r>
      <w:proofErr w:type="spellEnd"/>
      <w:r w:rsidR="00BD19C7">
        <w:rPr>
          <w:rFonts w:eastAsiaTheme="minorEastAsia"/>
          <w:kern w:val="2"/>
          <w:szCs w:val="28"/>
        </w:rPr>
        <w:t xml:space="preserve"> Man </w:t>
      </w:r>
      <w:r w:rsidR="00065B2C">
        <w:rPr>
          <w:rFonts w:eastAsiaTheme="minorEastAsia"/>
          <w:kern w:val="2"/>
          <w:szCs w:val="28"/>
        </w:rPr>
        <w:t>(</w:t>
      </w:r>
      <w:r w:rsidR="00BD19C7">
        <w:rPr>
          <w:rFonts w:eastAsiaTheme="minorEastAsia"/>
          <w:kern w:val="2"/>
          <w:szCs w:val="28"/>
        </w:rPr>
        <w:t xml:space="preserve">and </w:t>
      </w:r>
      <w:r w:rsidR="00345E48">
        <w:rPr>
          <w:rFonts w:eastAsiaTheme="minorEastAsia" w:hint="eastAsia"/>
          <w:kern w:val="2"/>
          <w:szCs w:val="28"/>
        </w:rPr>
        <w:t xml:space="preserve">to </w:t>
      </w:r>
      <w:proofErr w:type="spellStart"/>
      <w:r w:rsidR="00BD19C7">
        <w:rPr>
          <w:rFonts w:eastAsiaTheme="minorEastAsia"/>
          <w:kern w:val="2"/>
          <w:szCs w:val="28"/>
        </w:rPr>
        <w:t>Mr</w:t>
      </w:r>
      <w:proofErr w:type="spellEnd"/>
      <w:r w:rsidR="00BD19C7">
        <w:rPr>
          <w:rFonts w:eastAsiaTheme="minorEastAsia"/>
          <w:kern w:val="2"/>
          <w:szCs w:val="28"/>
        </w:rPr>
        <w:t xml:space="preserve"> </w:t>
      </w:r>
      <w:proofErr w:type="spellStart"/>
      <w:r w:rsidR="00BD19C7">
        <w:rPr>
          <w:rFonts w:eastAsiaTheme="minorEastAsia"/>
          <w:kern w:val="2"/>
          <w:szCs w:val="28"/>
        </w:rPr>
        <w:t>Ngan</w:t>
      </w:r>
      <w:proofErr w:type="spellEnd"/>
      <w:r w:rsidR="00065B2C">
        <w:rPr>
          <w:rFonts w:eastAsiaTheme="minorEastAsia"/>
          <w:kern w:val="2"/>
          <w:szCs w:val="28"/>
        </w:rPr>
        <w:t>)</w:t>
      </w:r>
      <w:r w:rsidR="00BD19C7">
        <w:rPr>
          <w:rFonts w:eastAsiaTheme="minorEastAsia"/>
          <w:kern w:val="2"/>
          <w:szCs w:val="28"/>
        </w:rPr>
        <w:t xml:space="preserve"> and </w:t>
      </w:r>
      <w:r w:rsidR="00BD19C7" w:rsidRPr="00BD19C7">
        <w:rPr>
          <w:rFonts w:eastAsiaTheme="minorEastAsia"/>
          <w:kern w:val="2"/>
          <w:szCs w:val="28"/>
          <w:u w:val="single"/>
        </w:rPr>
        <w:t>not</w:t>
      </w:r>
      <w:r w:rsidR="00BD19C7">
        <w:rPr>
          <w:rFonts w:eastAsiaTheme="minorEastAsia"/>
          <w:kern w:val="2"/>
          <w:szCs w:val="28"/>
        </w:rPr>
        <w:t xml:space="preserve"> to </w:t>
      </w:r>
      <w:proofErr w:type="spellStart"/>
      <w:r w:rsidR="00BD19C7">
        <w:rPr>
          <w:rFonts w:eastAsiaTheme="minorEastAsia"/>
          <w:kern w:val="2"/>
          <w:szCs w:val="28"/>
        </w:rPr>
        <w:t>Hantec</w:t>
      </w:r>
      <w:proofErr w:type="spellEnd"/>
      <w:r w:rsidR="00BD19C7">
        <w:rPr>
          <w:rFonts w:eastAsiaTheme="minorEastAsia"/>
          <w:kern w:val="2"/>
          <w:szCs w:val="28"/>
        </w:rPr>
        <w:t xml:space="preserve">. </w:t>
      </w:r>
    </w:p>
    <w:p w:rsidR="00BD19C7" w:rsidRPr="00BD19C7" w:rsidRDefault="00164E91"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22740E" w:rsidRPr="00164E91">
        <w:rPr>
          <w:kern w:val="2"/>
          <w:szCs w:val="28"/>
        </w:rPr>
        <w:t xml:space="preserve">At all material times from April 2003 and from </w:t>
      </w:r>
      <w:r w:rsidR="00DA36CD" w:rsidRPr="006B3B2E">
        <w:rPr>
          <w:kern w:val="2"/>
          <w:szCs w:val="28"/>
        </w:rPr>
        <w:t xml:space="preserve">about </w:t>
      </w:r>
      <w:r w:rsidR="006B3B2E" w:rsidRPr="006B3B2E">
        <w:rPr>
          <w:kern w:val="2"/>
          <w:szCs w:val="28"/>
        </w:rPr>
        <w:t>August 2003</w:t>
      </w:r>
      <w:r w:rsidR="0022740E" w:rsidRPr="00164E91">
        <w:rPr>
          <w:kern w:val="2"/>
          <w:szCs w:val="28"/>
        </w:rPr>
        <w:t xml:space="preserve">, </w:t>
      </w:r>
      <w:proofErr w:type="spellStart"/>
      <w:r w:rsidR="00DA36CD" w:rsidRPr="00164E91">
        <w:rPr>
          <w:rFonts w:eastAsiaTheme="minorEastAsia"/>
          <w:kern w:val="2"/>
          <w:szCs w:val="28"/>
        </w:rPr>
        <w:t>Mr</w:t>
      </w:r>
      <w:proofErr w:type="spellEnd"/>
      <w:r w:rsidR="00DA36CD" w:rsidRPr="00164E91">
        <w:rPr>
          <w:rFonts w:eastAsiaTheme="minorEastAsia"/>
          <w:kern w:val="2"/>
          <w:szCs w:val="28"/>
        </w:rPr>
        <w:t xml:space="preserve"> Man and </w:t>
      </w:r>
      <w:proofErr w:type="spellStart"/>
      <w:r w:rsidR="00DA36CD" w:rsidRPr="00164E91">
        <w:rPr>
          <w:rFonts w:eastAsiaTheme="minorEastAsia"/>
          <w:kern w:val="2"/>
          <w:szCs w:val="28"/>
        </w:rPr>
        <w:t>Mr</w:t>
      </w:r>
      <w:proofErr w:type="spellEnd"/>
      <w:r w:rsidR="00DA36CD" w:rsidRPr="00164E91">
        <w:rPr>
          <w:rFonts w:eastAsiaTheme="minorEastAsia"/>
          <w:kern w:val="2"/>
          <w:szCs w:val="28"/>
        </w:rPr>
        <w:t xml:space="preserve"> </w:t>
      </w:r>
      <w:proofErr w:type="spellStart"/>
      <w:r w:rsidR="00DA36CD" w:rsidRPr="00164E91">
        <w:rPr>
          <w:rFonts w:eastAsiaTheme="minorEastAsia"/>
          <w:kern w:val="2"/>
          <w:szCs w:val="28"/>
        </w:rPr>
        <w:t>Ngan</w:t>
      </w:r>
      <w:proofErr w:type="spellEnd"/>
      <w:r w:rsidR="00467F1F" w:rsidRPr="00164E91">
        <w:rPr>
          <w:rFonts w:eastAsiaTheme="minorEastAsia"/>
          <w:kern w:val="2"/>
          <w:szCs w:val="28"/>
        </w:rPr>
        <w:t xml:space="preserve"> </w:t>
      </w:r>
      <w:r w:rsidR="00DA36CD" w:rsidRPr="00164E91">
        <w:rPr>
          <w:rFonts w:eastAsiaTheme="minorEastAsia"/>
          <w:kern w:val="2"/>
          <w:szCs w:val="28"/>
        </w:rPr>
        <w:t>were</w:t>
      </w:r>
      <w:r w:rsidR="009873F7" w:rsidRPr="00164E91">
        <w:rPr>
          <w:rFonts w:eastAsiaTheme="minorEastAsia"/>
          <w:kern w:val="2"/>
          <w:szCs w:val="28"/>
        </w:rPr>
        <w:t xml:space="preserve"> respectively</w:t>
      </w:r>
      <w:r w:rsidR="00467F1F" w:rsidRPr="00164E91">
        <w:rPr>
          <w:rFonts w:eastAsiaTheme="minorEastAsia"/>
          <w:kern w:val="2"/>
          <w:szCs w:val="28"/>
        </w:rPr>
        <w:t xml:space="preserve"> </w:t>
      </w:r>
      <w:r w:rsidR="00897552" w:rsidRPr="00164E91">
        <w:rPr>
          <w:rFonts w:eastAsiaTheme="minorEastAsia"/>
          <w:i/>
          <w:kern w:val="2"/>
          <w:szCs w:val="28"/>
        </w:rPr>
        <w:t>tenant</w:t>
      </w:r>
      <w:r w:rsidR="0098015E" w:rsidRPr="00164E91">
        <w:rPr>
          <w:rFonts w:eastAsiaTheme="minorEastAsia"/>
          <w:kern w:val="2"/>
          <w:szCs w:val="28"/>
        </w:rPr>
        <w:t xml:space="preserve"> </w:t>
      </w:r>
      <w:r w:rsidR="00467F1F" w:rsidRPr="00164E91">
        <w:rPr>
          <w:rFonts w:eastAsiaTheme="minorEastAsia"/>
          <w:kern w:val="2"/>
          <w:szCs w:val="28"/>
        </w:rPr>
        <w:t>of</w:t>
      </w:r>
      <w:r w:rsidR="00BB6666" w:rsidRPr="00BB6666">
        <w:rPr>
          <w:rFonts w:eastAsiaTheme="minorEastAsia"/>
          <w:kern w:val="2"/>
          <w:szCs w:val="28"/>
        </w:rPr>
        <w:t xml:space="preserve"> </w:t>
      </w:r>
      <w:proofErr w:type="spellStart"/>
      <w:r w:rsidR="00BB6666" w:rsidRPr="00BB6666">
        <w:rPr>
          <w:rFonts w:eastAsiaTheme="minorEastAsia"/>
          <w:kern w:val="2"/>
          <w:szCs w:val="28"/>
        </w:rPr>
        <w:t>Hantec</w:t>
      </w:r>
      <w:proofErr w:type="spellEnd"/>
      <w:r w:rsidR="00A47497" w:rsidRPr="00164E91">
        <w:rPr>
          <w:rFonts w:eastAsiaTheme="minorEastAsia"/>
          <w:kern w:val="2"/>
          <w:szCs w:val="28"/>
        </w:rPr>
        <w:t xml:space="preserve"> </w:t>
      </w:r>
      <w:r w:rsidR="00BB6666">
        <w:rPr>
          <w:rFonts w:eastAsiaTheme="minorEastAsia"/>
          <w:kern w:val="2"/>
          <w:szCs w:val="28"/>
        </w:rPr>
        <w:t xml:space="preserve">of </w:t>
      </w:r>
      <w:r w:rsidR="00A47497" w:rsidRPr="00164E91">
        <w:rPr>
          <w:rFonts w:eastAsiaTheme="minorEastAsia"/>
          <w:kern w:val="2"/>
          <w:szCs w:val="28"/>
        </w:rPr>
        <w:t>part or all of</w:t>
      </w:r>
      <w:r w:rsidR="00467F1F" w:rsidRPr="00164E91">
        <w:rPr>
          <w:rFonts w:eastAsiaTheme="minorEastAsia"/>
          <w:kern w:val="2"/>
          <w:szCs w:val="28"/>
        </w:rPr>
        <w:t xml:space="preserve"> the Subject Lots </w:t>
      </w:r>
      <w:r w:rsidR="00BD19C7">
        <w:rPr>
          <w:rFonts w:eastAsiaTheme="minorEastAsia"/>
          <w:kern w:val="2"/>
          <w:szCs w:val="28"/>
        </w:rPr>
        <w:t>under written</w:t>
      </w:r>
      <w:r w:rsidR="00BB6666">
        <w:rPr>
          <w:rFonts w:eastAsiaTheme="minorEastAsia"/>
          <w:kern w:val="2"/>
          <w:szCs w:val="28"/>
        </w:rPr>
        <w:t xml:space="preserve"> </w:t>
      </w:r>
      <w:r w:rsidR="00DA36CD" w:rsidRPr="00164E91">
        <w:rPr>
          <w:rFonts w:eastAsiaTheme="minorEastAsia"/>
          <w:kern w:val="2"/>
          <w:szCs w:val="28"/>
        </w:rPr>
        <w:t>tenancy agreement(s)</w:t>
      </w:r>
      <w:r w:rsidR="006B3B2E">
        <w:rPr>
          <w:rFonts w:eastAsiaTheme="minorEastAsia"/>
          <w:kern w:val="2"/>
          <w:szCs w:val="28"/>
        </w:rPr>
        <w:t xml:space="preserve">. </w:t>
      </w:r>
      <w:r w:rsidR="006B3B2E" w:rsidRPr="00164E91">
        <w:rPr>
          <w:kern w:val="2"/>
          <w:szCs w:val="28"/>
        </w:rPr>
        <w:t xml:space="preserve">The Subject Lots were </w:t>
      </w:r>
      <w:r w:rsidR="006B3B2E">
        <w:rPr>
          <w:kern w:val="2"/>
          <w:szCs w:val="28"/>
        </w:rPr>
        <w:t xml:space="preserve">mostly </w:t>
      </w:r>
      <w:r w:rsidR="006B3B2E" w:rsidRPr="00164E91">
        <w:rPr>
          <w:kern w:val="2"/>
          <w:szCs w:val="28"/>
        </w:rPr>
        <w:t xml:space="preserve">let by </w:t>
      </w:r>
      <w:proofErr w:type="spellStart"/>
      <w:r w:rsidR="006B3B2E" w:rsidRPr="00164E91">
        <w:rPr>
          <w:kern w:val="2"/>
          <w:szCs w:val="28"/>
        </w:rPr>
        <w:t>Hantec</w:t>
      </w:r>
      <w:proofErr w:type="spellEnd"/>
      <w:r w:rsidR="006B3B2E" w:rsidRPr="00164E91">
        <w:rPr>
          <w:kern w:val="2"/>
          <w:szCs w:val="28"/>
        </w:rPr>
        <w:t xml:space="preserve"> to </w:t>
      </w:r>
      <w:r w:rsidR="006B3B2E">
        <w:rPr>
          <w:kern w:val="2"/>
          <w:szCs w:val="28"/>
        </w:rPr>
        <w:t>them</w:t>
      </w:r>
      <w:r w:rsidR="006B3B2E" w:rsidRPr="00164E91">
        <w:rPr>
          <w:kern w:val="2"/>
          <w:szCs w:val="28"/>
        </w:rPr>
        <w:t xml:space="preserve"> for agri</w:t>
      </w:r>
      <w:r w:rsidR="006B3B2E">
        <w:rPr>
          <w:kern w:val="2"/>
          <w:szCs w:val="28"/>
        </w:rPr>
        <w:t>cultural use and/or open storage use.</w:t>
      </w:r>
      <w:r w:rsidR="006B3B2E">
        <w:rPr>
          <w:rFonts w:eastAsiaTheme="minorEastAsia"/>
          <w:kern w:val="2"/>
          <w:szCs w:val="28"/>
        </w:rPr>
        <w:t xml:space="preserve"> </w:t>
      </w:r>
    </w:p>
    <w:p w:rsidR="00CA4F82" w:rsidRPr="00CA4F82" w:rsidRDefault="00BD19C7"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proofErr w:type="spellStart"/>
      <w:r w:rsidRPr="00BD19C7">
        <w:rPr>
          <w:kern w:val="2"/>
          <w:szCs w:val="28"/>
        </w:rPr>
        <w:t>Mr</w:t>
      </w:r>
      <w:proofErr w:type="spellEnd"/>
      <w:r w:rsidRPr="00BD19C7">
        <w:rPr>
          <w:kern w:val="2"/>
          <w:szCs w:val="28"/>
        </w:rPr>
        <w:t xml:space="preserve"> Man’s tenancy with </w:t>
      </w:r>
      <w:proofErr w:type="spellStart"/>
      <w:r w:rsidRPr="00BD19C7">
        <w:rPr>
          <w:kern w:val="2"/>
          <w:szCs w:val="28"/>
        </w:rPr>
        <w:t>Hantec</w:t>
      </w:r>
      <w:proofErr w:type="spellEnd"/>
      <w:r w:rsidRPr="00BD19C7">
        <w:rPr>
          <w:kern w:val="2"/>
          <w:szCs w:val="28"/>
        </w:rPr>
        <w:t xml:space="preserve">, and most of </w:t>
      </w:r>
      <w:proofErr w:type="spellStart"/>
      <w:r w:rsidRPr="00BD19C7">
        <w:rPr>
          <w:kern w:val="2"/>
          <w:szCs w:val="28"/>
        </w:rPr>
        <w:t>Mr</w:t>
      </w:r>
      <w:proofErr w:type="spellEnd"/>
      <w:r w:rsidRPr="00BD19C7">
        <w:rPr>
          <w:kern w:val="2"/>
          <w:szCs w:val="28"/>
        </w:rPr>
        <w:t xml:space="preserve"> </w:t>
      </w:r>
      <w:proofErr w:type="spellStart"/>
      <w:r w:rsidRPr="00BD19C7">
        <w:rPr>
          <w:kern w:val="2"/>
          <w:szCs w:val="28"/>
        </w:rPr>
        <w:t>Ngan’s</w:t>
      </w:r>
      <w:proofErr w:type="spellEnd"/>
      <w:r w:rsidRPr="00BD19C7">
        <w:rPr>
          <w:kern w:val="2"/>
          <w:szCs w:val="28"/>
        </w:rPr>
        <w:t xml:space="preserve"> tenancies with </w:t>
      </w:r>
      <w:proofErr w:type="spellStart"/>
      <w:r w:rsidRPr="00BD19C7">
        <w:rPr>
          <w:kern w:val="2"/>
          <w:szCs w:val="28"/>
        </w:rPr>
        <w:t>Hantec</w:t>
      </w:r>
      <w:proofErr w:type="spellEnd"/>
      <w:r w:rsidRPr="00BD19C7">
        <w:rPr>
          <w:kern w:val="2"/>
          <w:szCs w:val="28"/>
        </w:rPr>
        <w:t xml:space="preserve"> over the years, did </w:t>
      </w:r>
      <w:r w:rsidRPr="00065B2C">
        <w:rPr>
          <w:kern w:val="2"/>
          <w:szCs w:val="28"/>
          <w:u w:val="single"/>
        </w:rPr>
        <w:t>not</w:t>
      </w:r>
      <w:r w:rsidRPr="00BD19C7">
        <w:rPr>
          <w:kern w:val="2"/>
          <w:szCs w:val="28"/>
        </w:rPr>
        <w:t xml:space="preserve"> prohibit sub-letting. </w:t>
      </w:r>
      <w:proofErr w:type="spellStart"/>
      <w:r w:rsidRPr="00BD19C7">
        <w:rPr>
          <w:kern w:val="2"/>
          <w:szCs w:val="28"/>
        </w:rPr>
        <w:t>Mr</w:t>
      </w:r>
      <w:proofErr w:type="spellEnd"/>
      <w:r w:rsidRPr="00BD19C7">
        <w:rPr>
          <w:kern w:val="2"/>
          <w:szCs w:val="28"/>
        </w:rPr>
        <w:t xml:space="preserve"> Man, and </w:t>
      </w:r>
      <w:proofErr w:type="spellStart"/>
      <w:r w:rsidRPr="00BD19C7">
        <w:rPr>
          <w:kern w:val="2"/>
          <w:szCs w:val="28"/>
        </w:rPr>
        <w:t>Mr</w:t>
      </w:r>
      <w:proofErr w:type="spellEnd"/>
      <w:r w:rsidRPr="00BD19C7">
        <w:rPr>
          <w:kern w:val="2"/>
          <w:szCs w:val="28"/>
        </w:rPr>
        <w:t xml:space="preserve"> </w:t>
      </w:r>
      <w:proofErr w:type="spellStart"/>
      <w:r w:rsidRPr="00BD19C7">
        <w:rPr>
          <w:kern w:val="2"/>
          <w:szCs w:val="28"/>
        </w:rPr>
        <w:t>Ngan</w:t>
      </w:r>
      <w:proofErr w:type="spellEnd"/>
      <w:r w:rsidRPr="00BD19C7">
        <w:rPr>
          <w:kern w:val="2"/>
          <w:szCs w:val="28"/>
        </w:rPr>
        <w:t xml:space="preserve">, </w:t>
      </w:r>
      <w:r w:rsidR="00065B2C">
        <w:rPr>
          <w:kern w:val="2"/>
          <w:szCs w:val="28"/>
        </w:rPr>
        <w:t xml:space="preserve">had </w:t>
      </w:r>
      <w:r w:rsidRPr="00BD19C7">
        <w:rPr>
          <w:kern w:val="2"/>
          <w:szCs w:val="28"/>
        </w:rPr>
        <w:t xml:space="preserve">sublet part or all of the Subject Lots </w:t>
      </w:r>
      <w:r w:rsidR="00065B2C">
        <w:rPr>
          <w:kern w:val="2"/>
          <w:szCs w:val="28"/>
        </w:rPr>
        <w:t>to Tan Tat in their own capacities</w:t>
      </w:r>
      <w:r w:rsidRPr="00BD19C7">
        <w:rPr>
          <w:kern w:val="2"/>
          <w:szCs w:val="28"/>
        </w:rPr>
        <w:t xml:space="preserve"> as </w:t>
      </w:r>
      <w:r w:rsidRPr="00065B2C">
        <w:rPr>
          <w:i/>
          <w:kern w:val="2"/>
          <w:szCs w:val="28"/>
        </w:rPr>
        <w:t>tenant</w:t>
      </w:r>
      <w:r w:rsidRPr="00BD19C7">
        <w:rPr>
          <w:kern w:val="2"/>
          <w:szCs w:val="28"/>
        </w:rPr>
        <w:t xml:space="preserve"> </w:t>
      </w:r>
      <w:r w:rsidR="00345E48">
        <w:rPr>
          <w:rFonts w:hint="eastAsia"/>
          <w:kern w:val="2"/>
          <w:szCs w:val="28"/>
        </w:rPr>
        <w:t>of</w:t>
      </w:r>
      <w:r w:rsidRPr="00BD19C7">
        <w:rPr>
          <w:kern w:val="2"/>
          <w:szCs w:val="28"/>
        </w:rPr>
        <w:t xml:space="preserve"> </w:t>
      </w:r>
      <w:proofErr w:type="spellStart"/>
      <w:r w:rsidRPr="00BD19C7">
        <w:rPr>
          <w:kern w:val="2"/>
          <w:szCs w:val="28"/>
        </w:rPr>
        <w:t>Hantec</w:t>
      </w:r>
      <w:proofErr w:type="spellEnd"/>
      <w:r w:rsidRPr="00BD19C7">
        <w:rPr>
          <w:kern w:val="2"/>
          <w:szCs w:val="28"/>
        </w:rPr>
        <w:t xml:space="preserve"> and </w:t>
      </w:r>
      <w:r w:rsidR="00345E48">
        <w:rPr>
          <w:rFonts w:hint="eastAsia"/>
          <w:kern w:val="2"/>
          <w:szCs w:val="28"/>
        </w:rPr>
        <w:t xml:space="preserve">they were </w:t>
      </w:r>
      <w:r w:rsidRPr="00065B2C">
        <w:rPr>
          <w:kern w:val="2"/>
          <w:szCs w:val="28"/>
          <w:u w:val="single"/>
        </w:rPr>
        <w:t>not</w:t>
      </w:r>
      <w:r w:rsidRPr="00BD19C7">
        <w:rPr>
          <w:kern w:val="2"/>
          <w:szCs w:val="28"/>
        </w:rPr>
        <w:t xml:space="preserve"> </w:t>
      </w:r>
      <w:r w:rsidRPr="00065B2C">
        <w:rPr>
          <w:i/>
          <w:kern w:val="2"/>
          <w:szCs w:val="28"/>
        </w:rPr>
        <w:t>authorized representative</w:t>
      </w:r>
      <w:r w:rsidR="00345E48">
        <w:rPr>
          <w:rFonts w:hint="eastAsia"/>
          <w:i/>
          <w:kern w:val="2"/>
          <w:szCs w:val="28"/>
        </w:rPr>
        <w:t>s</w:t>
      </w:r>
      <w:r>
        <w:rPr>
          <w:kern w:val="2"/>
          <w:szCs w:val="28"/>
        </w:rPr>
        <w:t xml:space="preserve"> of </w:t>
      </w:r>
      <w:proofErr w:type="spellStart"/>
      <w:r>
        <w:rPr>
          <w:kern w:val="2"/>
          <w:szCs w:val="28"/>
        </w:rPr>
        <w:t>Hantec</w:t>
      </w:r>
      <w:proofErr w:type="spellEnd"/>
      <w:r>
        <w:rPr>
          <w:kern w:val="2"/>
          <w:szCs w:val="28"/>
        </w:rPr>
        <w:t>.</w:t>
      </w:r>
      <w:r w:rsidR="00CA4F82">
        <w:rPr>
          <w:kern w:val="2"/>
          <w:szCs w:val="28"/>
        </w:rPr>
        <w:t xml:space="preserve"> </w:t>
      </w:r>
      <w:r w:rsidR="001547B4">
        <w:rPr>
          <w:kern w:val="2"/>
          <w:szCs w:val="28"/>
        </w:rPr>
        <w:t xml:space="preserve">According to </w:t>
      </w:r>
      <w:proofErr w:type="spellStart"/>
      <w:r w:rsidR="00CA4F82" w:rsidRPr="00CA4F82">
        <w:rPr>
          <w:kern w:val="2"/>
          <w:szCs w:val="28"/>
        </w:rPr>
        <w:t>Mr</w:t>
      </w:r>
      <w:proofErr w:type="spellEnd"/>
      <w:r w:rsidR="00CA4F82" w:rsidRPr="00CA4F82">
        <w:rPr>
          <w:kern w:val="2"/>
          <w:szCs w:val="28"/>
        </w:rPr>
        <w:t xml:space="preserve"> Lam</w:t>
      </w:r>
      <w:r w:rsidR="001547B4">
        <w:rPr>
          <w:kern w:val="2"/>
          <w:szCs w:val="28"/>
        </w:rPr>
        <w:t>, he</w:t>
      </w:r>
      <w:r w:rsidR="00CA4F82" w:rsidRPr="00CA4F82">
        <w:rPr>
          <w:kern w:val="2"/>
          <w:szCs w:val="28"/>
        </w:rPr>
        <w:t xml:space="preserve"> </w:t>
      </w:r>
      <w:r w:rsidR="00345E48" w:rsidRPr="000478AD">
        <w:rPr>
          <w:rFonts w:hint="eastAsia"/>
          <w:i/>
          <w:kern w:val="2"/>
          <w:szCs w:val="28"/>
        </w:rPr>
        <w:t>knew</w:t>
      </w:r>
      <w:r w:rsidR="00CA4F82" w:rsidRPr="00CA4F82">
        <w:rPr>
          <w:kern w:val="2"/>
          <w:szCs w:val="28"/>
        </w:rPr>
        <w:t xml:space="preserve"> of </w:t>
      </w:r>
      <w:proofErr w:type="spellStart"/>
      <w:r w:rsidR="00CA4F82" w:rsidRPr="00CA4F82">
        <w:rPr>
          <w:kern w:val="2"/>
          <w:szCs w:val="28"/>
        </w:rPr>
        <w:t>Hantec</w:t>
      </w:r>
      <w:proofErr w:type="spellEnd"/>
      <w:r w:rsidR="00CA4F82" w:rsidRPr="00CA4F82">
        <w:rPr>
          <w:kern w:val="2"/>
          <w:szCs w:val="28"/>
        </w:rPr>
        <w:t xml:space="preserve"> as </w:t>
      </w:r>
      <w:r w:rsidR="00CA4F82" w:rsidRPr="00CA4F82">
        <w:rPr>
          <w:i/>
          <w:kern w:val="2"/>
          <w:szCs w:val="28"/>
        </w:rPr>
        <w:t>landlord</w:t>
      </w:r>
      <w:r w:rsidR="00CA4F82" w:rsidRPr="00CA4F82">
        <w:rPr>
          <w:kern w:val="2"/>
          <w:szCs w:val="28"/>
        </w:rPr>
        <w:t xml:space="preserve"> of </w:t>
      </w:r>
      <w:proofErr w:type="spellStart"/>
      <w:r w:rsidR="00CA4F82" w:rsidRPr="00CA4F82">
        <w:rPr>
          <w:kern w:val="2"/>
          <w:szCs w:val="28"/>
        </w:rPr>
        <w:t>Mr</w:t>
      </w:r>
      <w:proofErr w:type="spellEnd"/>
      <w:r w:rsidR="00CA4F82" w:rsidRPr="00CA4F82">
        <w:rPr>
          <w:kern w:val="2"/>
          <w:szCs w:val="28"/>
        </w:rPr>
        <w:t xml:space="preserve"> Man </w:t>
      </w:r>
      <w:r w:rsidR="001547B4">
        <w:rPr>
          <w:kern w:val="2"/>
          <w:szCs w:val="28"/>
        </w:rPr>
        <w:t>(</w:t>
      </w:r>
      <w:r w:rsidR="00CA4F82" w:rsidRPr="00CA4F82">
        <w:rPr>
          <w:kern w:val="2"/>
          <w:szCs w:val="28"/>
        </w:rPr>
        <w:t xml:space="preserve">and of </w:t>
      </w:r>
      <w:proofErr w:type="spellStart"/>
      <w:r w:rsidR="00CA4F82" w:rsidRPr="00CA4F82">
        <w:rPr>
          <w:kern w:val="2"/>
          <w:szCs w:val="28"/>
        </w:rPr>
        <w:t>Mr</w:t>
      </w:r>
      <w:proofErr w:type="spellEnd"/>
      <w:r w:rsidR="00CA4F82" w:rsidRPr="00CA4F82">
        <w:rPr>
          <w:kern w:val="2"/>
          <w:szCs w:val="28"/>
        </w:rPr>
        <w:t xml:space="preserve"> </w:t>
      </w:r>
      <w:proofErr w:type="spellStart"/>
      <w:r w:rsidR="00CA4F82" w:rsidRPr="00CA4F82">
        <w:rPr>
          <w:kern w:val="2"/>
          <w:szCs w:val="28"/>
        </w:rPr>
        <w:t>Ngan</w:t>
      </w:r>
      <w:proofErr w:type="spellEnd"/>
      <w:r w:rsidR="001547B4">
        <w:rPr>
          <w:kern w:val="2"/>
          <w:szCs w:val="28"/>
        </w:rPr>
        <w:t>)</w:t>
      </w:r>
      <w:r w:rsidR="00CA4F82" w:rsidRPr="00CA4F82">
        <w:rPr>
          <w:kern w:val="2"/>
          <w:szCs w:val="28"/>
        </w:rPr>
        <w:t xml:space="preserve"> </w:t>
      </w:r>
      <w:r w:rsidR="00345E48" w:rsidRPr="0018626D">
        <w:rPr>
          <w:rFonts w:hint="eastAsia"/>
          <w:i/>
          <w:kern w:val="2"/>
          <w:szCs w:val="28"/>
        </w:rPr>
        <w:t>as early as in</w:t>
      </w:r>
      <w:r w:rsidR="00CA4F82" w:rsidRPr="0018626D">
        <w:rPr>
          <w:i/>
          <w:kern w:val="2"/>
          <w:szCs w:val="28"/>
        </w:rPr>
        <w:t xml:space="preserve"> 2003</w:t>
      </w:r>
      <w:r w:rsidR="00CA4F82" w:rsidRPr="00CA4F82">
        <w:rPr>
          <w:kern w:val="2"/>
          <w:szCs w:val="28"/>
        </w:rPr>
        <w:t>.</w:t>
      </w:r>
    </w:p>
    <w:p w:rsidR="0065785C" w:rsidRDefault="00065B2C"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rFonts w:eastAsiaTheme="minorEastAsia"/>
          <w:kern w:val="2"/>
          <w:szCs w:val="28"/>
        </w:rPr>
        <w:t xml:space="preserve"> </w:t>
      </w:r>
      <w:r>
        <w:rPr>
          <w:rFonts w:eastAsiaTheme="minorEastAsia"/>
          <w:kern w:val="2"/>
          <w:szCs w:val="28"/>
        </w:rPr>
        <w:tab/>
      </w:r>
      <w:proofErr w:type="spellStart"/>
      <w:r w:rsidR="006B3B2E">
        <w:rPr>
          <w:rFonts w:eastAsiaTheme="minorEastAsia"/>
          <w:kern w:val="2"/>
          <w:szCs w:val="28"/>
        </w:rPr>
        <w:t>Mr</w:t>
      </w:r>
      <w:proofErr w:type="spellEnd"/>
      <w:r w:rsidR="006B3B2E">
        <w:rPr>
          <w:rFonts w:eastAsiaTheme="minorEastAsia"/>
          <w:kern w:val="2"/>
          <w:szCs w:val="28"/>
        </w:rPr>
        <w:t xml:space="preserve"> </w:t>
      </w:r>
      <w:proofErr w:type="spellStart"/>
      <w:r w:rsidR="006B3B2E">
        <w:rPr>
          <w:rFonts w:eastAsiaTheme="minorEastAsia"/>
          <w:kern w:val="2"/>
          <w:szCs w:val="28"/>
        </w:rPr>
        <w:t>Ngan’s</w:t>
      </w:r>
      <w:proofErr w:type="spellEnd"/>
      <w:r w:rsidR="006B3B2E">
        <w:rPr>
          <w:rFonts w:eastAsiaTheme="minorEastAsia"/>
          <w:kern w:val="2"/>
          <w:szCs w:val="28"/>
        </w:rPr>
        <w:t xml:space="preserve"> tenancies were renewed, and </w:t>
      </w:r>
      <w:r>
        <w:rPr>
          <w:rFonts w:eastAsiaTheme="minorEastAsia"/>
          <w:kern w:val="2"/>
          <w:szCs w:val="28"/>
        </w:rPr>
        <w:t xml:space="preserve">his leased areas </w:t>
      </w:r>
      <w:r w:rsidR="00345E48">
        <w:rPr>
          <w:rFonts w:eastAsiaTheme="minorEastAsia" w:hint="eastAsia"/>
          <w:kern w:val="2"/>
          <w:szCs w:val="28"/>
        </w:rPr>
        <w:t xml:space="preserve">had </w:t>
      </w:r>
      <w:r>
        <w:rPr>
          <w:rFonts w:eastAsiaTheme="minorEastAsia"/>
          <w:kern w:val="2"/>
          <w:szCs w:val="28"/>
        </w:rPr>
        <w:t>expanded</w:t>
      </w:r>
      <w:r w:rsidR="006B3B2E">
        <w:rPr>
          <w:rFonts w:eastAsiaTheme="minorEastAsia"/>
          <w:kern w:val="2"/>
          <w:szCs w:val="28"/>
        </w:rPr>
        <w:t xml:space="preserve"> over the years until all the Subject Lots were covered.</w:t>
      </w:r>
      <w:r>
        <w:rPr>
          <w:kern w:val="2"/>
          <w:szCs w:val="28"/>
        </w:rPr>
        <w:t xml:space="preserve"> </w:t>
      </w:r>
      <w:r w:rsidR="005519E4">
        <w:rPr>
          <w:rFonts w:eastAsiaTheme="minorEastAsia"/>
          <w:kern w:val="2"/>
          <w:szCs w:val="28"/>
        </w:rPr>
        <w:t>I</w:t>
      </w:r>
      <w:r w:rsidR="005519E4" w:rsidRPr="00065B2C">
        <w:rPr>
          <w:rFonts w:eastAsiaTheme="minorEastAsia"/>
          <w:kern w:val="2"/>
          <w:szCs w:val="28"/>
        </w:rPr>
        <w:t>n August 2019</w:t>
      </w:r>
      <w:r w:rsidR="005519E4">
        <w:rPr>
          <w:rFonts w:eastAsiaTheme="minorEastAsia"/>
          <w:kern w:val="2"/>
          <w:szCs w:val="28"/>
        </w:rPr>
        <w:t>, h</w:t>
      </w:r>
      <w:r w:rsidRPr="00065B2C">
        <w:rPr>
          <w:rFonts w:eastAsiaTheme="minorEastAsia"/>
          <w:kern w:val="2"/>
          <w:szCs w:val="28"/>
        </w:rPr>
        <w:t>e</w:t>
      </w:r>
      <w:r w:rsidR="00530D6F" w:rsidRPr="00065B2C">
        <w:rPr>
          <w:rFonts w:eastAsiaTheme="minorEastAsia"/>
          <w:kern w:val="2"/>
          <w:szCs w:val="28"/>
        </w:rPr>
        <w:t xml:space="preserve"> </w:t>
      </w:r>
      <w:r w:rsidR="006B3B2E" w:rsidRPr="008914C1">
        <w:rPr>
          <w:rFonts w:eastAsiaTheme="minorEastAsia"/>
          <w:i/>
          <w:kern w:val="2"/>
          <w:szCs w:val="28"/>
        </w:rPr>
        <w:t>last</w:t>
      </w:r>
      <w:r w:rsidR="006B3B2E" w:rsidRPr="00065B2C">
        <w:rPr>
          <w:rFonts w:eastAsiaTheme="minorEastAsia"/>
          <w:kern w:val="2"/>
          <w:szCs w:val="28"/>
        </w:rPr>
        <w:t xml:space="preserve"> </w:t>
      </w:r>
      <w:r w:rsidR="00530D6F" w:rsidRPr="00065B2C">
        <w:rPr>
          <w:rFonts w:eastAsiaTheme="minorEastAsia"/>
          <w:kern w:val="2"/>
          <w:szCs w:val="28"/>
        </w:rPr>
        <w:t>renewed</w:t>
      </w:r>
      <w:r w:rsidR="00345E48">
        <w:rPr>
          <w:rFonts w:eastAsiaTheme="minorEastAsia" w:hint="eastAsia"/>
          <w:kern w:val="2"/>
          <w:szCs w:val="28"/>
        </w:rPr>
        <w:t xml:space="preserve"> with </w:t>
      </w:r>
      <w:proofErr w:type="spellStart"/>
      <w:r w:rsidR="00345E48">
        <w:rPr>
          <w:rFonts w:eastAsiaTheme="minorEastAsia" w:hint="eastAsia"/>
          <w:kern w:val="2"/>
          <w:szCs w:val="28"/>
        </w:rPr>
        <w:t>Hantec</w:t>
      </w:r>
      <w:proofErr w:type="spellEnd"/>
      <w:r w:rsidR="00284D5E" w:rsidRPr="00065B2C">
        <w:rPr>
          <w:rFonts w:eastAsiaTheme="minorEastAsia"/>
          <w:kern w:val="2"/>
          <w:szCs w:val="28"/>
        </w:rPr>
        <w:t xml:space="preserve"> </w:t>
      </w:r>
      <w:r w:rsidR="00345E48">
        <w:rPr>
          <w:rFonts w:eastAsiaTheme="minorEastAsia"/>
          <w:kern w:val="2"/>
          <w:szCs w:val="28"/>
        </w:rPr>
        <w:t xml:space="preserve">9 </w:t>
      </w:r>
      <w:r w:rsidR="00345E48">
        <w:rPr>
          <w:rFonts w:eastAsiaTheme="minorEastAsia" w:hint="eastAsia"/>
          <w:kern w:val="2"/>
          <w:szCs w:val="28"/>
        </w:rPr>
        <w:t xml:space="preserve">written </w:t>
      </w:r>
      <w:r w:rsidR="00345E48">
        <w:rPr>
          <w:rFonts w:eastAsiaTheme="minorEastAsia"/>
          <w:kern w:val="2"/>
          <w:szCs w:val="28"/>
        </w:rPr>
        <w:t>tenancy agreements o</w:t>
      </w:r>
      <w:r w:rsidR="00345E48">
        <w:rPr>
          <w:rFonts w:eastAsiaTheme="minorEastAsia" w:hint="eastAsia"/>
          <w:kern w:val="2"/>
          <w:szCs w:val="28"/>
        </w:rPr>
        <w:t>ver</w:t>
      </w:r>
      <w:r w:rsidR="00530D6F" w:rsidRPr="00065B2C">
        <w:rPr>
          <w:rFonts w:eastAsiaTheme="minorEastAsia"/>
          <w:kern w:val="2"/>
          <w:szCs w:val="28"/>
        </w:rPr>
        <w:t xml:space="preserve"> </w:t>
      </w:r>
      <w:r w:rsidR="00284D5E" w:rsidRPr="00065B2C">
        <w:rPr>
          <w:rFonts w:eastAsiaTheme="minorEastAsia"/>
          <w:kern w:val="2"/>
          <w:szCs w:val="28"/>
        </w:rPr>
        <w:t xml:space="preserve">some </w:t>
      </w:r>
      <w:r w:rsidR="00284D5E" w:rsidRPr="00065B2C">
        <w:rPr>
          <w:rFonts w:eastAsiaTheme="minorEastAsia"/>
          <w:kern w:val="2"/>
          <w:szCs w:val="28"/>
        </w:rPr>
        <w:lastRenderedPageBreak/>
        <w:t xml:space="preserve">of </w:t>
      </w:r>
      <w:r w:rsidR="00530D6F" w:rsidRPr="00065B2C">
        <w:rPr>
          <w:rFonts w:eastAsiaTheme="minorEastAsia"/>
          <w:kern w:val="2"/>
          <w:szCs w:val="28"/>
        </w:rPr>
        <w:t>the Subject Lots, all for a term of 2 years from 1 July 2019 to 30 June 2021.</w:t>
      </w:r>
      <w:r w:rsidR="00DA36CD" w:rsidRPr="00065B2C">
        <w:rPr>
          <w:rFonts w:eastAsiaTheme="minorEastAsia"/>
          <w:kern w:val="2"/>
          <w:szCs w:val="28"/>
        </w:rPr>
        <w:t xml:space="preserve"> </w:t>
      </w:r>
      <w:proofErr w:type="spellStart"/>
      <w:r w:rsidR="00B31E74">
        <w:rPr>
          <w:rFonts w:eastAsiaTheme="minorEastAsia"/>
          <w:kern w:val="2"/>
          <w:szCs w:val="28"/>
        </w:rPr>
        <w:t>Mr</w:t>
      </w:r>
      <w:proofErr w:type="spellEnd"/>
      <w:r w:rsidR="00B31E74">
        <w:rPr>
          <w:rFonts w:eastAsiaTheme="minorEastAsia"/>
          <w:kern w:val="2"/>
          <w:szCs w:val="28"/>
        </w:rPr>
        <w:t xml:space="preserve"> Yu</w:t>
      </w:r>
      <w:r w:rsidR="00284D5E" w:rsidRPr="00065B2C">
        <w:rPr>
          <w:rFonts w:eastAsiaTheme="minorEastAsia"/>
          <w:kern w:val="2"/>
          <w:szCs w:val="28"/>
        </w:rPr>
        <w:t xml:space="preserve"> witnessed</w:t>
      </w:r>
      <w:r w:rsidR="00EB1669">
        <w:rPr>
          <w:rFonts w:eastAsiaTheme="minorEastAsia" w:hint="eastAsia"/>
          <w:kern w:val="2"/>
          <w:szCs w:val="28"/>
        </w:rPr>
        <w:t xml:space="preserve"> </w:t>
      </w:r>
      <w:proofErr w:type="spellStart"/>
      <w:r w:rsidR="00EB1669">
        <w:rPr>
          <w:rFonts w:eastAsiaTheme="minorEastAsia" w:hint="eastAsia"/>
          <w:kern w:val="2"/>
          <w:szCs w:val="28"/>
        </w:rPr>
        <w:t>Mr</w:t>
      </w:r>
      <w:proofErr w:type="spellEnd"/>
      <w:r w:rsidR="00EB1669">
        <w:rPr>
          <w:rFonts w:eastAsiaTheme="minorEastAsia" w:hint="eastAsia"/>
          <w:kern w:val="2"/>
          <w:szCs w:val="28"/>
        </w:rPr>
        <w:t xml:space="preserve"> </w:t>
      </w:r>
      <w:proofErr w:type="spellStart"/>
      <w:r w:rsidR="00EB1669">
        <w:rPr>
          <w:rFonts w:eastAsiaTheme="minorEastAsia" w:hint="eastAsia"/>
          <w:kern w:val="2"/>
          <w:szCs w:val="28"/>
        </w:rPr>
        <w:t>Ngan</w:t>
      </w:r>
      <w:r w:rsidR="00EB1669">
        <w:rPr>
          <w:rFonts w:eastAsiaTheme="minorEastAsia"/>
          <w:kern w:val="2"/>
          <w:szCs w:val="28"/>
        </w:rPr>
        <w:t>’</w:t>
      </w:r>
      <w:r w:rsidR="00EB1669">
        <w:rPr>
          <w:rFonts w:eastAsiaTheme="minorEastAsia" w:hint="eastAsia"/>
          <w:kern w:val="2"/>
          <w:szCs w:val="28"/>
        </w:rPr>
        <w:t>s</w:t>
      </w:r>
      <w:proofErr w:type="spellEnd"/>
      <w:r w:rsidR="00284D5E" w:rsidRPr="00065B2C">
        <w:rPr>
          <w:rFonts w:eastAsiaTheme="minorEastAsia"/>
          <w:kern w:val="2"/>
          <w:szCs w:val="28"/>
        </w:rPr>
        <w:t xml:space="preserve"> e</w:t>
      </w:r>
      <w:r w:rsidR="00DA36CD" w:rsidRPr="00065B2C">
        <w:rPr>
          <w:rFonts w:eastAsiaTheme="minorEastAsia"/>
          <w:kern w:val="2"/>
          <w:szCs w:val="28"/>
        </w:rPr>
        <w:t xml:space="preserve">xecution of these </w:t>
      </w:r>
      <w:r w:rsidR="00284D5E" w:rsidRPr="00065B2C">
        <w:rPr>
          <w:rFonts w:eastAsiaTheme="minorEastAsia"/>
          <w:kern w:val="2"/>
          <w:szCs w:val="28"/>
        </w:rPr>
        <w:t xml:space="preserve">9 </w:t>
      </w:r>
      <w:r w:rsidR="00DA36CD" w:rsidRPr="00065B2C">
        <w:rPr>
          <w:rFonts w:eastAsiaTheme="minorEastAsia"/>
          <w:kern w:val="2"/>
          <w:szCs w:val="28"/>
        </w:rPr>
        <w:t>agreements.</w:t>
      </w:r>
      <w:r w:rsidR="0065785C" w:rsidRPr="00065B2C">
        <w:rPr>
          <w:kern w:val="2"/>
          <w:szCs w:val="28"/>
        </w:rPr>
        <w:t xml:space="preserve"> </w:t>
      </w:r>
      <w:r w:rsidR="00284D5E" w:rsidRPr="00065B2C">
        <w:rPr>
          <w:kern w:val="2"/>
          <w:szCs w:val="28"/>
        </w:rPr>
        <w:t>By their terms</w:t>
      </w:r>
      <w:r w:rsidR="006B3B2E" w:rsidRPr="00065B2C">
        <w:rPr>
          <w:kern w:val="2"/>
          <w:szCs w:val="28"/>
        </w:rPr>
        <w:t>, t</w:t>
      </w:r>
      <w:r w:rsidR="00284D5E" w:rsidRPr="00065B2C">
        <w:rPr>
          <w:kern w:val="2"/>
          <w:szCs w:val="28"/>
        </w:rPr>
        <w:t>he l</w:t>
      </w:r>
      <w:r w:rsidR="0065785C" w:rsidRPr="00065B2C">
        <w:rPr>
          <w:kern w:val="2"/>
          <w:szCs w:val="28"/>
        </w:rPr>
        <w:t>ots</w:t>
      </w:r>
      <w:r w:rsidR="00284D5E" w:rsidRPr="00065B2C">
        <w:rPr>
          <w:kern w:val="2"/>
          <w:szCs w:val="28"/>
        </w:rPr>
        <w:t xml:space="preserve"> concerned</w:t>
      </w:r>
      <w:r w:rsidR="0065785C" w:rsidRPr="00065B2C">
        <w:rPr>
          <w:kern w:val="2"/>
          <w:szCs w:val="28"/>
        </w:rPr>
        <w:t xml:space="preserve"> were mostly let by </w:t>
      </w:r>
      <w:proofErr w:type="spellStart"/>
      <w:r w:rsidR="0065785C" w:rsidRPr="00065B2C">
        <w:rPr>
          <w:kern w:val="2"/>
          <w:szCs w:val="28"/>
        </w:rPr>
        <w:t>H</w:t>
      </w:r>
      <w:r w:rsidR="00645CFF">
        <w:rPr>
          <w:kern w:val="2"/>
          <w:szCs w:val="28"/>
        </w:rPr>
        <w:t>antec</w:t>
      </w:r>
      <w:proofErr w:type="spellEnd"/>
      <w:r w:rsidR="00645CFF">
        <w:rPr>
          <w:kern w:val="2"/>
          <w:szCs w:val="28"/>
        </w:rPr>
        <w:t xml:space="preserve"> to </w:t>
      </w:r>
      <w:proofErr w:type="spellStart"/>
      <w:r w:rsidR="00645CFF">
        <w:rPr>
          <w:kern w:val="2"/>
          <w:szCs w:val="28"/>
        </w:rPr>
        <w:t>Mr</w:t>
      </w:r>
      <w:proofErr w:type="spellEnd"/>
      <w:r w:rsidR="00645CFF">
        <w:rPr>
          <w:kern w:val="2"/>
          <w:szCs w:val="28"/>
        </w:rPr>
        <w:t xml:space="preserve"> </w:t>
      </w:r>
      <w:proofErr w:type="spellStart"/>
      <w:r w:rsidR="00645CFF">
        <w:rPr>
          <w:kern w:val="2"/>
          <w:szCs w:val="28"/>
        </w:rPr>
        <w:t>Ngan</w:t>
      </w:r>
      <w:proofErr w:type="spellEnd"/>
      <w:r w:rsidR="00645CFF">
        <w:rPr>
          <w:kern w:val="2"/>
          <w:szCs w:val="28"/>
        </w:rPr>
        <w:t xml:space="preserve"> for </w:t>
      </w:r>
      <w:r w:rsidR="00645CFF" w:rsidRPr="00B47A48">
        <w:rPr>
          <w:i/>
          <w:kern w:val="2"/>
          <w:szCs w:val="28"/>
        </w:rPr>
        <w:t>agricultural</w:t>
      </w:r>
      <w:r w:rsidR="0065785C" w:rsidRPr="00B47A48">
        <w:rPr>
          <w:i/>
          <w:kern w:val="2"/>
          <w:szCs w:val="28"/>
        </w:rPr>
        <w:t xml:space="preserve"> and/or</w:t>
      </w:r>
      <w:r w:rsidR="00A56618" w:rsidRPr="00B47A48">
        <w:rPr>
          <w:i/>
          <w:kern w:val="2"/>
          <w:szCs w:val="28"/>
        </w:rPr>
        <w:t xml:space="preserve"> (open)</w:t>
      </w:r>
      <w:r w:rsidR="0065785C" w:rsidRPr="00B47A48">
        <w:rPr>
          <w:i/>
          <w:kern w:val="2"/>
          <w:szCs w:val="28"/>
        </w:rPr>
        <w:t xml:space="preserve"> storage</w:t>
      </w:r>
      <w:r w:rsidR="0065785C" w:rsidRPr="00065B2C">
        <w:rPr>
          <w:kern w:val="2"/>
          <w:szCs w:val="28"/>
        </w:rPr>
        <w:t xml:space="preserve"> use</w:t>
      </w:r>
      <w:r w:rsidR="00A56618">
        <w:rPr>
          <w:kern w:val="2"/>
          <w:szCs w:val="28"/>
        </w:rPr>
        <w:t xml:space="preserve">, but </w:t>
      </w:r>
      <w:proofErr w:type="spellStart"/>
      <w:r w:rsidR="00A56618">
        <w:rPr>
          <w:kern w:val="2"/>
          <w:szCs w:val="28"/>
        </w:rPr>
        <w:t>Hantec</w:t>
      </w:r>
      <w:proofErr w:type="spellEnd"/>
      <w:r w:rsidR="00A56618">
        <w:rPr>
          <w:kern w:val="2"/>
          <w:szCs w:val="28"/>
        </w:rPr>
        <w:t xml:space="preserve"> </w:t>
      </w:r>
      <w:r w:rsidR="00A56618" w:rsidRPr="00A27EFA">
        <w:rPr>
          <w:i/>
          <w:kern w:val="2"/>
          <w:szCs w:val="28"/>
        </w:rPr>
        <w:t xml:space="preserve">gave </w:t>
      </w:r>
      <w:r w:rsidR="00A56618" w:rsidRPr="00A27EFA">
        <w:rPr>
          <w:i/>
          <w:kern w:val="2"/>
          <w:szCs w:val="28"/>
          <w:u w:val="single"/>
        </w:rPr>
        <w:t>no</w:t>
      </w:r>
      <w:r w:rsidR="00A56618" w:rsidRPr="00A27EFA">
        <w:rPr>
          <w:i/>
          <w:kern w:val="2"/>
          <w:szCs w:val="28"/>
        </w:rPr>
        <w:t xml:space="preserve"> guarantee</w:t>
      </w:r>
      <w:r w:rsidR="00A56618">
        <w:rPr>
          <w:kern w:val="2"/>
          <w:szCs w:val="28"/>
        </w:rPr>
        <w:t xml:space="preserve"> as to </w:t>
      </w:r>
      <w:r w:rsidR="00A56618" w:rsidRPr="00A27EFA">
        <w:rPr>
          <w:i/>
          <w:kern w:val="2"/>
          <w:szCs w:val="28"/>
        </w:rPr>
        <w:t>lawfulness</w:t>
      </w:r>
      <w:r w:rsidR="00A56618">
        <w:rPr>
          <w:kern w:val="2"/>
          <w:szCs w:val="28"/>
        </w:rPr>
        <w:t xml:space="preserve"> of such users</w:t>
      </w:r>
      <w:r w:rsidR="0065785C" w:rsidRPr="00065B2C">
        <w:rPr>
          <w:kern w:val="2"/>
          <w:szCs w:val="28"/>
        </w:rPr>
        <w:t xml:space="preserve">. Save </w:t>
      </w:r>
      <w:r w:rsidR="00B47A48">
        <w:rPr>
          <w:kern w:val="2"/>
          <w:szCs w:val="28"/>
        </w:rPr>
        <w:t xml:space="preserve">that </w:t>
      </w:r>
      <w:r w:rsidR="0065785C" w:rsidRPr="00065B2C">
        <w:rPr>
          <w:kern w:val="2"/>
          <w:szCs w:val="28"/>
        </w:rPr>
        <w:t>for one</w:t>
      </w:r>
      <w:r w:rsidR="00284D5E" w:rsidRPr="00065B2C">
        <w:rPr>
          <w:kern w:val="2"/>
          <w:szCs w:val="28"/>
        </w:rPr>
        <w:t xml:space="preserve"> agreement</w:t>
      </w:r>
      <w:r w:rsidR="0065785C" w:rsidRPr="00065B2C">
        <w:rPr>
          <w:kern w:val="2"/>
          <w:szCs w:val="28"/>
        </w:rPr>
        <w:t xml:space="preserve">, </w:t>
      </w:r>
      <w:r w:rsidR="00B47A48">
        <w:rPr>
          <w:kern w:val="2"/>
          <w:szCs w:val="28"/>
        </w:rPr>
        <w:t>the</w:t>
      </w:r>
      <w:r w:rsidR="00284D5E" w:rsidRPr="00065B2C">
        <w:rPr>
          <w:kern w:val="2"/>
          <w:szCs w:val="28"/>
        </w:rPr>
        <w:t xml:space="preserve"> terms</w:t>
      </w:r>
      <w:r w:rsidR="00B47A48">
        <w:rPr>
          <w:kern w:val="2"/>
          <w:szCs w:val="28"/>
        </w:rPr>
        <w:t xml:space="preserve"> of the other agreements</w:t>
      </w:r>
      <w:r w:rsidR="006B3B2E" w:rsidRPr="00065B2C">
        <w:rPr>
          <w:kern w:val="2"/>
          <w:szCs w:val="28"/>
        </w:rPr>
        <w:t xml:space="preserve"> </w:t>
      </w:r>
      <w:r w:rsidR="0065785C" w:rsidRPr="00065B2C">
        <w:rPr>
          <w:kern w:val="2"/>
          <w:szCs w:val="28"/>
        </w:rPr>
        <w:t xml:space="preserve">did </w:t>
      </w:r>
      <w:r w:rsidR="0065785C" w:rsidRPr="00065B2C">
        <w:rPr>
          <w:kern w:val="2"/>
          <w:szCs w:val="28"/>
          <w:u w:val="single"/>
        </w:rPr>
        <w:t>not</w:t>
      </w:r>
      <w:r w:rsidR="0065785C" w:rsidRPr="00065B2C">
        <w:rPr>
          <w:kern w:val="2"/>
          <w:szCs w:val="28"/>
        </w:rPr>
        <w:t xml:space="preserve"> prohibit sub-letting by </w:t>
      </w:r>
      <w:proofErr w:type="spellStart"/>
      <w:r w:rsidR="0065785C" w:rsidRPr="00065B2C">
        <w:rPr>
          <w:kern w:val="2"/>
          <w:szCs w:val="28"/>
        </w:rPr>
        <w:t>Mr</w:t>
      </w:r>
      <w:proofErr w:type="spellEnd"/>
      <w:r w:rsidR="0065785C" w:rsidRPr="00065B2C">
        <w:rPr>
          <w:kern w:val="2"/>
          <w:szCs w:val="28"/>
        </w:rPr>
        <w:t xml:space="preserve"> </w:t>
      </w:r>
      <w:proofErr w:type="spellStart"/>
      <w:r w:rsidR="0065785C" w:rsidRPr="00065B2C">
        <w:rPr>
          <w:kern w:val="2"/>
          <w:szCs w:val="28"/>
        </w:rPr>
        <w:t>Ngan</w:t>
      </w:r>
      <w:proofErr w:type="spellEnd"/>
      <w:r w:rsidR="0065785C" w:rsidRPr="00065B2C">
        <w:rPr>
          <w:kern w:val="2"/>
          <w:szCs w:val="28"/>
        </w:rPr>
        <w:t xml:space="preserve">. </w:t>
      </w:r>
    </w:p>
    <w:p w:rsidR="00B31E74" w:rsidRPr="00065B2C" w:rsidRDefault="00B31E74"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proofErr w:type="spellStart"/>
      <w:r>
        <w:rPr>
          <w:kern w:val="2"/>
          <w:szCs w:val="28"/>
        </w:rPr>
        <w:t>Mr</w:t>
      </w:r>
      <w:proofErr w:type="spellEnd"/>
      <w:r>
        <w:rPr>
          <w:kern w:val="2"/>
          <w:szCs w:val="28"/>
        </w:rPr>
        <w:t xml:space="preserve"> Lam had from</w:t>
      </w:r>
      <w:r>
        <w:rPr>
          <w:rFonts w:hint="eastAsia"/>
          <w:kern w:val="2"/>
          <w:szCs w:val="28"/>
        </w:rPr>
        <w:t xml:space="preserve"> </w:t>
      </w:r>
      <w:r>
        <w:rPr>
          <w:kern w:val="2"/>
          <w:szCs w:val="28"/>
        </w:rPr>
        <w:t xml:space="preserve">time to time </w:t>
      </w:r>
      <w:r w:rsidRPr="000478AD">
        <w:rPr>
          <w:kern w:val="2"/>
          <w:szCs w:val="28"/>
        </w:rPr>
        <w:t>met</w:t>
      </w:r>
      <w:r>
        <w:rPr>
          <w:kern w:val="2"/>
          <w:szCs w:val="28"/>
        </w:rPr>
        <w:t xml:space="preserve"> </w:t>
      </w:r>
      <w:proofErr w:type="spellStart"/>
      <w:r>
        <w:rPr>
          <w:kern w:val="2"/>
          <w:szCs w:val="28"/>
        </w:rPr>
        <w:t>Mr</w:t>
      </w:r>
      <w:proofErr w:type="spellEnd"/>
      <w:r>
        <w:rPr>
          <w:kern w:val="2"/>
          <w:szCs w:val="28"/>
        </w:rPr>
        <w:t xml:space="preserve"> Yu</w:t>
      </w:r>
      <w:r w:rsidR="0018626D">
        <w:rPr>
          <w:kern w:val="2"/>
          <w:szCs w:val="28"/>
        </w:rPr>
        <w:t xml:space="preserve"> in person</w:t>
      </w:r>
      <w:r>
        <w:rPr>
          <w:kern w:val="2"/>
          <w:szCs w:val="28"/>
        </w:rPr>
        <w:t xml:space="preserve"> at the Subject Lots</w:t>
      </w:r>
      <w:r w:rsidR="0018626D">
        <w:rPr>
          <w:kern w:val="2"/>
          <w:szCs w:val="28"/>
        </w:rPr>
        <w:t xml:space="preserve"> between 2017 and 2020 </w:t>
      </w:r>
      <w:r>
        <w:rPr>
          <w:kern w:val="2"/>
          <w:szCs w:val="28"/>
        </w:rPr>
        <w:t xml:space="preserve">and came to </w:t>
      </w:r>
      <w:r w:rsidRPr="000478AD">
        <w:rPr>
          <w:i/>
          <w:kern w:val="2"/>
          <w:szCs w:val="28"/>
        </w:rPr>
        <w:t>know</w:t>
      </w:r>
      <w:r>
        <w:rPr>
          <w:kern w:val="2"/>
          <w:szCs w:val="28"/>
        </w:rPr>
        <w:t xml:space="preserve"> h</w:t>
      </w:r>
      <w:r w:rsidR="00E118EC">
        <w:rPr>
          <w:kern w:val="2"/>
          <w:szCs w:val="28"/>
        </w:rPr>
        <w:t xml:space="preserve">im as </w:t>
      </w:r>
      <w:proofErr w:type="spellStart"/>
      <w:r w:rsidR="00E118EC">
        <w:rPr>
          <w:kern w:val="2"/>
          <w:szCs w:val="28"/>
        </w:rPr>
        <w:t>Hantec’s</w:t>
      </w:r>
      <w:proofErr w:type="spellEnd"/>
      <w:r w:rsidR="00E118EC">
        <w:rPr>
          <w:kern w:val="2"/>
          <w:szCs w:val="28"/>
        </w:rPr>
        <w:t xml:space="preserve"> site supervisor</w:t>
      </w:r>
      <w:r>
        <w:rPr>
          <w:kern w:val="2"/>
          <w:szCs w:val="28"/>
        </w:rPr>
        <w:t xml:space="preserve">. In turn, </w:t>
      </w:r>
      <w:proofErr w:type="spellStart"/>
      <w:r>
        <w:rPr>
          <w:kern w:val="2"/>
          <w:szCs w:val="28"/>
        </w:rPr>
        <w:t>Mr</w:t>
      </w:r>
      <w:proofErr w:type="spellEnd"/>
      <w:r>
        <w:rPr>
          <w:kern w:val="2"/>
          <w:szCs w:val="28"/>
        </w:rPr>
        <w:t xml:space="preserve"> Yu came to </w:t>
      </w:r>
      <w:r w:rsidRPr="000478AD">
        <w:rPr>
          <w:i/>
          <w:kern w:val="2"/>
          <w:szCs w:val="28"/>
        </w:rPr>
        <w:t>know</w:t>
      </w:r>
      <w:r>
        <w:rPr>
          <w:kern w:val="2"/>
          <w:szCs w:val="28"/>
        </w:rPr>
        <w:t xml:space="preserve"> that Tan Tat run a storag</w:t>
      </w:r>
      <w:r w:rsidR="0018626D">
        <w:rPr>
          <w:kern w:val="2"/>
          <w:szCs w:val="28"/>
        </w:rPr>
        <w:t xml:space="preserve">e business at the Subject Lots </w:t>
      </w:r>
      <w:r w:rsidR="0018626D" w:rsidRPr="00BC2EC2">
        <w:rPr>
          <w:kern w:val="2"/>
          <w:szCs w:val="28"/>
        </w:rPr>
        <w:t xml:space="preserve">with </w:t>
      </w:r>
      <w:proofErr w:type="spellStart"/>
      <w:r w:rsidR="0018626D" w:rsidRPr="00BC2EC2">
        <w:rPr>
          <w:kern w:val="2"/>
          <w:szCs w:val="28"/>
        </w:rPr>
        <w:t>Mr</w:t>
      </w:r>
      <w:proofErr w:type="spellEnd"/>
      <w:r w:rsidR="0018626D" w:rsidRPr="00BC2EC2">
        <w:rPr>
          <w:kern w:val="2"/>
          <w:szCs w:val="28"/>
        </w:rPr>
        <w:t xml:space="preserve"> Lam being in charge</w:t>
      </w:r>
      <w:r w:rsidR="0018626D">
        <w:rPr>
          <w:kern w:val="2"/>
          <w:szCs w:val="28"/>
        </w:rPr>
        <w:t>.</w:t>
      </w:r>
    </w:p>
    <w:p w:rsidR="00284D5E" w:rsidRDefault="002B64DA"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rFonts w:eastAsiaTheme="minorEastAsia"/>
          <w:kern w:val="2"/>
          <w:szCs w:val="28"/>
        </w:rPr>
        <w:t xml:space="preserve"> </w:t>
      </w:r>
      <w:r>
        <w:rPr>
          <w:rFonts w:eastAsiaTheme="minorEastAsia"/>
          <w:kern w:val="2"/>
          <w:szCs w:val="28"/>
        </w:rPr>
        <w:tab/>
      </w:r>
      <w:r w:rsidR="005E3035">
        <w:rPr>
          <w:rFonts w:eastAsiaTheme="minorEastAsia"/>
          <w:kern w:val="2"/>
          <w:szCs w:val="28"/>
        </w:rPr>
        <w:t>In order to run its</w:t>
      </w:r>
      <w:r w:rsidR="008914C1">
        <w:rPr>
          <w:rFonts w:eastAsiaTheme="minorEastAsia"/>
          <w:kern w:val="2"/>
          <w:szCs w:val="28"/>
        </w:rPr>
        <w:t xml:space="preserve"> </w:t>
      </w:r>
      <w:r w:rsidR="005E3035">
        <w:rPr>
          <w:rFonts w:eastAsiaTheme="minorEastAsia"/>
          <w:kern w:val="2"/>
          <w:szCs w:val="28"/>
        </w:rPr>
        <w:t>business</w:t>
      </w:r>
      <w:r w:rsidR="00A71A25">
        <w:rPr>
          <w:rFonts w:eastAsiaTheme="minorEastAsia"/>
          <w:kern w:val="2"/>
          <w:szCs w:val="28"/>
        </w:rPr>
        <w:t xml:space="preserve"> on</w:t>
      </w:r>
      <w:r w:rsidR="00487CA4">
        <w:rPr>
          <w:rFonts w:eastAsiaTheme="minorEastAsia"/>
          <w:kern w:val="2"/>
          <w:szCs w:val="28"/>
        </w:rPr>
        <w:t xml:space="preserve"> such of</w:t>
      </w:r>
      <w:r w:rsidR="00A71A25">
        <w:rPr>
          <w:rFonts w:eastAsiaTheme="minorEastAsia"/>
          <w:kern w:val="2"/>
          <w:szCs w:val="28"/>
        </w:rPr>
        <w:t xml:space="preserve"> the Subject Lots</w:t>
      </w:r>
      <w:r w:rsidR="005E3035">
        <w:rPr>
          <w:rFonts w:eastAsiaTheme="minorEastAsia"/>
          <w:kern w:val="2"/>
          <w:szCs w:val="28"/>
        </w:rPr>
        <w:t xml:space="preserve"> (and to use the same for </w:t>
      </w:r>
      <w:r w:rsidR="005E3035" w:rsidRPr="00A27EFA">
        <w:rPr>
          <w:rFonts w:eastAsiaTheme="minorEastAsia"/>
          <w:i/>
          <w:kern w:val="2"/>
          <w:szCs w:val="28"/>
        </w:rPr>
        <w:t>storage</w:t>
      </w:r>
      <w:r w:rsidR="005E3035">
        <w:rPr>
          <w:rFonts w:eastAsiaTheme="minorEastAsia"/>
          <w:kern w:val="2"/>
          <w:szCs w:val="28"/>
        </w:rPr>
        <w:t xml:space="preserve"> purpose)</w:t>
      </w:r>
      <w:r w:rsidR="00A71A25">
        <w:rPr>
          <w:rFonts w:eastAsiaTheme="minorEastAsia"/>
          <w:kern w:val="2"/>
          <w:szCs w:val="28"/>
        </w:rPr>
        <w:t>, Tan Tat had</w:t>
      </w:r>
      <w:r w:rsidR="00487CA4">
        <w:rPr>
          <w:rFonts w:eastAsiaTheme="minorEastAsia"/>
          <w:kern w:val="2"/>
          <w:szCs w:val="28"/>
        </w:rPr>
        <w:t xml:space="preserve"> over the years since 2003 </w:t>
      </w:r>
      <w:r w:rsidR="00A71A25">
        <w:rPr>
          <w:rFonts w:eastAsiaTheme="minorEastAsia"/>
          <w:kern w:val="2"/>
          <w:szCs w:val="28"/>
        </w:rPr>
        <w:t>erected</w:t>
      </w:r>
      <w:r w:rsidR="00284D5E">
        <w:rPr>
          <w:rFonts w:eastAsiaTheme="minorEastAsia"/>
          <w:kern w:val="2"/>
          <w:szCs w:val="28"/>
        </w:rPr>
        <w:t xml:space="preserve"> and/or retained</w:t>
      </w:r>
      <w:r w:rsidR="00487CA4" w:rsidRPr="00487CA4">
        <w:rPr>
          <w:rFonts w:eastAsiaTheme="minorEastAsia"/>
          <w:kern w:val="2"/>
          <w:szCs w:val="28"/>
        </w:rPr>
        <w:t xml:space="preserve"> on some of the Subject Lots</w:t>
      </w:r>
      <w:r w:rsidR="00487CA4">
        <w:rPr>
          <w:rFonts w:eastAsiaTheme="minorEastAsia"/>
          <w:kern w:val="2"/>
          <w:szCs w:val="28"/>
        </w:rPr>
        <w:t xml:space="preserve"> many</w:t>
      </w:r>
      <w:r w:rsidR="00A71A25">
        <w:rPr>
          <w:rFonts w:eastAsiaTheme="minorEastAsia"/>
          <w:kern w:val="2"/>
          <w:szCs w:val="28"/>
        </w:rPr>
        <w:t xml:space="preserve"> </w:t>
      </w:r>
      <w:r w:rsidR="005E3035">
        <w:rPr>
          <w:rFonts w:eastAsiaTheme="minorEastAsia"/>
          <w:kern w:val="2"/>
          <w:szCs w:val="28"/>
        </w:rPr>
        <w:t>structures</w:t>
      </w:r>
      <w:r w:rsidR="00487CA4">
        <w:rPr>
          <w:rFonts w:eastAsiaTheme="minorEastAsia"/>
          <w:kern w:val="2"/>
          <w:szCs w:val="28"/>
        </w:rPr>
        <w:t xml:space="preserve">, which </w:t>
      </w:r>
      <w:r w:rsidR="00284D5E">
        <w:rPr>
          <w:rFonts w:eastAsiaTheme="minorEastAsia"/>
          <w:kern w:val="2"/>
          <w:szCs w:val="28"/>
        </w:rPr>
        <w:t>t</w:t>
      </w:r>
      <w:r w:rsidR="003819B2">
        <w:rPr>
          <w:rFonts w:eastAsiaTheme="minorEastAsia"/>
          <w:kern w:val="2"/>
          <w:szCs w:val="28"/>
        </w:rPr>
        <w:t>he</w:t>
      </w:r>
      <w:r w:rsidR="005E3035">
        <w:rPr>
          <w:rFonts w:eastAsiaTheme="minorEastAsia"/>
          <w:kern w:val="2"/>
          <w:szCs w:val="28"/>
        </w:rPr>
        <w:t xml:space="preserve"> authorities considered </w:t>
      </w:r>
      <w:r w:rsidR="00487CA4">
        <w:rPr>
          <w:rFonts w:eastAsiaTheme="minorEastAsia"/>
          <w:kern w:val="2"/>
          <w:szCs w:val="28"/>
        </w:rPr>
        <w:t xml:space="preserve">to be </w:t>
      </w:r>
      <w:r w:rsidR="005E3035">
        <w:rPr>
          <w:rFonts w:eastAsiaTheme="minorEastAsia"/>
          <w:kern w:val="2"/>
          <w:szCs w:val="28"/>
        </w:rPr>
        <w:t>unauthorized building works (</w:t>
      </w:r>
      <w:r w:rsidR="005E3035" w:rsidRPr="005E3035">
        <w:rPr>
          <w:rFonts w:eastAsiaTheme="minorEastAsia"/>
          <w:b/>
          <w:kern w:val="2"/>
          <w:szCs w:val="28"/>
        </w:rPr>
        <w:t>UBWs</w:t>
      </w:r>
      <w:r w:rsidR="005E3035">
        <w:rPr>
          <w:rFonts w:eastAsiaTheme="minorEastAsia"/>
          <w:kern w:val="2"/>
          <w:szCs w:val="28"/>
        </w:rPr>
        <w:t>).</w:t>
      </w:r>
      <w:r w:rsidR="00487CA4">
        <w:rPr>
          <w:rFonts w:eastAsiaTheme="minorEastAsia"/>
          <w:kern w:val="2"/>
          <w:szCs w:val="28"/>
        </w:rPr>
        <w:t xml:space="preserve"> </w:t>
      </w:r>
      <w:r w:rsidR="00063CE1">
        <w:rPr>
          <w:rFonts w:eastAsiaTheme="minorEastAsia"/>
          <w:kern w:val="2"/>
          <w:szCs w:val="28"/>
        </w:rPr>
        <w:t>T</w:t>
      </w:r>
      <w:r w:rsidR="0031238B">
        <w:rPr>
          <w:rFonts w:eastAsiaTheme="minorEastAsia"/>
          <w:kern w:val="2"/>
          <w:szCs w:val="28"/>
        </w:rPr>
        <w:t xml:space="preserve">hough </w:t>
      </w:r>
      <w:proofErr w:type="spellStart"/>
      <w:r w:rsidR="0031238B">
        <w:rPr>
          <w:rFonts w:eastAsiaTheme="minorEastAsia"/>
          <w:kern w:val="2"/>
          <w:szCs w:val="28"/>
        </w:rPr>
        <w:t>Mr</w:t>
      </w:r>
      <w:proofErr w:type="spellEnd"/>
      <w:r w:rsidR="0031238B">
        <w:rPr>
          <w:rFonts w:eastAsiaTheme="minorEastAsia"/>
          <w:kern w:val="2"/>
          <w:szCs w:val="28"/>
        </w:rPr>
        <w:t xml:space="preserve"> Lam</w:t>
      </w:r>
      <w:r w:rsidR="00063CE1">
        <w:rPr>
          <w:rFonts w:eastAsiaTheme="minorEastAsia"/>
          <w:kern w:val="2"/>
          <w:szCs w:val="28"/>
        </w:rPr>
        <w:t xml:space="preserve"> </w:t>
      </w:r>
      <w:r w:rsidR="00063CE1" w:rsidRPr="00A27EFA">
        <w:rPr>
          <w:rFonts w:eastAsiaTheme="minorEastAsia"/>
          <w:i/>
          <w:kern w:val="2"/>
          <w:szCs w:val="28"/>
        </w:rPr>
        <w:t>knew</w:t>
      </w:r>
      <w:r w:rsidR="00063CE1">
        <w:rPr>
          <w:rFonts w:eastAsiaTheme="minorEastAsia"/>
          <w:kern w:val="2"/>
          <w:szCs w:val="28"/>
        </w:rPr>
        <w:t xml:space="preserve"> of </w:t>
      </w:r>
      <w:r w:rsidR="00487CA4">
        <w:rPr>
          <w:rFonts w:eastAsiaTheme="minorEastAsia"/>
          <w:kern w:val="2"/>
          <w:szCs w:val="28"/>
        </w:rPr>
        <w:t xml:space="preserve">risk of </w:t>
      </w:r>
      <w:r w:rsidR="00D14EC9">
        <w:rPr>
          <w:rFonts w:eastAsiaTheme="minorEastAsia"/>
          <w:kern w:val="2"/>
          <w:szCs w:val="28"/>
        </w:rPr>
        <w:t>enforcement</w:t>
      </w:r>
      <w:r w:rsidR="00E51B85">
        <w:rPr>
          <w:rFonts w:eastAsiaTheme="minorEastAsia"/>
          <w:kern w:val="2"/>
          <w:szCs w:val="28"/>
        </w:rPr>
        <w:t xml:space="preserve"> (and prosecution)</w:t>
      </w:r>
      <w:r w:rsidR="00487CA4">
        <w:rPr>
          <w:rFonts w:eastAsiaTheme="minorEastAsia"/>
          <w:kern w:val="2"/>
          <w:szCs w:val="28"/>
        </w:rPr>
        <w:t xml:space="preserve"> for these UBWs, Tan Tat had </w:t>
      </w:r>
      <w:r w:rsidR="00487CA4" w:rsidRPr="00A27EFA">
        <w:rPr>
          <w:rFonts w:eastAsiaTheme="minorEastAsia"/>
          <w:i/>
          <w:kern w:val="2"/>
          <w:szCs w:val="28"/>
        </w:rPr>
        <w:t>persisted</w:t>
      </w:r>
      <w:r w:rsidR="00487CA4">
        <w:rPr>
          <w:rFonts w:eastAsiaTheme="minorEastAsia"/>
          <w:kern w:val="2"/>
          <w:szCs w:val="28"/>
        </w:rPr>
        <w:t xml:space="preserve"> in </w:t>
      </w:r>
      <w:r w:rsidR="00D14EC9">
        <w:rPr>
          <w:rFonts w:eastAsiaTheme="minorEastAsia"/>
          <w:kern w:val="2"/>
          <w:szCs w:val="28"/>
        </w:rPr>
        <w:t>its</w:t>
      </w:r>
      <w:r w:rsidR="00487CA4">
        <w:rPr>
          <w:rFonts w:eastAsiaTheme="minorEastAsia"/>
          <w:kern w:val="2"/>
          <w:szCs w:val="28"/>
        </w:rPr>
        <w:t xml:space="preserve"> practice over the years.</w:t>
      </w:r>
    </w:p>
    <w:p w:rsidR="000022DB" w:rsidRPr="000022DB" w:rsidRDefault="00284D5E"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487CA4">
        <w:rPr>
          <w:kern w:val="2"/>
          <w:szCs w:val="28"/>
        </w:rPr>
        <w:t xml:space="preserve">At the same time, </w:t>
      </w:r>
      <w:r w:rsidR="002B64DA" w:rsidRPr="00A71A25">
        <w:rPr>
          <w:rFonts w:eastAsiaTheme="minorEastAsia"/>
          <w:kern w:val="2"/>
          <w:szCs w:val="28"/>
        </w:rPr>
        <w:t>Tan Tat had applied</w:t>
      </w:r>
      <w:r w:rsidR="00B66196" w:rsidRPr="00B66196">
        <w:rPr>
          <w:rFonts w:eastAsiaTheme="minorEastAsia"/>
          <w:kern w:val="2"/>
          <w:szCs w:val="28"/>
        </w:rPr>
        <w:t xml:space="preserve"> for as many as 4 times with </w:t>
      </w:r>
      <w:proofErr w:type="spellStart"/>
      <w:r w:rsidR="00B66196" w:rsidRPr="00B66196">
        <w:rPr>
          <w:rFonts w:eastAsiaTheme="minorEastAsia"/>
          <w:kern w:val="2"/>
          <w:szCs w:val="28"/>
        </w:rPr>
        <w:t>Hantec’s</w:t>
      </w:r>
      <w:proofErr w:type="spellEnd"/>
      <w:r w:rsidR="00B66196" w:rsidRPr="00B66196">
        <w:rPr>
          <w:rFonts w:eastAsiaTheme="minorEastAsia"/>
          <w:kern w:val="2"/>
          <w:szCs w:val="28"/>
        </w:rPr>
        <w:t xml:space="preserve"> consent and written authorization</w:t>
      </w:r>
      <w:r w:rsidR="002B64DA" w:rsidRPr="00A71A25">
        <w:rPr>
          <w:rFonts w:eastAsiaTheme="minorEastAsia"/>
          <w:kern w:val="2"/>
          <w:szCs w:val="28"/>
        </w:rPr>
        <w:t xml:space="preserve"> for</w:t>
      </w:r>
      <w:r w:rsidR="00AB2E3A">
        <w:rPr>
          <w:rFonts w:eastAsiaTheme="minorEastAsia"/>
          <w:kern w:val="2"/>
          <w:szCs w:val="28"/>
        </w:rPr>
        <w:t xml:space="preserve"> </w:t>
      </w:r>
      <w:r w:rsidR="005F798A">
        <w:rPr>
          <w:rFonts w:eastAsiaTheme="minorEastAsia"/>
          <w:kern w:val="2"/>
          <w:szCs w:val="28"/>
        </w:rPr>
        <w:t xml:space="preserve">planning permission and/or </w:t>
      </w:r>
      <w:r w:rsidR="002B64DA" w:rsidRPr="00A71A25">
        <w:rPr>
          <w:rFonts w:eastAsiaTheme="minorEastAsia"/>
          <w:kern w:val="2"/>
          <w:szCs w:val="28"/>
        </w:rPr>
        <w:t>short term waiver (</w:t>
      </w:r>
      <w:r w:rsidR="002B64DA" w:rsidRPr="00A71A25">
        <w:rPr>
          <w:rFonts w:eastAsiaTheme="minorEastAsia"/>
          <w:b/>
          <w:kern w:val="2"/>
          <w:szCs w:val="28"/>
        </w:rPr>
        <w:t>STW</w:t>
      </w:r>
      <w:r w:rsidR="002B64DA" w:rsidRPr="00A71A25">
        <w:rPr>
          <w:rFonts w:eastAsiaTheme="minorEastAsia"/>
          <w:kern w:val="2"/>
          <w:szCs w:val="28"/>
        </w:rPr>
        <w:t>) in order to retain</w:t>
      </w:r>
      <w:r w:rsidR="00B66196">
        <w:rPr>
          <w:rFonts w:eastAsiaTheme="minorEastAsia"/>
          <w:kern w:val="2"/>
          <w:szCs w:val="28"/>
        </w:rPr>
        <w:t xml:space="preserve"> </w:t>
      </w:r>
      <w:r w:rsidR="00487CA4">
        <w:rPr>
          <w:rFonts w:eastAsiaTheme="minorEastAsia"/>
          <w:kern w:val="2"/>
          <w:szCs w:val="28"/>
        </w:rPr>
        <w:t xml:space="preserve">these </w:t>
      </w:r>
      <w:r w:rsidR="003819B2">
        <w:rPr>
          <w:rFonts w:eastAsiaTheme="minorEastAsia"/>
          <w:kern w:val="2"/>
          <w:szCs w:val="28"/>
        </w:rPr>
        <w:t>UBWs</w:t>
      </w:r>
      <w:r w:rsidR="00B66196">
        <w:rPr>
          <w:rFonts w:eastAsiaTheme="minorEastAsia"/>
          <w:kern w:val="2"/>
          <w:szCs w:val="28"/>
        </w:rPr>
        <w:t>.</w:t>
      </w:r>
      <w:r w:rsidR="00B66196" w:rsidRPr="00B66196">
        <w:rPr>
          <w:rFonts w:eastAsiaTheme="minorEastAsia"/>
          <w:kern w:val="2"/>
          <w:szCs w:val="28"/>
        </w:rPr>
        <w:t xml:space="preserve"> </w:t>
      </w:r>
      <w:r w:rsidR="00A57F5C">
        <w:rPr>
          <w:rFonts w:eastAsiaTheme="minorEastAsia"/>
          <w:kern w:val="2"/>
          <w:szCs w:val="28"/>
        </w:rPr>
        <w:t>Tan Tat</w:t>
      </w:r>
      <w:r w:rsidR="00A57F5C" w:rsidRPr="00B66196">
        <w:rPr>
          <w:rFonts w:eastAsiaTheme="minorEastAsia"/>
          <w:kern w:val="2"/>
          <w:szCs w:val="28"/>
        </w:rPr>
        <w:t xml:space="preserve"> </w:t>
      </w:r>
      <w:r w:rsidR="00B66196" w:rsidRPr="00B66196">
        <w:rPr>
          <w:rFonts w:eastAsiaTheme="minorEastAsia"/>
          <w:kern w:val="2"/>
          <w:szCs w:val="28"/>
        </w:rPr>
        <w:t xml:space="preserve">failed </w:t>
      </w:r>
      <w:r w:rsidR="00B66196">
        <w:rPr>
          <w:rFonts w:eastAsiaTheme="minorEastAsia"/>
          <w:kern w:val="2"/>
          <w:szCs w:val="28"/>
        </w:rPr>
        <w:t>in its first three applications made</w:t>
      </w:r>
      <w:r>
        <w:rPr>
          <w:rFonts w:eastAsiaTheme="minorEastAsia"/>
          <w:kern w:val="2"/>
          <w:szCs w:val="28"/>
        </w:rPr>
        <w:t xml:space="preserve"> respectively</w:t>
      </w:r>
      <w:r w:rsidR="00B66196" w:rsidRPr="00B66196">
        <w:rPr>
          <w:rFonts w:eastAsiaTheme="minorEastAsia"/>
          <w:kern w:val="2"/>
          <w:szCs w:val="28"/>
        </w:rPr>
        <w:t xml:space="preserve"> in 2003, 2010 and April 2016</w:t>
      </w:r>
      <w:r w:rsidR="000022DB">
        <w:rPr>
          <w:rFonts w:eastAsiaTheme="minorEastAsia"/>
          <w:kern w:val="2"/>
          <w:szCs w:val="28"/>
        </w:rPr>
        <w:t>.</w:t>
      </w:r>
    </w:p>
    <w:p w:rsidR="00A27EFA" w:rsidRPr="00A27EFA" w:rsidRDefault="000022DB"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shd w:val="pct15" w:color="auto" w:fill="FFFFFF"/>
        </w:rPr>
      </w:pPr>
      <w:r>
        <w:rPr>
          <w:rFonts w:eastAsiaTheme="minorEastAsia"/>
          <w:kern w:val="2"/>
          <w:szCs w:val="28"/>
        </w:rPr>
        <w:t xml:space="preserve"> </w:t>
      </w:r>
      <w:r>
        <w:rPr>
          <w:rFonts w:eastAsiaTheme="minorEastAsia"/>
          <w:kern w:val="2"/>
          <w:szCs w:val="28"/>
        </w:rPr>
        <w:tab/>
      </w:r>
      <w:r w:rsidR="00A57F5C">
        <w:rPr>
          <w:rFonts w:eastAsiaTheme="minorEastAsia"/>
          <w:kern w:val="2"/>
          <w:szCs w:val="28"/>
        </w:rPr>
        <w:t>Tan Tat</w:t>
      </w:r>
      <w:r w:rsidR="00B66196">
        <w:rPr>
          <w:rFonts w:eastAsiaTheme="minorEastAsia"/>
          <w:kern w:val="2"/>
          <w:szCs w:val="28"/>
        </w:rPr>
        <w:t xml:space="preserve"> managed to succeed in its </w:t>
      </w:r>
      <w:r w:rsidR="00B66196" w:rsidRPr="000022DB">
        <w:rPr>
          <w:rFonts w:eastAsiaTheme="minorEastAsia"/>
          <w:i/>
          <w:kern w:val="2"/>
          <w:szCs w:val="28"/>
        </w:rPr>
        <w:t>fourth</w:t>
      </w:r>
      <w:r w:rsidR="00B66196">
        <w:rPr>
          <w:rFonts w:eastAsiaTheme="minorEastAsia"/>
          <w:kern w:val="2"/>
          <w:szCs w:val="28"/>
        </w:rPr>
        <w:t xml:space="preserve"> application made in June 2016</w:t>
      </w:r>
      <w:r w:rsidR="00284D5E">
        <w:rPr>
          <w:rFonts w:eastAsiaTheme="minorEastAsia"/>
          <w:kern w:val="2"/>
          <w:szCs w:val="28"/>
        </w:rPr>
        <w:t xml:space="preserve"> with </w:t>
      </w:r>
      <w:proofErr w:type="spellStart"/>
      <w:r w:rsidR="00284D5E">
        <w:rPr>
          <w:rFonts w:eastAsiaTheme="minorEastAsia"/>
          <w:kern w:val="2"/>
          <w:szCs w:val="28"/>
        </w:rPr>
        <w:t>Hantec’s</w:t>
      </w:r>
      <w:proofErr w:type="spellEnd"/>
      <w:r w:rsidR="00284D5E">
        <w:rPr>
          <w:rFonts w:eastAsiaTheme="minorEastAsia"/>
          <w:kern w:val="2"/>
          <w:szCs w:val="28"/>
        </w:rPr>
        <w:t xml:space="preserve"> consent and authorization</w:t>
      </w:r>
      <w:r>
        <w:rPr>
          <w:rFonts w:eastAsiaTheme="minorEastAsia"/>
          <w:kern w:val="2"/>
          <w:szCs w:val="28"/>
        </w:rPr>
        <w:t xml:space="preserve">. In about July 2017, </w:t>
      </w:r>
      <w:r w:rsidR="00360999">
        <w:rPr>
          <w:rFonts w:eastAsiaTheme="minorEastAsia"/>
          <w:kern w:val="2"/>
          <w:szCs w:val="28"/>
        </w:rPr>
        <w:t>STW</w:t>
      </w:r>
      <w:r>
        <w:rPr>
          <w:rFonts w:eastAsiaTheme="minorEastAsia"/>
          <w:kern w:val="2"/>
          <w:szCs w:val="28"/>
        </w:rPr>
        <w:t xml:space="preserve"> No.4691</w:t>
      </w:r>
      <w:r w:rsidR="00360999">
        <w:rPr>
          <w:rFonts w:eastAsiaTheme="minorEastAsia"/>
          <w:kern w:val="2"/>
          <w:szCs w:val="28"/>
        </w:rPr>
        <w:t xml:space="preserve"> was issued</w:t>
      </w:r>
      <w:r w:rsidR="005A3FE5">
        <w:rPr>
          <w:rFonts w:eastAsiaTheme="minorEastAsia"/>
          <w:kern w:val="2"/>
          <w:szCs w:val="28"/>
        </w:rPr>
        <w:t xml:space="preserve"> by the government</w:t>
      </w:r>
      <w:r w:rsidR="00360999">
        <w:rPr>
          <w:rFonts w:eastAsiaTheme="minorEastAsia"/>
          <w:kern w:val="2"/>
          <w:szCs w:val="28"/>
        </w:rPr>
        <w:t xml:space="preserve"> to </w:t>
      </w:r>
      <w:proofErr w:type="spellStart"/>
      <w:r w:rsidR="00360999">
        <w:rPr>
          <w:rFonts w:eastAsiaTheme="minorEastAsia"/>
          <w:kern w:val="2"/>
          <w:szCs w:val="28"/>
        </w:rPr>
        <w:t>Hantec</w:t>
      </w:r>
      <w:proofErr w:type="spellEnd"/>
      <w:r w:rsidR="00A27EFA" w:rsidRPr="00A27EFA">
        <w:rPr>
          <w:rFonts w:eastAsiaTheme="minorEastAsia"/>
          <w:kern w:val="2"/>
          <w:szCs w:val="28"/>
        </w:rPr>
        <w:t xml:space="preserve"> retrospectively from 10 November 2010 and on quarterly basis (</w:t>
      </w:r>
      <w:r w:rsidR="00A27EFA" w:rsidRPr="00A27EFA">
        <w:rPr>
          <w:rFonts w:eastAsiaTheme="minorEastAsia"/>
          <w:b/>
          <w:kern w:val="2"/>
          <w:szCs w:val="28"/>
        </w:rPr>
        <w:t>2017 STW</w:t>
      </w:r>
      <w:r w:rsidR="00A27EFA" w:rsidRPr="00A27EFA">
        <w:rPr>
          <w:rFonts w:eastAsiaTheme="minorEastAsia"/>
          <w:kern w:val="2"/>
          <w:szCs w:val="28"/>
        </w:rPr>
        <w:t>)</w:t>
      </w:r>
      <w:r w:rsidR="00360999">
        <w:rPr>
          <w:rFonts w:eastAsiaTheme="minorEastAsia"/>
          <w:kern w:val="2"/>
          <w:szCs w:val="28"/>
        </w:rPr>
        <w:t xml:space="preserve"> </w:t>
      </w:r>
      <w:r>
        <w:rPr>
          <w:rFonts w:eastAsiaTheme="minorEastAsia"/>
          <w:kern w:val="2"/>
          <w:szCs w:val="28"/>
        </w:rPr>
        <w:t xml:space="preserve">to use 9 lots of the Subject Lots for </w:t>
      </w:r>
      <w:r w:rsidR="001536A7">
        <w:rPr>
          <w:rFonts w:eastAsiaTheme="minorEastAsia"/>
          <w:kern w:val="2"/>
          <w:szCs w:val="28"/>
        </w:rPr>
        <w:t>“</w:t>
      </w:r>
      <w:r w:rsidRPr="00ED0719">
        <w:rPr>
          <w:rFonts w:eastAsiaTheme="minorEastAsia"/>
          <w:i/>
          <w:kern w:val="2"/>
          <w:szCs w:val="28"/>
        </w:rPr>
        <w:t>warehouse</w:t>
      </w:r>
      <w:r w:rsidR="001536A7">
        <w:rPr>
          <w:rFonts w:eastAsiaTheme="minorEastAsia"/>
          <w:kern w:val="2"/>
          <w:szCs w:val="28"/>
        </w:rPr>
        <w:t xml:space="preserve"> (except for dangerous goods)</w:t>
      </w:r>
      <w:r>
        <w:rPr>
          <w:rFonts w:eastAsiaTheme="minorEastAsia"/>
          <w:kern w:val="2"/>
          <w:szCs w:val="28"/>
        </w:rPr>
        <w:t xml:space="preserve"> purpose</w:t>
      </w:r>
      <w:r w:rsidR="001536A7">
        <w:rPr>
          <w:rFonts w:eastAsiaTheme="minorEastAsia"/>
          <w:kern w:val="2"/>
          <w:szCs w:val="28"/>
        </w:rPr>
        <w:t>”</w:t>
      </w:r>
      <w:r w:rsidR="001536A7">
        <w:rPr>
          <w:rStyle w:val="FootnoteReference"/>
          <w:rFonts w:eastAsiaTheme="minorEastAsia"/>
          <w:kern w:val="2"/>
          <w:szCs w:val="28"/>
        </w:rPr>
        <w:footnoteReference w:id="10"/>
      </w:r>
      <w:r w:rsidR="005516CE">
        <w:rPr>
          <w:rFonts w:eastAsiaTheme="minorEastAsia"/>
          <w:kern w:val="2"/>
          <w:szCs w:val="28"/>
        </w:rPr>
        <w:t xml:space="preserve"> </w:t>
      </w:r>
      <w:r w:rsidR="00323836">
        <w:rPr>
          <w:rFonts w:eastAsiaTheme="minorEastAsia"/>
          <w:kern w:val="2"/>
          <w:szCs w:val="28"/>
        </w:rPr>
        <w:t xml:space="preserve">with </w:t>
      </w:r>
      <w:r w:rsidR="00323836" w:rsidRPr="00323836">
        <w:rPr>
          <w:rFonts w:eastAsiaTheme="minorEastAsia"/>
          <w:i/>
          <w:kern w:val="2"/>
          <w:szCs w:val="28"/>
        </w:rPr>
        <w:lastRenderedPageBreak/>
        <w:t>total coverage</w:t>
      </w:r>
      <w:r w:rsidR="00323836">
        <w:rPr>
          <w:rFonts w:eastAsiaTheme="minorEastAsia"/>
          <w:kern w:val="2"/>
          <w:szCs w:val="28"/>
        </w:rPr>
        <w:t xml:space="preserve"> not exceeding </w:t>
      </w:r>
      <w:r w:rsidR="002A27AE">
        <w:rPr>
          <w:rFonts w:eastAsiaTheme="minorEastAsia"/>
          <w:b/>
          <w:kern w:val="2"/>
          <w:szCs w:val="28"/>
        </w:rPr>
        <w:t>4,036 square metre</w:t>
      </w:r>
      <w:r w:rsidR="00A27EFA">
        <w:rPr>
          <w:rFonts w:eastAsiaTheme="minorEastAsia"/>
          <w:kern w:val="2"/>
          <w:szCs w:val="28"/>
        </w:rPr>
        <w:t xml:space="preserve"> (and</w:t>
      </w:r>
      <w:r w:rsidR="0026289E">
        <w:rPr>
          <w:rFonts w:eastAsiaTheme="minorEastAsia"/>
          <w:kern w:val="2"/>
          <w:szCs w:val="28"/>
        </w:rPr>
        <w:t xml:space="preserve"> the requisite</w:t>
      </w:r>
      <w:r>
        <w:rPr>
          <w:rFonts w:eastAsiaTheme="minorEastAsia"/>
          <w:kern w:val="2"/>
          <w:szCs w:val="28"/>
        </w:rPr>
        <w:t xml:space="preserve"> forbearance fees, administrative fee and</w:t>
      </w:r>
      <w:r w:rsidR="0026289E">
        <w:rPr>
          <w:rFonts w:eastAsiaTheme="minorEastAsia"/>
          <w:kern w:val="2"/>
          <w:szCs w:val="28"/>
        </w:rPr>
        <w:t xml:space="preserve"> deposit </w:t>
      </w:r>
      <w:r w:rsidR="00A27EFA">
        <w:rPr>
          <w:rFonts w:eastAsiaTheme="minorEastAsia"/>
          <w:kern w:val="2"/>
          <w:szCs w:val="28"/>
        </w:rPr>
        <w:t xml:space="preserve">were </w:t>
      </w:r>
      <w:r>
        <w:rPr>
          <w:rFonts w:eastAsiaTheme="minorEastAsia"/>
          <w:kern w:val="2"/>
          <w:szCs w:val="28"/>
        </w:rPr>
        <w:t xml:space="preserve">all </w:t>
      </w:r>
      <w:r w:rsidR="0026289E">
        <w:rPr>
          <w:rFonts w:eastAsiaTheme="minorEastAsia"/>
          <w:kern w:val="2"/>
          <w:szCs w:val="28"/>
        </w:rPr>
        <w:t>paid by Tan Tat</w:t>
      </w:r>
      <w:r w:rsidR="00A27EFA">
        <w:rPr>
          <w:rFonts w:eastAsiaTheme="minorEastAsia"/>
          <w:kern w:val="2"/>
          <w:szCs w:val="28"/>
        </w:rPr>
        <w:t>)</w:t>
      </w:r>
      <w:r w:rsidR="00B66196">
        <w:rPr>
          <w:rFonts w:eastAsiaTheme="minorEastAsia"/>
          <w:kern w:val="2"/>
          <w:szCs w:val="28"/>
        </w:rPr>
        <w:t>.</w:t>
      </w:r>
    </w:p>
    <w:p w:rsidR="006F3282" w:rsidRPr="006F3282" w:rsidRDefault="00A71A25"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shd w:val="pct15" w:color="auto" w:fill="FFFFFF"/>
        </w:rPr>
      </w:pPr>
      <w:r>
        <w:rPr>
          <w:kern w:val="2"/>
          <w:szCs w:val="28"/>
        </w:rPr>
        <w:tab/>
      </w:r>
      <w:r w:rsidR="00A27EFA">
        <w:rPr>
          <w:kern w:val="2"/>
          <w:szCs w:val="28"/>
        </w:rPr>
        <w:t>Moving back in time, as early as in</w:t>
      </w:r>
      <w:r w:rsidR="006F3282">
        <w:rPr>
          <w:kern w:val="2"/>
          <w:szCs w:val="28"/>
        </w:rPr>
        <w:t xml:space="preserve"> August 2005, </w:t>
      </w:r>
      <w:proofErr w:type="spellStart"/>
      <w:r w:rsidRPr="00A71A25">
        <w:rPr>
          <w:kern w:val="2"/>
          <w:szCs w:val="28"/>
        </w:rPr>
        <w:t>Hantec</w:t>
      </w:r>
      <w:proofErr w:type="spellEnd"/>
      <w:r w:rsidR="002B761D">
        <w:rPr>
          <w:kern w:val="2"/>
          <w:szCs w:val="28"/>
        </w:rPr>
        <w:t xml:space="preserve">, </w:t>
      </w:r>
      <w:r w:rsidR="006F3282">
        <w:rPr>
          <w:kern w:val="2"/>
          <w:szCs w:val="28"/>
        </w:rPr>
        <w:t>and</w:t>
      </w:r>
      <w:r w:rsidR="002B761D">
        <w:rPr>
          <w:kern w:val="2"/>
          <w:szCs w:val="28"/>
        </w:rPr>
        <w:t xml:space="preserve"> Tan Tat, </w:t>
      </w:r>
      <w:r w:rsidR="006F3282">
        <w:rPr>
          <w:kern w:val="2"/>
          <w:szCs w:val="28"/>
        </w:rPr>
        <w:t xml:space="preserve">had </w:t>
      </w:r>
      <w:r w:rsidR="002B761D">
        <w:rPr>
          <w:kern w:val="2"/>
          <w:szCs w:val="28"/>
        </w:rPr>
        <w:t xml:space="preserve">received </w:t>
      </w:r>
      <w:r w:rsidR="00200565">
        <w:rPr>
          <w:kern w:val="2"/>
          <w:szCs w:val="28"/>
        </w:rPr>
        <w:t xml:space="preserve">enforcement </w:t>
      </w:r>
      <w:r w:rsidR="002B761D">
        <w:rPr>
          <w:kern w:val="2"/>
          <w:szCs w:val="28"/>
        </w:rPr>
        <w:t>notice</w:t>
      </w:r>
      <w:r w:rsidR="002B761D" w:rsidRPr="002B761D">
        <w:rPr>
          <w:kern w:val="2"/>
          <w:szCs w:val="28"/>
        </w:rPr>
        <w:t xml:space="preserve"> issued </w:t>
      </w:r>
      <w:r w:rsidR="006F3282">
        <w:rPr>
          <w:kern w:val="2"/>
          <w:szCs w:val="28"/>
        </w:rPr>
        <w:t>by</w:t>
      </w:r>
      <w:r w:rsidR="006F3282" w:rsidRPr="006F3282">
        <w:rPr>
          <w:kern w:val="2"/>
          <w:szCs w:val="28"/>
        </w:rPr>
        <w:t xml:space="preserve"> PD</w:t>
      </w:r>
      <w:r w:rsidR="006F3282">
        <w:rPr>
          <w:kern w:val="2"/>
          <w:szCs w:val="28"/>
        </w:rPr>
        <w:t xml:space="preserve"> </w:t>
      </w:r>
      <w:r w:rsidR="002B761D" w:rsidRPr="002B761D">
        <w:rPr>
          <w:kern w:val="2"/>
          <w:szCs w:val="28"/>
        </w:rPr>
        <w:t>under</w:t>
      </w:r>
      <w:r w:rsidR="006F3282">
        <w:rPr>
          <w:kern w:val="2"/>
          <w:szCs w:val="28"/>
        </w:rPr>
        <w:t xml:space="preserve"> s.23(1) of</w:t>
      </w:r>
      <w:r w:rsidR="002B761D" w:rsidRPr="002B761D">
        <w:rPr>
          <w:kern w:val="2"/>
          <w:szCs w:val="28"/>
        </w:rPr>
        <w:t xml:space="preserve"> TPO</w:t>
      </w:r>
      <w:r w:rsidR="002B761D">
        <w:rPr>
          <w:kern w:val="2"/>
          <w:szCs w:val="28"/>
        </w:rPr>
        <w:t xml:space="preserve"> </w:t>
      </w:r>
      <w:r w:rsidR="00343A9A">
        <w:rPr>
          <w:kern w:val="2"/>
          <w:szCs w:val="28"/>
        </w:rPr>
        <w:t xml:space="preserve">that </w:t>
      </w:r>
      <w:r w:rsidR="00232B3E">
        <w:rPr>
          <w:kern w:val="2"/>
          <w:szCs w:val="28"/>
        </w:rPr>
        <w:t>“</w:t>
      </w:r>
      <w:r w:rsidR="00343A9A">
        <w:rPr>
          <w:kern w:val="2"/>
          <w:szCs w:val="28"/>
        </w:rPr>
        <w:t>unauthorized development</w:t>
      </w:r>
      <w:r w:rsidR="00232B3E">
        <w:rPr>
          <w:kern w:val="2"/>
          <w:szCs w:val="28"/>
        </w:rPr>
        <w:t>”</w:t>
      </w:r>
      <w:r w:rsidR="00343A9A">
        <w:rPr>
          <w:kern w:val="2"/>
          <w:szCs w:val="28"/>
        </w:rPr>
        <w:t xml:space="preserve"> (</w:t>
      </w:r>
      <w:r w:rsidR="00200565">
        <w:rPr>
          <w:kern w:val="2"/>
          <w:szCs w:val="28"/>
        </w:rPr>
        <w:t>including</w:t>
      </w:r>
      <w:r w:rsidR="00343A9A">
        <w:rPr>
          <w:kern w:val="2"/>
          <w:szCs w:val="28"/>
        </w:rPr>
        <w:t xml:space="preserve"> storage use) carried out at some of the Subject Lots should be discontinued</w:t>
      </w:r>
      <w:r w:rsidR="00284D5E">
        <w:rPr>
          <w:kern w:val="2"/>
          <w:szCs w:val="28"/>
        </w:rPr>
        <w:t xml:space="preserve"> by </w:t>
      </w:r>
      <w:r w:rsidR="006F3282">
        <w:rPr>
          <w:kern w:val="2"/>
          <w:szCs w:val="28"/>
        </w:rPr>
        <w:t>23 November 2005</w:t>
      </w:r>
      <w:r w:rsidR="00343A9A">
        <w:rPr>
          <w:kern w:val="2"/>
          <w:szCs w:val="28"/>
        </w:rPr>
        <w:t xml:space="preserve">. </w:t>
      </w:r>
      <w:r w:rsidR="00A21D97">
        <w:rPr>
          <w:kern w:val="2"/>
          <w:szCs w:val="28"/>
        </w:rPr>
        <w:t>The said TPO notice had also been registered at Lands Registry.</w:t>
      </w:r>
      <w:r w:rsidR="006F3282" w:rsidRPr="006F3282">
        <w:rPr>
          <w:kern w:val="2"/>
          <w:szCs w:val="28"/>
        </w:rPr>
        <w:t xml:space="preserve"> It was </w:t>
      </w:r>
      <w:r w:rsidR="006F3282">
        <w:rPr>
          <w:kern w:val="2"/>
          <w:szCs w:val="28"/>
        </w:rPr>
        <w:t xml:space="preserve">not until after </w:t>
      </w:r>
      <w:r w:rsidR="006F3282" w:rsidRPr="006F3282">
        <w:rPr>
          <w:kern w:val="2"/>
          <w:szCs w:val="28"/>
        </w:rPr>
        <w:t>the said “unauthorized development” was discontinued</w:t>
      </w:r>
      <w:r w:rsidR="006F3282">
        <w:rPr>
          <w:kern w:val="2"/>
          <w:szCs w:val="28"/>
        </w:rPr>
        <w:t xml:space="preserve"> in March 2008 that that another notice issued by PD to </w:t>
      </w:r>
      <w:proofErr w:type="spellStart"/>
      <w:r w:rsidR="006F3282">
        <w:rPr>
          <w:kern w:val="2"/>
          <w:szCs w:val="28"/>
        </w:rPr>
        <w:t>Hantec</w:t>
      </w:r>
      <w:proofErr w:type="spellEnd"/>
      <w:r w:rsidR="006F3282">
        <w:rPr>
          <w:kern w:val="2"/>
          <w:szCs w:val="28"/>
        </w:rPr>
        <w:t xml:space="preserve">, and Tan Tat, under </w:t>
      </w:r>
      <w:proofErr w:type="gramStart"/>
      <w:r w:rsidR="006F3282">
        <w:rPr>
          <w:kern w:val="2"/>
          <w:szCs w:val="28"/>
        </w:rPr>
        <w:t>s.23(</w:t>
      </w:r>
      <w:proofErr w:type="gramEnd"/>
      <w:r w:rsidR="006F3282">
        <w:rPr>
          <w:kern w:val="2"/>
          <w:szCs w:val="28"/>
        </w:rPr>
        <w:t>8A) of TPO was registered at Lands Registry</w:t>
      </w:r>
      <w:r w:rsidR="006F3282" w:rsidRPr="006F3282">
        <w:rPr>
          <w:kern w:val="2"/>
          <w:szCs w:val="28"/>
        </w:rPr>
        <w:t xml:space="preserve"> in May 2008.</w:t>
      </w:r>
    </w:p>
    <w:p w:rsidR="000C4893" w:rsidRPr="00E3297F" w:rsidRDefault="0073591D"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shd w:val="pct15" w:color="auto" w:fill="FFFFFF"/>
        </w:rPr>
      </w:pPr>
      <w:r>
        <w:rPr>
          <w:kern w:val="2"/>
          <w:szCs w:val="28"/>
        </w:rPr>
        <w:t xml:space="preserve">  </w:t>
      </w:r>
      <w:r>
        <w:rPr>
          <w:kern w:val="2"/>
          <w:szCs w:val="28"/>
        </w:rPr>
        <w:tab/>
      </w:r>
      <w:r w:rsidRPr="000C4893">
        <w:rPr>
          <w:kern w:val="2"/>
          <w:szCs w:val="28"/>
        </w:rPr>
        <w:t>In April 2015</w:t>
      </w:r>
      <w:r w:rsidR="000C4893">
        <w:rPr>
          <w:kern w:val="2"/>
          <w:szCs w:val="28"/>
        </w:rPr>
        <w:t xml:space="preserve">, </w:t>
      </w:r>
      <w:proofErr w:type="spellStart"/>
      <w:r w:rsidR="000C4893">
        <w:rPr>
          <w:kern w:val="2"/>
          <w:szCs w:val="28"/>
        </w:rPr>
        <w:t>Hantec</w:t>
      </w:r>
      <w:proofErr w:type="spellEnd"/>
      <w:r w:rsidR="000C4893">
        <w:rPr>
          <w:kern w:val="2"/>
          <w:szCs w:val="28"/>
        </w:rPr>
        <w:t xml:space="preserve"> was</w:t>
      </w:r>
      <w:r w:rsidR="00A27EFA">
        <w:rPr>
          <w:kern w:val="2"/>
          <w:szCs w:val="28"/>
        </w:rPr>
        <w:t xml:space="preserve"> </w:t>
      </w:r>
      <w:r w:rsidR="000C4893">
        <w:rPr>
          <w:kern w:val="2"/>
          <w:szCs w:val="28"/>
        </w:rPr>
        <w:t>summoned by PD</w:t>
      </w:r>
      <w:r w:rsidR="009D7B8D" w:rsidRPr="009D7B8D">
        <w:rPr>
          <w:kern w:val="2"/>
          <w:szCs w:val="28"/>
        </w:rPr>
        <w:t xml:space="preserve"> in STS 3030/2015 </w:t>
      </w:r>
      <w:r w:rsidR="000C4893">
        <w:rPr>
          <w:kern w:val="2"/>
          <w:szCs w:val="28"/>
        </w:rPr>
        <w:t xml:space="preserve">for breach of </w:t>
      </w:r>
      <w:proofErr w:type="gramStart"/>
      <w:r w:rsidR="000C4893">
        <w:rPr>
          <w:kern w:val="2"/>
          <w:szCs w:val="28"/>
        </w:rPr>
        <w:t>s.23(</w:t>
      </w:r>
      <w:proofErr w:type="gramEnd"/>
      <w:r w:rsidR="000C4893">
        <w:rPr>
          <w:kern w:val="2"/>
          <w:szCs w:val="28"/>
        </w:rPr>
        <w:t>6) of TPO for failing to comply with s.23 TPO notice issued in 2014</w:t>
      </w:r>
      <w:r w:rsidR="000C4893" w:rsidRPr="000C4893">
        <w:rPr>
          <w:kern w:val="2"/>
          <w:szCs w:val="28"/>
        </w:rPr>
        <w:t xml:space="preserve">. </w:t>
      </w:r>
      <w:proofErr w:type="spellStart"/>
      <w:r w:rsidR="000C4893" w:rsidRPr="000C4893">
        <w:rPr>
          <w:kern w:val="2"/>
          <w:szCs w:val="28"/>
        </w:rPr>
        <w:t>Hantec</w:t>
      </w:r>
      <w:proofErr w:type="spellEnd"/>
      <w:r w:rsidR="000C4893" w:rsidRPr="000C4893">
        <w:rPr>
          <w:kern w:val="2"/>
          <w:szCs w:val="28"/>
        </w:rPr>
        <w:t xml:space="preserve"> pleaded guilty and was, in July 2015, fine</w:t>
      </w:r>
      <w:r w:rsidR="00284D5E">
        <w:rPr>
          <w:kern w:val="2"/>
          <w:szCs w:val="28"/>
        </w:rPr>
        <w:t>d</w:t>
      </w:r>
      <w:r w:rsidR="000C4893" w:rsidRPr="000C4893">
        <w:rPr>
          <w:kern w:val="2"/>
          <w:szCs w:val="28"/>
        </w:rPr>
        <w:t xml:space="preserve"> in sum of $180,000.</w:t>
      </w:r>
      <w:r w:rsidR="00284D5E">
        <w:rPr>
          <w:kern w:val="2"/>
          <w:szCs w:val="28"/>
        </w:rPr>
        <w:t xml:space="preserve"> </w:t>
      </w:r>
      <w:r w:rsidR="00E3297F">
        <w:rPr>
          <w:kern w:val="2"/>
          <w:szCs w:val="28"/>
        </w:rPr>
        <w:t xml:space="preserve"> The said fine was</w:t>
      </w:r>
      <w:r w:rsidR="008914C1">
        <w:rPr>
          <w:kern w:val="2"/>
          <w:szCs w:val="28"/>
        </w:rPr>
        <w:t xml:space="preserve">, </w:t>
      </w:r>
      <w:r w:rsidR="00833A3F">
        <w:rPr>
          <w:kern w:val="2"/>
          <w:szCs w:val="28"/>
        </w:rPr>
        <w:t>I believe</w:t>
      </w:r>
      <w:r w:rsidR="008914C1">
        <w:rPr>
          <w:kern w:val="2"/>
          <w:szCs w:val="28"/>
        </w:rPr>
        <w:t>,</w:t>
      </w:r>
      <w:r w:rsidR="00E3297F">
        <w:rPr>
          <w:kern w:val="2"/>
          <w:szCs w:val="28"/>
        </w:rPr>
        <w:t xml:space="preserve"> paid by </w:t>
      </w:r>
      <w:proofErr w:type="spellStart"/>
      <w:r w:rsidR="00E3297F">
        <w:rPr>
          <w:kern w:val="2"/>
          <w:szCs w:val="28"/>
        </w:rPr>
        <w:t>Mr</w:t>
      </w:r>
      <w:proofErr w:type="spellEnd"/>
      <w:r w:rsidR="00E3297F">
        <w:rPr>
          <w:kern w:val="2"/>
          <w:szCs w:val="28"/>
        </w:rPr>
        <w:t xml:space="preserve"> </w:t>
      </w:r>
      <w:proofErr w:type="spellStart"/>
      <w:r w:rsidR="00E3297F">
        <w:rPr>
          <w:kern w:val="2"/>
          <w:szCs w:val="28"/>
        </w:rPr>
        <w:t>Ngan</w:t>
      </w:r>
      <w:proofErr w:type="spellEnd"/>
      <w:r w:rsidR="00E3297F">
        <w:rPr>
          <w:kern w:val="2"/>
          <w:szCs w:val="28"/>
        </w:rPr>
        <w:t xml:space="preserve">, </w:t>
      </w:r>
      <w:r w:rsidR="008914C1">
        <w:rPr>
          <w:kern w:val="2"/>
          <w:szCs w:val="28"/>
        </w:rPr>
        <w:t>who</w:t>
      </w:r>
      <w:r w:rsidR="00833A3F">
        <w:rPr>
          <w:kern w:val="2"/>
          <w:szCs w:val="28"/>
        </w:rPr>
        <w:t xml:space="preserve"> later</w:t>
      </w:r>
      <w:r w:rsidR="008914C1">
        <w:rPr>
          <w:kern w:val="2"/>
          <w:szCs w:val="28"/>
        </w:rPr>
        <w:t xml:space="preserve"> got reimbursed </w:t>
      </w:r>
      <w:r w:rsidR="00833A3F">
        <w:rPr>
          <w:kern w:val="2"/>
          <w:szCs w:val="28"/>
        </w:rPr>
        <w:t>by</w:t>
      </w:r>
      <w:r w:rsidR="008914C1">
        <w:rPr>
          <w:kern w:val="2"/>
          <w:szCs w:val="28"/>
        </w:rPr>
        <w:t xml:space="preserve"> Tan Tat in August 2015</w:t>
      </w:r>
      <w:r w:rsidR="008914C1">
        <w:rPr>
          <w:rStyle w:val="FootnoteReference"/>
          <w:kern w:val="2"/>
          <w:szCs w:val="28"/>
        </w:rPr>
        <w:footnoteReference w:id="11"/>
      </w:r>
      <w:r w:rsidR="00284D5E" w:rsidRPr="00E3297F">
        <w:rPr>
          <w:kern w:val="2"/>
          <w:szCs w:val="28"/>
        </w:rPr>
        <w:t>.</w:t>
      </w:r>
    </w:p>
    <w:p w:rsidR="000C4893" w:rsidRDefault="000C4893"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shd w:val="pct15" w:color="auto" w:fill="FFFFFF"/>
        </w:rPr>
      </w:pPr>
      <w:r w:rsidRPr="000C4893">
        <w:rPr>
          <w:kern w:val="2"/>
          <w:szCs w:val="28"/>
        </w:rPr>
        <w:t xml:space="preserve"> </w:t>
      </w:r>
      <w:r w:rsidRPr="000C4893">
        <w:rPr>
          <w:kern w:val="2"/>
          <w:szCs w:val="28"/>
        </w:rPr>
        <w:tab/>
        <w:t xml:space="preserve">In </w:t>
      </w:r>
      <w:r>
        <w:rPr>
          <w:kern w:val="2"/>
          <w:szCs w:val="28"/>
        </w:rPr>
        <w:t>December</w:t>
      </w:r>
      <w:r w:rsidRPr="000C4893">
        <w:rPr>
          <w:kern w:val="2"/>
          <w:szCs w:val="28"/>
        </w:rPr>
        <w:t xml:space="preserve"> 2015</w:t>
      </w:r>
      <w:r>
        <w:rPr>
          <w:kern w:val="2"/>
          <w:szCs w:val="28"/>
        </w:rPr>
        <w:t xml:space="preserve">, </w:t>
      </w:r>
      <w:proofErr w:type="spellStart"/>
      <w:r>
        <w:rPr>
          <w:kern w:val="2"/>
          <w:szCs w:val="28"/>
        </w:rPr>
        <w:t>Hantec</w:t>
      </w:r>
      <w:proofErr w:type="spellEnd"/>
      <w:r>
        <w:rPr>
          <w:kern w:val="2"/>
          <w:szCs w:val="28"/>
        </w:rPr>
        <w:t xml:space="preserve"> was summoned</w:t>
      </w:r>
      <w:r w:rsidR="009D7B8D" w:rsidRPr="009D7B8D">
        <w:rPr>
          <w:kern w:val="2"/>
          <w:szCs w:val="28"/>
        </w:rPr>
        <w:t xml:space="preserve"> by PD</w:t>
      </w:r>
      <w:r w:rsidR="001547B4">
        <w:rPr>
          <w:kern w:val="2"/>
          <w:szCs w:val="28"/>
        </w:rPr>
        <w:t xml:space="preserve"> again</w:t>
      </w:r>
      <w:r w:rsidR="009D7B8D" w:rsidRPr="009D7B8D">
        <w:rPr>
          <w:kern w:val="2"/>
          <w:szCs w:val="28"/>
        </w:rPr>
        <w:t xml:space="preserve"> in STS 11142/2015</w:t>
      </w:r>
      <w:r>
        <w:rPr>
          <w:kern w:val="2"/>
          <w:szCs w:val="28"/>
        </w:rPr>
        <w:t xml:space="preserve"> for breach of </w:t>
      </w:r>
      <w:proofErr w:type="gramStart"/>
      <w:r>
        <w:rPr>
          <w:kern w:val="2"/>
          <w:szCs w:val="28"/>
        </w:rPr>
        <w:t>s.23(</w:t>
      </w:r>
      <w:proofErr w:type="gramEnd"/>
      <w:r>
        <w:rPr>
          <w:kern w:val="2"/>
          <w:szCs w:val="28"/>
        </w:rPr>
        <w:t>6) of TPO for failing to comply with s.23 TPO notice issued in 2014</w:t>
      </w:r>
      <w:r w:rsidRPr="000C4893">
        <w:rPr>
          <w:kern w:val="2"/>
          <w:szCs w:val="28"/>
        </w:rPr>
        <w:t xml:space="preserve">. </w:t>
      </w:r>
      <w:proofErr w:type="spellStart"/>
      <w:r w:rsidRPr="000C4893">
        <w:rPr>
          <w:kern w:val="2"/>
          <w:szCs w:val="28"/>
        </w:rPr>
        <w:t>Hantec</w:t>
      </w:r>
      <w:proofErr w:type="spellEnd"/>
      <w:r w:rsidRPr="000C4893">
        <w:rPr>
          <w:kern w:val="2"/>
          <w:szCs w:val="28"/>
        </w:rPr>
        <w:t xml:space="preserve"> pleaded guilty</w:t>
      </w:r>
      <w:r w:rsidR="008914C1">
        <w:rPr>
          <w:kern w:val="2"/>
          <w:szCs w:val="28"/>
        </w:rPr>
        <w:t xml:space="preserve"> too</w:t>
      </w:r>
      <w:r w:rsidRPr="000C4893">
        <w:rPr>
          <w:kern w:val="2"/>
          <w:szCs w:val="28"/>
        </w:rPr>
        <w:t xml:space="preserve"> and was, in </w:t>
      </w:r>
      <w:r w:rsidR="009D7B8D">
        <w:rPr>
          <w:kern w:val="2"/>
          <w:szCs w:val="28"/>
        </w:rPr>
        <w:t>February 2016</w:t>
      </w:r>
      <w:r w:rsidRPr="000C4893">
        <w:rPr>
          <w:kern w:val="2"/>
          <w:szCs w:val="28"/>
        </w:rPr>
        <w:t xml:space="preserve">, </w:t>
      </w:r>
      <w:r w:rsidR="009D7B8D">
        <w:rPr>
          <w:kern w:val="2"/>
          <w:szCs w:val="28"/>
        </w:rPr>
        <w:t>fine</w:t>
      </w:r>
      <w:r w:rsidR="00284D5E">
        <w:rPr>
          <w:kern w:val="2"/>
          <w:szCs w:val="28"/>
        </w:rPr>
        <w:t>d</w:t>
      </w:r>
      <w:r w:rsidR="009D7B8D">
        <w:rPr>
          <w:kern w:val="2"/>
          <w:szCs w:val="28"/>
        </w:rPr>
        <w:t xml:space="preserve"> in sum of $6</w:t>
      </w:r>
      <w:r w:rsidR="00032E4D">
        <w:rPr>
          <w:kern w:val="2"/>
          <w:szCs w:val="28"/>
        </w:rPr>
        <w:t xml:space="preserve">0,000. </w:t>
      </w:r>
      <w:proofErr w:type="spellStart"/>
      <w:r w:rsidR="00755B15">
        <w:rPr>
          <w:kern w:val="2"/>
          <w:szCs w:val="28"/>
        </w:rPr>
        <w:t>Mr</w:t>
      </w:r>
      <w:proofErr w:type="spellEnd"/>
      <w:r w:rsidR="00755B15">
        <w:rPr>
          <w:kern w:val="2"/>
          <w:szCs w:val="28"/>
        </w:rPr>
        <w:t xml:space="preserve"> </w:t>
      </w:r>
      <w:proofErr w:type="spellStart"/>
      <w:r w:rsidR="00755B15">
        <w:rPr>
          <w:kern w:val="2"/>
          <w:szCs w:val="28"/>
        </w:rPr>
        <w:t>Nga</w:t>
      </w:r>
      <w:r w:rsidR="00032E4D" w:rsidRPr="00E3297F">
        <w:rPr>
          <w:kern w:val="2"/>
          <w:szCs w:val="28"/>
        </w:rPr>
        <w:t>n</w:t>
      </w:r>
      <w:proofErr w:type="spellEnd"/>
      <w:r w:rsidR="00032E4D" w:rsidRPr="00E3297F">
        <w:rPr>
          <w:kern w:val="2"/>
          <w:szCs w:val="28"/>
        </w:rPr>
        <w:t xml:space="preserve"> paid the said fine</w:t>
      </w:r>
      <w:r w:rsidR="00284D5E" w:rsidRPr="00E3297F">
        <w:rPr>
          <w:kern w:val="2"/>
          <w:szCs w:val="28"/>
        </w:rPr>
        <w:t xml:space="preserve"> </w:t>
      </w:r>
      <w:r w:rsidR="00E3297F" w:rsidRPr="00E3297F">
        <w:rPr>
          <w:kern w:val="2"/>
          <w:szCs w:val="28"/>
        </w:rPr>
        <w:t xml:space="preserve">for </w:t>
      </w:r>
      <w:proofErr w:type="spellStart"/>
      <w:r w:rsidR="00E3297F" w:rsidRPr="00E3297F">
        <w:rPr>
          <w:kern w:val="2"/>
          <w:szCs w:val="28"/>
        </w:rPr>
        <w:t>Hantec</w:t>
      </w:r>
      <w:proofErr w:type="spellEnd"/>
      <w:r w:rsidR="00E3297F" w:rsidRPr="00E3297F">
        <w:rPr>
          <w:kern w:val="2"/>
          <w:szCs w:val="28"/>
        </w:rPr>
        <w:t xml:space="preserve"> </w:t>
      </w:r>
      <w:r w:rsidR="00032E4D" w:rsidRPr="00E3297F">
        <w:rPr>
          <w:kern w:val="2"/>
          <w:szCs w:val="28"/>
        </w:rPr>
        <w:t>in March 2016</w:t>
      </w:r>
      <w:r w:rsidR="00C65C7F">
        <w:rPr>
          <w:kern w:val="2"/>
          <w:szCs w:val="28"/>
        </w:rPr>
        <w:t xml:space="preserve"> and was</w:t>
      </w:r>
      <w:r w:rsidR="00755B15">
        <w:rPr>
          <w:kern w:val="2"/>
          <w:szCs w:val="28"/>
        </w:rPr>
        <w:t>, I believe,</w:t>
      </w:r>
      <w:r w:rsidR="00C65C7F">
        <w:rPr>
          <w:kern w:val="2"/>
          <w:szCs w:val="28"/>
        </w:rPr>
        <w:t xml:space="preserve"> later</w:t>
      </w:r>
      <w:r w:rsidR="00755B15">
        <w:rPr>
          <w:kern w:val="2"/>
          <w:szCs w:val="28"/>
        </w:rPr>
        <w:t xml:space="preserve"> reimbursed by Tan Tat.</w:t>
      </w:r>
    </w:p>
    <w:p w:rsidR="00C822D4" w:rsidRPr="000577F8" w:rsidRDefault="00C822D4"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shd w:val="pct15" w:color="auto" w:fill="FFFFFF"/>
        </w:rPr>
      </w:pPr>
      <w:r>
        <w:rPr>
          <w:kern w:val="2"/>
          <w:szCs w:val="28"/>
        </w:rPr>
        <w:tab/>
        <w:t xml:space="preserve">In March 2016, </w:t>
      </w:r>
      <w:r w:rsidR="001469B9" w:rsidRPr="001469B9">
        <w:rPr>
          <w:kern w:val="2"/>
          <w:szCs w:val="28"/>
        </w:rPr>
        <w:t>District Lands Office, Yuen Long</w:t>
      </w:r>
      <w:r w:rsidR="00BF0FC5">
        <w:rPr>
          <w:kern w:val="2"/>
          <w:szCs w:val="28"/>
        </w:rPr>
        <w:t xml:space="preserve"> (</w:t>
      </w:r>
      <w:r w:rsidR="00BF0FC5" w:rsidRPr="00BF0FC5">
        <w:rPr>
          <w:b/>
          <w:kern w:val="2"/>
          <w:szCs w:val="28"/>
        </w:rPr>
        <w:t>DLO</w:t>
      </w:r>
      <w:r w:rsidR="00BF0FC5">
        <w:rPr>
          <w:kern w:val="2"/>
          <w:szCs w:val="28"/>
        </w:rPr>
        <w:t>)</w:t>
      </w:r>
      <w:r w:rsidR="001469B9">
        <w:rPr>
          <w:kern w:val="2"/>
          <w:szCs w:val="28"/>
        </w:rPr>
        <w:t xml:space="preserve">, had issued warning letters to </w:t>
      </w:r>
      <w:proofErr w:type="spellStart"/>
      <w:r w:rsidRPr="00C822D4">
        <w:rPr>
          <w:kern w:val="2"/>
          <w:szCs w:val="28"/>
        </w:rPr>
        <w:t>Hantec</w:t>
      </w:r>
      <w:proofErr w:type="spellEnd"/>
      <w:r>
        <w:rPr>
          <w:kern w:val="2"/>
          <w:szCs w:val="28"/>
        </w:rPr>
        <w:t xml:space="preserve"> requiring it</w:t>
      </w:r>
      <w:r w:rsidR="00807BCF">
        <w:rPr>
          <w:kern w:val="2"/>
          <w:szCs w:val="28"/>
        </w:rPr>
        <w:t xml:space="preserve"> to purge breach of Government L</w:t>
      </w:r>
      <w:r>
        <w:rPr>
          <w:kern w:val="2"/>
          <w:szCs w:val="28"/>
        </w:rPr>
        <w:t>ease</w:t>
      </w:r>
      <w:r w:rsidR="00807BCF">
        <w:rPr>
          <w:kern w:val="2"/>
          <w:szCs w:val="28"/>
        </w:rPr>
        <w:t>s</w:t>
      </w:r>
      <w:r>
        <w:rPr>
          <w:kern w:val="2"/>
          <w:szCs w:val="28"/>
        </w:rPr>
        <w:t xml:space="preserve"> </w:t>
      </w:r>
      <w:r w:rsidR="001469B9">
        <w:rPr>
          <w:kern w:val="2"/>
          <w:szCs w:val="28"/>
        </w:rPr>
        <w:t>of</w:t>
      </w:r>
      <w:r w:rsidR="001469B9" w:rsidRPr="001469B9">
        <w:rPr>
          <w:kern w:val="2"/>
          <w:szCs w:val="28"/>
        </w:rPr>
        <w:t xml:space="preserve"> </w:t>
      </w:r>
      <w:r w:rsidR="00807BCF">
        <w:rPr>
          <w:kern w:val="2"/>
          <w:szCs w:val="28"/>
        </w:rPr>
        <w:t>many</w:t>
      </w:r>
      <w:r w:rsidR="001469B9" w:rsidRPr="001469B9">
        <w:rPr>
          <w:kern w:val="2"/>
          <w:szCs w:val="28"/>
        </w:rPr>
        <w:t xml:space="preserve"> of the Subject Lots </w:t>
      </w:r>
      <w:r>
        <w:rPr>
          <w:kern w:val="2"/>
          <w:szCs w:val="28"/>
        </w:rPr>
        <w:t xml:space="preserve">by demolishing UBWs </w:t>
      </w:r>
      <w:r w:rsidR="00A71A25" w:rsidRPr="00C822D4">
        <w:rPr>
          <w:kern w:val="2"/>
          <w:szCs w:val="28"/>
        </w:rPr>
        <w:t>erected</w:t>
      </w:r>
      <w:r>
        <w:rPr>
          <w:kern w:val="2"/>
          <w:szCs w:val="28"/>
        </w:rPr>
        <w:t xml:space="preserve"> </w:t>
      </w:r>
      <w:r w:rsidR="001469B9">
        <w:rPr>
          <w:kern w:val="2"/>
          <w:szCs w:val="28"/>
        </w:rPr>
        <w:t xml:space="preserve">thereon </w:t>
      </w:r>
      <w:r>
        <w:rPr>
          <w:kern w:val="2"/>
          <w:szCs w:val="28"/>
        </w:rPr>
        <w:t>without approval</w:t>
      </w:r>
      <w:r w:rsidR="001469B9">
        <w:rPr>
          <w:kern w:val="2"/>
          <w:szCs w:val="28"/>
        </w:rPr>
        <w:t xml:space="preserve"> and advising it that the government reserves its right</w:t>
      </w:r>
      <w:r w:rsidR="00284D5E">
        <w:rPr>
          <w:kern w:val="2"/>
          <w:szCs w:val="28"/>
        </w:rPr>
        <w:t xml:space="preserve"> </w:t>
      </w:r>
      <w:r w:rsidR="00284D5E" w:rsidRPr="00EB1669">
        <w:rPr>
          <w:i/>
          <w:kern w:val="2"/>
          <w:szCs w:val="28"/>
        </w:rPr>
        <w:t>re-enter</w:t>
      </w:r>
      <w:r w:rsidR="00284D5E">
        <w:rPr>
          <w:kern w:val="2"/>
          <w:szCs w:val="28"/>
        </w:rPr>
        <w:t xml:space="preserve"> the lots concerned.</w:t>
      </w:r>
    </w:p>
    <w:p w:rsidR="000577F8" w:rsidRPr="001469B9" w:rsidRDefault="000577F8"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shd w:val="pct15" w:color="auto" w:fill="FFFFFF"/>
        </w:rPr>
      </w:pPr>
      <w:r>
        <w:rPr>
          <w:kern w:val="2"/>
          <w:szCs w:val="28"/>
        </w:rPr>
        <w:t xml:space="preserve"> </w:t>
      </w:r>
      <w:r>
        <w:rPr>
          <w:kern w:val="2"/>
          <w:szCs w:val="28"/>
        </w:rPr>
        <w:tab/>
      </w:r>
      <w:r w:rsidR="00B43A0B">
        <w:rPr>
          <w:kern w:val="2"/>
          <w:szCs w:val="28"/>
        </w:rPr>
        <w:t>In</w:t>
      </w:r>
      <w:r>
        <w:rPr>
          <w:kern w:val="2"/>
          <w:szCs w:val="28"/>
        </w:rPr>
        <w:t xml:space="preserve"> April 2016, </w:t>
      </w:r>
      <w:proofErr w:type="spellStart"/>
      <w:r>
        <w:rPr>
          <w:kern w:val="2"/>
          <w:szCs w:val="28"/>
        </w:rPr>
        <w:t>Hantec</w:t>
      </w:r>
      <w:proofErr w:type="spellEnd"/>
      <w:r>
        <w:rPr>
          <w:kern w:val="2"/>
          <w:szCs w:val="28"/>
        </w:rPr>
        <w:t xml:space="preserve"> through its solicitors wrote to </w:t>
      </w:r>
      <w:proofErr w:type="spellStart"/>
      <w:r>
        <w:rPr>
          <w:kern w:val="2"/>
          <w:szCs w:val="28"/>
        </w:rPr>
        <w:t>Mr</w:t>
      </w:r>
      <w:proofErr w:type="spellEnd"/>
      <w:r>
        <w:rPr>
          <w:kern w:val="2"/>
          <w:szCs w:val="28"/>
        </w:rPr>
        <w:t xml:space="preserve"> </w:t>
      </w:r>
      <w:proofErr w:type="spellStart"/>
      <w:r>
        <w:rPr>
          <w:kern w:val="2"/>
          <w:szCs w:val="28"/>
        </w:rPr>
        <w:t>Ngan</w:t>
      </w:r>
      <w:proofErr w:type="spellEnd"/>
      <w:r>
        <w:rPr>
          <w:kern w:val="2"/>
          <w:szCs w:val="28"/>
        </w:rPr>
        <w:t xml:space="preserve"> </w:t>
      </w:r>
      <w:r>
        <w:rPr>
          <w:kern w:val="2"/>
          <w:szCs w:val="28"/>
        </w:rPr>
        <w:lastRenderedPageBreak/>
        <w:t xml:space="preserve">(copied to </w:t>
      </w:r>
      <w:proofErr w:type="spellStart"/>
      <w:r>
        <w:rPr>
          <w:kern w:val="2"/>
          <w:szCs w:val="28"/>
        </w:rPr>
        <w:t>Mr</w:t>
      </w:r>
      <w:proofErr w:type="spellEnd"/>
      <w:r>
        <w:rPr>
          <w:kern w:val="2"/>
          <w:szCs w:val="28"/>
        </w:rPr>
        <w:t xml:space="preserve"> Lam) demanding him to remove UBWs on some of the Subject Lots as required by DLO’s letter above, or else that legal action may be taken by it.</w:t>
      </w:r>
    </w:p>
    <w:p w:rsidR="001469B9" w:rsidRPr="00BB3891" w:rsidRDefault="001469B9"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shd w:val="pct15" w:color="auto" w:fill="FFFFFF"/>
        </w:rPr>
      </w:pPr>
      <w:r>
        <w:rPr>
          <w:kern w:val="2"/>
          <w:szCs w:val="28"/>
        </w:rPr>
        <w:t xml:space="preserve"> </w:t>
      </w:r>
      <w:r>
        <w:rPr>
          <w:kern w:val="2"/>
          <w:szCs w:val="28"/>
        </w:rPr>
        <w:tab/>
        <w:t xml:space="preserve">In June 2016, </w:t>
      </w:r>
      <w:r w:rsidR="00BB3891">
        <w:rPr>
          <w:kern w:val="2"/>
          <w:szCs w:val="28"/>
        </w:rPr>
        <w:t xml:space="preserve">the above March 2016 warning letters were registered at the Lands Registry and </w:t>
      </w:r>
      <w:r w:rsidR="00BF0FC5" w:rsidRPr="00BB3891">
        <w:rPr>
          <w:kern w:val="2"/>
          <w:szCs w:val="28"/>
        </w:rPr>
        <w:t>DLO</w:t>
      </w:r>
      <w:r w:rsidRPr="00BB3891">
        <w:rPr>
          <w:kern w:val="2"/>
          <w:szCs w:val="28"/>
        </w:rPr>
        <w:t xml:space="preserve"> </w:t>
      </w:r>
      <w:r w:rsidR="00BB3891">
        <w:rPr>
          <w:kern w:val="2"/>
          <w:szCs w:val="28"/>
        </w:rPr>
        <w:t xml:space="preserve">advised </w:t>
      </w:r>
      <w:proofErr w:type="spellStart"/>
      <w:r w:rsidRPr="00BB3891">
        <w:rPr>
          <w:kern w:val="2"/>
          <w:szCs w:val="28"/>
        </w:rPr>
        <w:t>Hantec</w:t>
      </w:r>
      <w:proofErr w:type="spellEnd"/>
      <w:r w:rsidRPr="00BB3891">
        <w:rPr>
          <w:kern w:val="2"/>
          <w:szCs w:val="28"/>
        </w:rPr>
        <w:t xml:space="preserve"> </w:t>
      </w:r>
      <w:r w:rsidR="00BB3891">
        <w:rPr>
          <w:kern w:val="2"/>
          <w:szCs w:val="28"/>
        </w:rPr>
        <w:t>by letter</w:t>
      </w:r>
      <w:r w:rsidRPr="00BB3891">
        <w:rPr>
          <w:kern w:val="2"/>
          <w:szCs w:val="28"/>
        </w:rPr>
        <w:t xml:space="preserve"> </w:t>
      </w:r>
      <w:r w:rsidR="00BB3891">
        <w:rPr>
          <w:kern w:val="2"/>
          <w:szCs w:val="28"/>
        </w:rPr>
        <w:t>on the ground that</w:t>
      </w:r>
      <w:r w:rsidR="00D23ED8">
        <w:rPr>
          <w:kern w:val="2"/>
          <w:szCs w:val="28"/>
        </w:rPr>
        <w:t xml:space="preserve"> breach of Government L</w:t>
      </w:r>
      <w:r w:rsidRPr="00BB3891">
        <w:rPr>
          <w:kern w:val="2"/>
          <w:szCs w:val="28"/>
        </w:rPr>
        <w:t>ease</w:t>
      </w:r>
      <w:r w:rsidR="00D23ED8">
        <w:rPr>
          <w:kern w:val="2"/>
          <w:szCs w:val="28"/>
        </w:rPr>
        <w:t>s</w:t>
      </w:r>
      <w:r w:rsidRPr="00BB3891">
        <w:rPr>
          <w:kern w:val="2"/>
          <w:szCs w:val="28"/>
        </w:rPr>
        <w:t xml:space="preserve"> of some of the Subject Lots </w:t>
      </w:r>
      <w:r w:rsidR="00C74364" w:rsidRPr="00BB3891">
        <w:rPr>
          <w:kern w:val="2"/>
          <w:szCs w:val="28"/>
        </w:rPr>
        <w:t xml:space="preserve">above </w:t>
      </w:r>
      <w:r w:rsidRPr="00BB3891">
        <w:rPr>
          <w:kern w:val="2"/>
          <w:szCs w:val="28"/>
        </w:rPr>
        <w:t>had not been rectified.</w:t>
      </w:r>
    </w:p>
    <w:p w:rsidR="000577F8" w:rsidRPr="0050306B" w:rsidRDefault="000577F8"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shd w:val="pct15" w:color="auto" w:fill="FFFFFF"/>
        </w:rPr>
      </w:pPr>
      <w:r>
        <w:rPr>
          <w:kern w:val="2"/>
          <w:szCs w:val="28"/>
        </w:rPr>
        <w:t xml:space="preserve"> </w:t>
      </w:r>
      <w:r>
        <w:rPr>
          <w:kern w:val="2"/>
          <w:szCs w:val="28"/>
        </w:rPr>
        <w:tab/>
        <w:t xml:space="preserve">In November 2018, </w:t>
      </w:r>
      <w:proofErr w:type="spellStart"/>
      <w:r>
        <w:rPr>
          <w:kern w:val="2"/>
          <w:szCs w:val="28"/>
        </w:rPr>
        <w:t>Mr</w:t>
      </w:r>
      <w:proofErr w:type="spellEnd"/>
      <w:r>
        <w:rPr>
          <w:kern w:val="2"/>
          <w:szCs w:val="28"/>
        </w:rPr>
        <w:t xml:space="preserve"> Yu on behalf of </w:t>
      </w:r>
      <w:proofErr w:type="spellStart"/>
      <w:r>
        <w:rPr>
          <w:kern w:val="2"/>
          <w:szCs w:val="28"/>
        </w:rPr>
        <w:t>Hantec</w:t>
      </w:r>
      <w:proofErr w:type="spellEnd"/>
      <w:r>
        <w:rPr>
          <w:kern w:val="2"/>
          <w:szCs w:val="28"/>
        </w:rPr>
        <w:t xml:space="preserve"> wrote to </w:t>
      </w:r>
      <w:proofErr w:type="spellStart"/>
      <w:r>
        <w:rPr>
          <w:kern w:val="2"/>
          <w:szCs w:val="28"/>
        </w:rPr>
        <w:t>Mr</w:t>
      </w:r>
      <w:proofErr w:type="spellEnd"/>
      <w:r>
        <w:rPr>
          <w:kern w:val="2"/>
          <w:szCs w:val="28"/>
        </w:rPr>
        <w:t xml:space="preserve"> </w:t>
      </w:r>
      <w:proofErr w:type="spellStart"/>
      <w:r>
        <w:rPr>
          <w:kern w:val="2"/>
          <w:szCs w:val="28"/>
        </w:rPr>
        <w:t>Ngan</w:t>
      </w:r>
      <w:proofErr w:type="spellEnd"/>
      <w:r>
        <w:rPr>
          <w:kern w:val="2"/>
          <w:szCs w:val="28"/>
        </w:rPr>
        <w:t xml:space="preserve"> referring to his failure to remove UBWs as demanded in 2016 and registration of government warning letters at Land Registry against some of the Subject Lots. </w:t>
      </w:r>
      <w:proofErr w:type="spellStart"/>
      <w:r>
        <w:rPr>
          <w:kern w:val="2"/>
          <w:szCs w:val="28"/>
        </w:rPr>
        <w:t>Hantec</w:t>
      </w:r>
      <w:proofErr w:type="spellEnd"/>
      <w:r>
        <w:rPr>
          <w:kern w:val="2"/>
          <w:szCs w:val="28"/>
        </w:rPr>
        <w:t xml:space="preserve"> demanded rectification with 28 days and threatened legal action or termination of tenancy in default, and also suggested remedial action by way of STW application be taken. </w:t>
      </w:r>
      <w:proofErr w:type="spellStart"/>
      <w:r>
        <w:rPr>
          <w:kern w:val="2"/>
          <w:szCs w:val="28"/>
        </w:rPr>
        <w:t>Mr</w:t>
      </w:r>
      <w:proofErr w:type="spellEnd"/>
      <w:r>
        <w:rPr>
          <w:kern w:val="2"/>
          <w:szCs w:val="28"/>
        </w:rPr>
        <w:t xml:space="preserve"> </w:t>
      </w:r>
      <w:proofErr w:type="spellStart"/>
      <w:r>
        <w:rPr>
          <w:kern w:val="2"/>
          <w:szCs w:val="28"/>
        </w:rPr>
        <w:t>Ngan</w:t>
      </w:r>
      <w:proofErr w:type="spellEnd"/>
      <w:r>
        <w:rPr>
          <w:kern w:val="2"/>
          <w:szCs w:val="28"/>
        </w:rPr>
        <w:t xml:space="preserve"> signed on the letter in acknowledgment.</w:t>
      </w:r>
    </w:p>
    <w:p w:rsidR="0050306B" w:rsidRPr="009354F3" w:rsidRDefault="000577F8"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shd w:val="pct15" w:color="auto" w:fill="FFFFFF"/>
        </w:rPr>
      </w:pPr>
      <w:r>
        <w:rPr>
          <w:kern w:val="2"/>
          <w:szCs w:val="28"/>
        </w:rPr>
        <w:t xml:space="preserve"> </w:t>
      </w:r>
      <w:r>
        <w:rPr>
          <w:kern w:val="2"/>
          <w:szCs w:val="28"/>
        </w:rPr>
        <w:tab/>
      </w:r>
      <w:r w:rsidR="001A6881">
        <w:rPr>
          <w:kern w:val="2"/>
          <w:szCs w:val="28"/>
        </w:rPr>
        <w:t xml:space="preserve">On 20 March 2019, </w:t>
      </w:r>
      <w:proofErr w:type="spellStart"/>
      <w:r w:rsidR="001A6881" w:rsidRPr="001A6881">
        <w:rPr>
          <w:kern w:val="2"/>
          <w:szCs w:val="28"/>
        </w:rPr>
        <w:t>Mr</w:t>
      </w:r>
      <w:proofErr w:type="spellEnd"/>
      <w:r w:rsidR="001A6881" w:rsidRPr="001A6881">
        <w:rPr>
          <w:kern w:val="2"/>
          <w:szCs w:val="28"/>
        </w:rPr>
        <w:t xml:space="preserve"> Yu on behalf of </w:t>
      </w:r>
      <w:proofErr w:type="spellStart"/>
      <w:r w:rsidR="001A6881" w:rsidRPr="001A6881">
        <w:rPr>
          <w:kern w:val="2"/>
          <w:szCs w:val="28"/>
        </w:rPr>
        <w:t>Hantec</w:t>
      </w:r>
      <w:proofErr w:type="spellEnd"/>
      <w:r w:rsidR="001A6881" w:rsidRPr="001A6881">
        <w:rPr>
          <w:kern w:val="2"/>
          <w:szCs w:val="28"/>
        </w:rPr>
        <w:t xml:space="preserve"> </w:t>
      </w:r>
      <w:r w:rsidR="00284D5E">
        <w:rPr>
          <w:kern w:val="2"/>
          <w:szCs w:val="28"/>
        </w:rPr>
        <w:t xml:space="preserve">again </w:t>
      </w:r>
      <w:r w:rsidR="001A6881" w:rsidRPr="001A6881">
        <w:rPr>
          <w:kern w:val="2"/>
          <w:szCs w:val="28"/>
        </w:rPr>
        <w:t xml:space="preserve">wrote to </w:t>
      </w:r>
      <w:proofErr w:type="spellStart"/>
      <w:r w:rsidR="001A6881" w:rsidRPr="001A6881">
        <w:rPr>
          <w:kern w:val="2"/>
          <w:szCs w:val="28"/>
        </w:rPr>
        <w:t>Mr</w:t>
      </w:r>
      <w:proofErr w:type="spellEnd"/>
      <w:r w:rsidR="001A6881" w:rsidRPr="001A6881">
        <w:rPr>
          <w:kern w:val="2"/>
          <w:szCs w:val="28"/>
        </w:rPr>
        <w:t xml:space="preserve"> </w:t>
      </w:r>
      <w:proofErr w:type="spellStart"/>
      <w:r w:rsidR="001A6881" w:rsidRPr="001A6881">
        <w:rPr>
          <w:kern w:val="2"/>
          <w:szCs w:val="28"/>
        </w:rPr>
        <w:t>Ngan</w:t>
      </w:r>
      <w:proofErr w:type="spellEnd"/>
      <w:r w:rsidR="001A6881">
        <w:rPr>
          <w:kern w:val="2"/>
          <w:szCs w:val="28"/>
        </w:rPr>
        <w:t xml:space="preserve"> complaining of non-compliance with previous demands to remove UBWs and demanded </w:t>
      </w:r>
      <w:proofErr w:type="spellStart"/>
      <w:r w:rsidR="001A6881">
        <w:rPr>
          <w:kern w:val="2"/>
          <w:szCs w:val="28"/>
        </w:rPr>
        <w:t>Mr</w:t>
      </w:r>
      <w:proofErr w:type="spellEnd"/>
      <w:r w:rsidR="001A6881">
        <w:rPr>
          <w:kern w:val="2"/>
          <w:szCs w:val="28"/>
        </w:rPr>
        <w:t xml:space="preserve"> </w:t>
      </w:r>
      <w:proofErr w:type="spellStart"/>
      <w:r w:rsidR="001A6881">
        <w:rPr>
          <w:kern w:val="2"/>
          <w:szCs w:val="28"/>
        </w:rPr>
        <w:t>Ngan</w:t>
      </w:r>
      <w:proofErr w:type="spellEnd"/>
      <w:r w:rsidR="001A6881">
        <w:rPr>
          <w:kern w:val="2"/>
          <w:szCs w:val="28"/>
        </w:rPr>
        <w:t xml:space="preserve"> to vacate from some of the Subject Lots by 3 April 2019</w:t>
      </w:r>
      <w:r w:rsidR="009354F3">
        <w:rPr>
          <w:kern w:val="2"/>
          <w:szCs w:val="28"/>
        </w:rPr>
        <w:t>.</w:t>
      </w:r>
      <w:r w:rsidR="0050306B" w:rsidRPr="001A6881">
        <w:rPr>
          <w:kern w:val="2"/>
          <w:szCs w:val="28"/>
        </w:rPr>
        <w:t xml:space="preserve"> </w:t>
      </w:r>
      <w:proofErr w:type="spellStart"/>
      <w:r w:rsidR="001A6881">
        <w:rPr>
          <w:kern w:val="2"/>
          <w:szCs w:val="28"/>
        </w:rPr>
        <w:t>Mr</w:t>
      </w:r>
      <w:proofErr w:type="spellEnd"/>
      <w:r w:rsidR="001A6881">
        <w:rPr>
          <w:kern w:val="2"/>
          <w:szCs w:val="28"/>
        </w:rPr>
        <w:t xml:space="preserve"> </w:t>
      </w:r>
      <w:proofErr w:type="spellStart"/>
      <w:r w:rsidR="001A6881">
        <w:rPr>
          <w:kern w:val="2"/>
          <w:szCs w:val="28"/>
        </w:rPr>
        <w:t>Ngan</w:t>
      </w:r>
      <w:proofErr w:type="spellEnd"/>
      <w:r w:rsidR="001A6881">
        <w:rPr>
          <w:kern w:val="2"/>
          <w:szCs w:val="28"/>
        </w:rPr>
        <w:t xml:space="preserve"> also</w:t>
      </w:r>
      <w:r w:rsidR="0050306B" w:rsidRPr="001A6881">
        <w:rPr>
          <w:kern w:val="2"/>
          <w:szCs w:val="28"/>
        </w:rPr>
        <w:t xml:space="preserve"> signed on the same in acknowledgment.</w:t>
      </w:r>
    </w:p>
    <w:p w:rsidR="009354F3" w:rsidRPr="009354F3" w:rsidRDefault="009354F3"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shd w:val="pct15" w:color="auto" w:fill="FFFFFF"/>
        </w:rPr>
      </w:pPr>
      <w:r>
        <w:rPr>
          <w:kern w:val="2"/>
          <w:szCs w:val="28"/>
        </w:rPr>
        <w:t xml:space="preserve"> </w:t>
      </w:r>
      <w:r>
        <w:rPr>
          <w:kern w:val="2"/>
          <w:szCs w:val="28"/>
        </w:rPr>
        <w:tab/>
      </w:r>
      <w:r w:rsidR="00C65C7F">
        <w:rPr>
          <w:kern w:val="2"/>
          <w:szCs w:val="28"/>
        </w:rPr>
        <w:t xml:space="preserve">In May 2019, </w:t>
      </w:r>
      <w:proofErr w:type="spellStart"/>
      <w:r>
        <w:rPr>
          <w:kern w:val="2"/>
          <w:szCs w:val="28"/>
        </w:rPr>
        <w:t>Hantec</w:t>
      </w:r>
      <w:r w:rsidR="00AA04D9">
        <w:rPr>
          <w:kern w:val="2"/>
          <w:szCs w:val="28"/>
        </w:rPr>
        <w:t>’s</w:t>
      </w:r>
      <w:proofErr w:type="spellEnd"/>
      <w:r w:rsidR="00AA04D9">
        <w:rPr>
          <w:kern w:val="2"/>
          <w:szCs w:val="28"/>
        </w:rPr>
        <w:t xml:space="preserve"> staff</w:t>
      </w:r>
      <w:r>
        <w:rPr>
          <w:kern w:val="2"/>
          <w:szCs w:val="28"/>
        </w:rPr>
        <w:t xml:space="preserve"> met </w:t>
      </w:r>
      <w:proofErr w:type="spellStart"/>
      <w:r>
        <w:rPr>
          <w:kern w:val="2"/>
          <w:szCs w:val="28"/>
        </w:rPr>
        <w:t>Mr</w:t>
      </w:r>
      <w:proofErr w:type="spellEnd"/>
      <w:r>
        <w:rPr>
          <w:kern w:val="2"/>
          <w:szCs w:val="28"/>
        </w:rPr>
        <w:t xml:space="preserve"> </w:t>
      </w:r>
      <w:proofErr w:type="spellStart"/>
      <w:r>
        <w:rPr>
          <w:kern w:val="2"/>
          <w:szCs w:val="28"/>
        </w:rPr>
        <w:t>Ngan</w:t>
      </w:r>
      <w:proofErr w:type="spellEnd"/>
      <w:r>
        <w:rPr>
          <w:kern w:val="2"/>
          <w:szCs w:val="28"/>
        </w:rPr>
        <w:t xml:space="preserve"> in a meeting, during which </w:t>
      </w:r>
      <w:proofErr w:type="spellStart"/>
      <w:r>
        <w:rPr>
          <w:kern w:val="2"/>
          <w:szCs w:val="28"/>
        </w:rPr>
        <w:t>Mr</w:t>
      </w:r>
      <w:proofErr w:type="spellEnd"/>
      <w:r>
        <w:rPr>
          <w:kern w:val="2"/>
          <w:szCs w:val="28"/>
        </w:rPr>
        <w:t xml:space="preserve"> </w:t>
      </w:r>
      <w:proofErr w:type="spellStart"/>
      <w:r>
        <w:rPr>
          <w:kern w:val="2"/>
          <w:szCs w:val="28"/>
        </w:rPr>
        <w:t>Ngan</w:t>
      </w:r>
      <w:proofErr w:type="spellEnd"/>
      <w:r>
        <w:rPr>
          <w:kern w:val="2"/>
          <w:szCs w:val="28"/>
        </w:rPr>
        <w:t xml:space="preserve"> promised to remove certain UBWs</w:t>
      </w:r>
      <w:r w:rsidR="00AA04D9" w:rsidRPr="00AA04D9">
        <w:rPr>
          <w:kern w:val="2"/>
          <w:szCs w:val="28"/>
        </w:rPr>
        <w:t xml:space="preserve"> erected on some of the Subject Lots</w:t>
      </w:r>
      <w:r>
        <w:rPr>
          <w:kern w:val="2"/>
          <w:szCs w:val="28"/>
        </w:rPr>
        <w:t xml:space="preserve"> as a matter of priority or to produce DLO’s exemption papers.</w:t>
      </w:r>
    </w:p>
    <w:p w:rsidR="009354F3" w:rsidRPr="009354F3" w:rsidRDefault="009354F3"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shd w:val="pct15" w:color="auto" w:fill="FFFFFF"/>
        </w:rPr>
      </w:pPr>
      <w:r>
        <w:rPr>
          <w:kern w:val="2"/>
          <w:szCs w:val="28"/>
        </w:rPr>
        <w:t xml:space="preserve"> </w:t>
      </w:r>
      <w:r>
        <w:rPr>
          <w:kern w:val="2"/>
          <w:szCs w:val="28"/>
        </w:rPr>
        <w:tab/>
        <w:t xml:space="preserve">On 31 October 2019, </w:t>
      </w:r>
      <w:proofErr w:type="spellStart"/>
      <w:r>
        <w:rPr>
          <w:kern w:val="2"/>
          <w:szCs w:val="28"/>
        </w:rPr>
        <w:t>Mr</w:t>
      </w:r>
      <w:proofErr w:type="spellEnd"/>
      <w:r>
        <w:rPr>
          <w:kern w:val="2"/>
          <w:szCs w:val="28"/>
        </w:rPr>
        <w:t xml:space="preserve"> </w:t>
      </w:r>
      <w:proofErr w:type="spellStart"/>
      <w:r>
        <w:rPr>
          <w:kern w:val="2"/>
          <w:szCs w:val="28"/>
        </w:rPr>
        <w:t>Ngan</w:t>
      </w:r>
      <w:proofErr w:type="spellEnd"/>
      <w:r>
        <w:rPr>
          <w:kern w:val="2"/>
          <w:szCs w:val="28"/>
        </w:rPr>
        <w:t xml:space="preserve"> met </w:t>
      </w:r>
      <w:proofErr w:type="spellStart"/>
      <w:r>
        <w:rPr>
          <w:kern w:val="2"/>
          <w:szCs w:val="28"/>
        </w:rPr>
        <w:t>Hantec</w:t>
      </w:r>
      <w:r w:rsidR="00AA04D9">
        <w:rPr>
          <w:kern w:val="2"/>
          <w:szCs w:val="28"/>
        </w:rPr>
        <w:t>’s</w:t>
      </w:r>
      <w:proofErr w:type="spellEnd"/>
      <w:r w:rsidR="00AA04D9">
        <w:rPr>
          <w:kern w:val="2"/>
          <w:szCs w:val="28"/>
        </w:rPr>
        <w:t xml:space="preserve"> staff</w:t>
      </w:r>
      <w:r>
        <w:rPr>
          <w:kern w:val="2"/>
          <w:szCs w:val="28"/>
        </w:rPr>
        <w:t xml:space="preserve"> again in </w:t>
      </w:r>
      <w:r w:rsidR="006A2B1E">
        <w:rPr>
          <w:kern w:val="2"/>
          <w:szCs w:val="28"/>
        </w:rPr>
        <w:t xml:space="preserve">another </w:t>
      </w:r>
      <w:r>
        <w:rPr>
          <w:kern w:val="2"/>
          <w:szCs w:val="28"/>
        </w:rPr>
        <w:t xml:space="preserve">meeting and undertook to remove UBWs erected on some of the Subject Lots </w:t>
      </w:r>
      <w:r w:rsidRPr="00EB1669">
        <w:rPr>
          <w:i/>
          <w:kern w:val="2"/>
          <w:szCs w:val="28"/>
        </w:rPr>
        <w:t>by stages</w:t>
      </w:r>
      <w:r>
        <w:rPr>
          <w:kern w:val="2"/>
          <w:szCs w:val="28"/>
        </w:rPr>
        <w:t>.</w:t>
      </w:r>
    </w:p>
    <w:p w:rsidR="00363F68" w:rsidRDefault="009354F3"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shd w:val="pct15" w:color="auto" w:fill="FFFFFF"/>
        </w:rPr>
      </w:pPr>
      <w:r>
        <w:rPr>
          <w:kern w:val="2"/>
          <w:szCs w:val="28"/>
        </w:rPr>
        <w:t xml:space="preserve"> </w:t>
      </w:r>
      <w:r>
        <w:rPr>
          <w:kern w:val="2"/>
          <w:szCs w:val="28"/>
        </w:rPr>
        <w:tab/>
        <w:t xml:space="preserve">On 6 November 2019, </w:t>
      </w:r>
      <w:proofErr w:type="spellStart"/>
      <w:r>
        <w:rPr>
          <w:kern w:val="2"/>
          <w:szCs w:val="28"/>
        </w:rPr>
        <w:t>Hantec</w:t>
      </w:r>
      <w:proofErr w:type="spellEnd"/>
      <w:r>
        <w:rPr>
          <w:kern w:val="2"/>
          <w:szCs w:val="28"/>
        </w:rPr>
        <w:t xml:space="preserve"> wrote to </w:t>
      </w:r>
      <w:proofErr w:type="spellStart"/>
      <w:r>
        <w:rPr>
          <w:kern w:val="2"/>
          <w:szCs w:val="28"/>
        </w:rPr>
        <w:t>Mr</w:t>
      </w:r>
      <w:proofErr w:type="spellEnd"/>
      <w:r>
        <w:rPr>
          <w:kern w:val="2"/>
          <w:szCs w:val="28"/>
        </w:rPr>
        <w:t xml:space="preserve"> </w:t>
      </w:r>
      <w:proofErr w:type="spellStart"/>
      <w:r>
        <w:rPr>
          <w:kern w:val="2"/>
          <w:szCs w:val="28"/>
        </w:rPr>
        <w:t>Ngan</w:t>
      </w:r>
      <w:proofErr w:type="spellEnd"/>
      <w:r>
        <w:rPr>
          <w:kern w:val="2"/>
          <w:szCs w:val="28"/>
        </w:rPr>
        <w:t xml:space="preserve"> referring to the said October 2019 meeting and </w:t>
      </w:r>
      <w:proofErr w:type="spellStart"/>
      <w:r>
        <w:rPr>
          <w:kern w:val="2"/>
          <w:szCs w:val="28"/>
        </w:rPr>
        <w:t>Mr</w:t>
      </w:r>
      <w:proofErr w:type="spellEnd"/>
      <w:r>
        <w:rPr>
          <w:kern w:val="2"/>
          <w:szCs w:val="28"/>
        </w:rPr>
        <w:t xml:space="preserve"> </w:t>
      </w:r>
      <w:proofErr w:type="spellStart"/>
      <w:r>
        <w:rPr>
          <w:kern w:val="2"/>
          <w:szCs w:val="28"/>
        </w:rPr>
        <w:t>Ngan’s</w:t>
      </w:r>
      <w:proofErr w:type="spellEnd"/>
      <w:r>
        <w:rPr>
          <w:kern w:val="2"/>
          <w:szCs w:val="28"/>
        </w:rPr>
        <w:t xml:space="preserve"> </w:t>
      </w:r>
      <w:r w:rsidRPr="00EB1669">
        <w:rPr>
          <w:i/>
          <w:kern w:val="2"/>
          <w:szCs w:val="28"/>
        </w:rPr>
        <w:t>undertaking</w:t>
      </w:r>
      <w:r>
        <w:rPr>
          <w:kern w:val="2"/>
          <w:szCs w:val="28"/>
        </w:rPr>
        <w:t xml:space="preserve"> therein </w:t>
      </w:r>
      <w:r w:rsidRPr="00EB1669">
        <w:rPr>
          <w:i/>
          <w:kern w:val="2"/>
          <w:szCs w:val="28"/>
        </w:rPr>
        <w:t xml:space="preserve">as per </w:t>
      </w:r>
      <w:r w:rsidR="000E7285" w:rsidRPr="00EB1669">
        <w:rPr>
          <w:i/>
          <w:kern w:val="2"/>
          <w:szCs w:val="28"/>
        </w:rPr>
        <w:t>table and plan annexed</w:t>
      </w:r>
      <w:r w:rsidR="000E7285">
        <w:rPr>
          <w:kern w:val="2"/>
          <w:szCs w:val="28"/>
        </w:rPr>
        <w:t xml:space="preserve">, and required him to follow up on the same as soon </w:t>
      </w:r>
      <w:r w:rsidR="000E7285">
        <w:rPr>
          <w:kern w:val="2"/>
          <w:szCs w:val="28"/>
        </w:rPr>
        <w:lastRenderedPageBreak/>
        <w:t>as possible.</w:t>
      </w:r>
      <w:r w:rsidR="001E3C17">
        <w:rPr>
          <w:kern w:val="2"/>
          <w:szCs w:val="28"/>
        </w:rPr>
        <w:t xml:space="preserve"> </w:t>
      </w:r>
      <w:proofErr w:type="spellStart"/>
      <w:r w:rsidR="001E3C17">
        <w:rPr>
          <w:kern w:val="2"/>
          <w:szCs w:val="28"/>
        </w:rPr>
        <w:t>Mr</w:t>
      </w:r>
      <w:proofErr w:type="spellEnd"/>
      <w:r w:rsidR="001E3C17">
        <w:rPr>
          <w:kern w:val="2"/>
          <w:szCs w:val="28"/>
        </w:rPr>
        <w:t xml:space="preserve"> </w:t>
      </w:r>
      <w:proofErr w:type="spellStart"/>
      <w:r w:rsidR="001E3C17">
        <w:rPr>
          <w:kern w:val="2"/>
          <w:szCs w:val="28"/>
        </w:rPr>
        <w:t>Ngan</w:t>
      </w:r>
      <w:proofErr w:type="spellEnd"/>
      <w:r w:rsidR="001E3C17">
        <w:rPr>
          <w:kern w:val="2"/>
          <w:szCs w:val="28"/>
        </w:rPr>
        <w:t xml:space="preserve"> also</w:t>
      </w:r>
      <w:r w:rsidR="001E3C17" w:rsidRPr="001A6881">
        <w:rPr>
          <w:kern w:val="2"/>
          <w:szCs w:val="28"/>
        </w:rPr>
        <w:t xml:space="preserve"> signe</w:t>
      </w:r>
      <w:r w:rsidR="001E3C17">
        <w:rPr>
          <w:kern w:val="2"/>
          <w:szCs w:val="28"/>
        </w:rPr>
        <w:t>d on the same in acknowledgment on 13 November 2019.</w:t>
      </w:r>
    </w:p>
    <w:p w:rsidR="00BB7C35" w:rsidRDefault="00BB7C35" w:rsidP="000968DC">
      <w:pPr>
        <w:widowControl w:val="0"/>
        <w:tabs>
          <w:tab w:val="clear" w:pos="1440"/>
          <w:tab w:val="clear" w:pos="4320"/>
          <w:tab w:val="clear" w:pos="9072"/>
          <w:tab w:val="left" w:pos="0"/>
        </w:tabs>
        <w:snapToGrid/>
        <w:spacing w:after="200" w:line="360" w:lineRule="auto"/>
        <w:jc w:val="both"/>
        <w:rPr>
          <w:kern w:val="2"/>
          <w:szCs w:val="28"/>
        </w:rPr>
      </w:pPr>
    </w:p>
    <w:p w:rsidR="00BB7C35" w:rsidRPr="00BB7C35" w:rsidRDefault="00620E3C" w:rsidP="000968DC">
      <w:pPr>
        <w:widowControl w:val="0"/>
        <w:tabs>
          <w:tab w:val="clear" w:pos="1440"/>
          <w:tab w:val="clear" w:pos="4320"/>
          <w:tab w:val="clear" w:pos="9072"/>
          <w:tab w:val="left" w:pos="0"/>
        </w:tabs>
        <w:snapToGrid/>
        <w:spacing w:after="200" w:line="360" w:lineRule="auto"/>
        <w:jc w:val="both"/>
        <w:rPr>
          <w:b/>
          <w:i/>
          <w:kern w:val="2"/>
          <w:szCs w:val="28"/>
          <w:shd w:val="pct15" w:color="auto" w:fill="FFFFFF"/>
        </w:rPr>
      </w:pPr>
      <w:r>
        <w:rPr>
          <w:b/>
          <w:i/>
          <w:kern w:val="2"/>
          <w:szCs w:val="28"/>
        </w:rPr>
        <w:t>D</w:t>
      </w:r>
      <w:r w:rsidR="005E2EC4">
        <w:rPr>
          <w:b/>
          <w:i/>
          <w:kern w:val="2"/>
          <w:szCs w:val="28"/>
        </w:rPr>
        <w:t>4</w:t>
      </w:r>
      <w:r w:rsidR="00BB7C35" w:rsidRPr="00BB7C35">
        <w:rPr>
          <w:b/>
          <w:i/>
          <w:kern w:val="2"/>
          <w:szCs w:val="28"/>
        </w:rPr>
        <w:t>.</w:t>
      </w:r>
      <w:r w:rsidR="00BB7C35" w:rsidRPr="00BB7C35">
        <w:rPr>
          <w:b/>
          <w:i/>
          <w:kern w:val="2"/>
          <w:szCs w:val="28"/>
        </w:rPr>
        <w:tab/>
      </w:r>
      <w:r w:rsidR="00BB7C35" w:rsidRPr="00BB7C35">
        <w:rPr>
          <w:b/>
          <w:i/>
          <w:kern w:val="2"/>
          <w:szCs w:val="28"/>
        </w:rPr>
        <w:tab/>
      </w:r>
      <w:r w:rsidR="006616E8">
        <w:rPr>
          <w:b/>
          <w:i/>
          <w:kern w:val="2"/>
          <w:szCs w:val="28"/>
        </w:rPr>
        <w:t xml:space="preserve">The Material Period from </w:t>
      </w:r>
      <w:r w:rsidR="00BB7C35" w:rsidRPr="00BB7C35">
        <w:rPr>
          <w:b/>
          <w:i/>
          <w:kern w:val="2"/>
          <w:szCs w:val="28"/>
        </w:rPr>
        <w:t>October 2020 to June 2021</w:t>
      </w:r>
    </w:p>
    <w:p w:rsidR="00435F08" w:rsidRPr="00435F08" w:rsidRDefault="002B64DA"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rFonts w:eastAsiaTheme="minorEastAsia"/>
          <w:kern w:val="2"/>
          <w:szCs w:val="28"/>
        </w:rPr>
        <w:t xml:space="preserve"> </w:t>
      </w:r>
      <w:r>
        <w:rPr>
          <w:rFonts w:eastAsiaTheme="minorEastAsia"/>
          <w:kern w:val="2"/>
          <w:szCs w:val="28"/>
        </w:rPr>
        <w:tab/>
      </w:r>
      <w:r w:rsidR="006A2B1E">
        <w:rPr>
          <w:rFonts w:eastAsiaTheme="minorEastAsia"/>
          <w:kern w:val="2"/>
          <w:szCs w:val="28"/>
        </w:rPr>
        <w:t>Unfortunately</w:t>
      </w:r>
      <w:r w:rsidR="009628E3">
        <w:rPr>
          <w:rFonts w:eastAsiaTheme="minorEastAsia"/>
          <w:kern w:val="2"/>
          <w:szCs w:val="28"/>
        </w:rPr>
        <w:t>, i</w:t>
      </w:r>
      <w:r w:rsidR="00B52CDA" w:rsidRPr="00435F08">
        <w:rPr>
          <w:rFonts w:eastAsiaTheme="minorEastAsia"/>
          <w:kern w:val="2"/>
          <w:szCs w:val="28"/>
        </w:rPr>
        <w:t xml:space="preserve">n October 2020, </w:t>
      </w:r>
      <w:proofErr w:type="spellStart"/>
      <w:r w:rsidR="00467F1F" w:rsidRPr="00435F08">
        <w:rPr>
          <w:rFonts w:eastAsiaTheme="minorEastAsia"/>
          <w:kern w:val="2"/>
          <w:szCs w:val="28"/>
        </w:rPr>
        <w:t>Mr</w:t>
      </w:r>
      <w:proofErr w:type="spellEnd"/>
      <w:r w:rsidR="00467F1F" w:rsidRPr="00435F08">
        <w:rPr>
          <w:rFonts w:eastAsiaTheme="minorEastAsia"/>
          <w:kern w:val="2"/>
          <w:szCs w:val="28"/>
        </w:rPr>
        <w:t xml:space="preserve"> </w:t>
      </w:r>
      <w:proofErr w:type="spellStart"/>
      <w:r w:rsidR="00467F1F" w:rsidRPr="00435F08">
        <w:rPr>
          <w:rFonts w:eastAsiaTheme="minorEastAsia"/>
          <w:kern w:val="2"/>
          <w:szCs w:val="28"/>
        </w:rPr>
        <w:t>Ngan</w:t>
      </w:r>
      <w:proofErr w:type="spellEnd"/>
      <w:r w:rsidR="00467F1F" w:rsidRPr="00435F08">
        <w:rPr>
          <w:rFonts w:eastAsiaTheme="minorEastAsia"/>
          <w:kern w:val="2"/>
          <w:szCs w:val="28"/>
        </w:rPr>
        <w:t xml:space="preserve"> passed away</w:t>
      </w:r>
      <w:r w:rsidR="00AC3DCF" w:rsidRPr="00435F08">
        <w:rPr>
          <w:rFonts w:eastAsiaTheme="minorEastAsia"/>
          <w:kern w:val="2"/>
          <w:szCs w:val="28"/>
        </w:rPr>
        <w:t>.</w:t>
      </w:r>
    </w:p>
    <w:p w:rsidR="00BE2721" w:rsidRPr="00435F08" w:rsidRDefault="00435F08"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rFonts w:eastAsiaTheme="minorEastAsia"/>
          <w:kern w:val="2"/>
          <w:szCs w:val="28"/>
        </w:rPr>
        <w:t xml:space="preserve"> </w:t>
      </w:r>
      <w:r>
        <w:rPr>
          <w:rFonts w:eastAsiaTheme="minorEastAsia"/>
          <w:kern w:val="2"/>
          <w:szCs w:val="28"/>
        </w:rPr>
        <w:tab/>
      </w:r>
      <w:r w:rsidR="00467F1F" w:rsidRPr="00435F08">
        <w:rPr>
          <w:rFonts w:eastAsiaTheme="minorEastAsia"/>
          <w:kern w:val="2"/>
          <w:szCs w:val="28"/>
        </w:rPr>
        <w:t>Negotiations</w:t>
      </w:r>
      <w:r w:rsidR="00AC3DCF" w:rsidRPr="00435F08">
        <w:rPr>
          <w:rFonts w:eastAsiaTheme="minorEastAsia"/>
          <w:kern w:val="2"/>
          <w:szCs w:val="28"/>
        </w:rPr>
        <w:t xml:space="preserve"> thereafter</w:t>
      </w:r>
      <w:r w:rsidR="00467F1F" w:rsidRPr="00435F08">
        <w:rPr>
          <w:rFonts w:eastAsiaTheme="minorEastAsia"/>
          <w:kern w:val="2"/>
          <w:szCs w:val="28"/>
        </w:rPr>
        <w:t xml:space="preserve"> ensured between </w:t>
      </w:r>
      <w:proofErr w:type="spellStart"/>
      <w:r w:rsidR="00940703">
        <w:rPr>
          <w:rFonts w:eastAsiaTheme="minorEastAsia"/>
          <w:kern w:val="2"/>
          <w:szCs w:val="28"/>
        </w:rPr>
        <w:t>Mr</w:t>
      </w:r>
      <w:proofErr w:type="spellEnd"/>
      <w:r w:rsidR="00940703">
        <w:rPr>
          <w:rFonts w:eastAsiaTheme="minorEastAsia"/>
          <w:kern w:val="2"/>
          <w:szCs w:val="28"/>
        </w:rPr>
        <w:t xml:space="preserve"> Yu </w:t>
      </w:r>
      <w:r w:rsidR="002D65F2">
        <w:rPr>
          <w:rFonts w:eastAsiaTheme="minorEastAsia"/>
          <w:kern w:val="2"/>
          <w:szCs w:val="28"/>
        </w:rPr>
        <w:t>(</w:t>
      </w:r>
      <w:r w:rsidR="006C5672">
        <w:rPr>
          <w:rFonts w:eastAsiaTheme="minorEastAsia"/>
          <w:kern w:val="2"/>
          <w:szCs w:val="28"/>
        </w:rPr>
        <w:t xml:space="preserve">with </w:t>
      </w:r>
      <w:proofErr w:type="spellStart"/>
      <w:r w:rsidR="006C5672">
        <w:rPr>
          <w:rFonts w:eastAsiaTheme="minorEastAsia"/>
          <w:kern w:val="2"/>
          <w:szCs w:val="28"/>
        </w:rPr>
        <w:t>Hantec’s</w:t>
      </w:r>
      <w:proofErr w:type="spellEnd"/>
      <w:r w:rsidR="006C5672">
        <w:rPr>
          <w:rFonts w:eastAsiaTheme="minorEastAsia"/>
          <w:kern w:val="2"/>
          <w:szCs w:val="28"/>
        </w:rPr>
        <w:t xml:space="preserve"> instructions and </w:t>
      </w:r>
      <w:r w:rsidR="002D65F2">
        <w:rPr>
          <w:rFonts w:eastAsiaTheme="minorEastAsia"/>
          <w:kern w:val="2"/>
          <w:szCs w:val="28"/>
        </w:rPr>
        <w:t>under supervision of his superiors)</w:t>
      </w:r>
      <w:r w:rsidR="00131913" w:rsidRPr="00131913">
        <w:rPr>
          <w:rFonts w:eastAsiaTheme="minorEastAsia"/>
          <w:kern w:val="2"/>
          <w:szCs w:val="28"/>
        </w:rPr>
        <w:t xml:space="preserve"> representing </w:t>
      </w:r>
      <w:proofErr w:type="spellStart"/>
      <w:r w:rsidR="00131913" w:rsidRPr="00131913">
        <w:rPr>
          <w:rFonts w:eastAsiaTheme="minorEastAsia"/>
          <w:kern w:val="2"/>
          <w:szCs w:val="28"/>
        </w:rPr>
        <w:t>Hantec</w:t>
      </w:r>
      <w:proofErr w:type="spellEnd"/>
      <w:r w:rsidR="0041714E" w:rsidRPr="00435F08">
        <w:rPr>
          <w:rFonts w:eastAsiaTheme="minorEastAsia"/>
          <w:kern w:val="2"/>
          <w:szCs w:val="28"/>
        </w:rPr>
        <w:t xml:space="preserve"> </w:t>
      </w:r>
      <w:r w:rsidR="00467F1F" w:rsidRPr="00435F08">
        <w:rPr>
          <w:rFonts w:eastAsiaTheme="minorEastAsia"/>
          <w:kern w:val="2"/>
          <w:szCs w:val="28"/>
        </w:rPr>
        <w:t xml:space="preserve">and </w:t>
      </w:r>
      <w:proofErr w:type="spellStart"/>
      <w:r w:rsidR="00467F1F" w:rsidRPr="00435F08">
        <w:rPr>
          <w:rFonts w:eastAsiaTheme="minorEastAsia"/>
          <w:kern w:val="2"/>
          <w:szCs w:val="28"/>
        </w:rPr>
        <w:t>Mr</w:t>
      </w:r>
      <w:proofErr w:type="spellEnd"/>
      <w:r w:rsidR="00467F1F" w:rsidRPr="00435F08">
        <w:rPr>
          <w:rFonts w:eastAsiaTheme="minorEastAsia"/>
          <w:kern w:val="2"/>
          <w:szCs w:val="28"/>
        </w:rPr>
        <w:t xml:space="preserve"> Lam over formal agreement</w:t>
      </w:r>
      <w:r w:rsidR="00E470EF" w:rsidRPr="00435F08">
        <w:rPr>
          <w:rFonts w:eastAsiaTheme="minorEastAsia"/>
          <w:kern w:val="2"/>
          <w:szCs w:val="28"/>
        </w:rPr>
        <w:t>(s)</w:t>
      </w:r>
      <w:r w:rsidR="00A10566">
        <w:rPr>
          <w:rFonts w:eastAsiaTheme="minorEastAsia"/>
          <w:kern w:val="2"/>
          <w:szCs w:val="28"/>
        </w:rPr>
        <w:t>, if any,</w:t>
      </w:r>
      <w:r w:rsidR="00467F1F" w:rsidRPr="00435F08">
        <w:rPr>
          <w:rFonts w:eastAsiaTheme="minorEastAsia"/>
          <w:kern w:val="2"/>
          <w:szCs w:val="28"/>
        </w:rPr>
        <w:t xml:space="preserve"> </w:t>
      </w:r>
      <w:r w:rsidR="00E62545" w:rsidRPr="00435F08">
        <w:rPr>
          <w:rFonts w:eastAsiaTheme="minorEastAsia"/>
          <w:kern w:val="2"/>
          <w:szCs w:val="28"/>
        </w:rPr>
        <w:t>to be entered</w:t>
      </w:r>
      <w:r w:rsidR="00A10566">
        <w:rPr>
          <w:rFonts w:eastAsiaTheme="minorEastAsia"/>
          <w:kern w:val="2"/>
          <w:szCs w:val="28"/>
        </w:rPr>
        <w:t xml:space="preserve"> </w:t>
      </w:r>
      <w:r w:rsidR="00A10566" w:rsidRPr="00A10566">
        <w:rPr>
          <w:rFonts w:eastAsiaTheme="minorEastAsia"/>
          <w:kern w:val="2"/>
          <w:szCs w:val="28"/>
        </w:rPr>
        <w:t xml:space="preserve">by </w:t>
      </w:r>
      <w:proofErr w:type="spellStart"/>
      <w:r w:rsidR="00A10566" w:rsidRPr="00A10566">
        <w:rPr>
          <w:rFonts w:eastAsiaTheme="minorEastAsia"/>
          <w:kern w:val="2"/>
          <w:szCs w:val="28"/>
        </w:rPr>
        <w:t>Hantec</w:t>
      </w:r>
      <w:proofErr w:type="spellEnd"/>
      <w:r w:rsidR="00A10566">
        <w:rPr>
          <w:rFonts w:eastAsiaTheme="minorEastAsia"/>
          <w:kern w:val="2"/>
          <w:szCs w:val="28"/>
        </w:rPr>
        <w:t xml:space="preserve"> with </w:t>
      </w:r>
      <w:r w:rsidR="00A10566" w:rsidRPr="00845828">
        <w:rPr>
          <w:rFonts w:eastAsiaTheme="minorEastAsia"/>
          <w:i/>
          <w:kern w:val="2"/>
          <w:szCs w:val="28"/>
        </w:rPr>
        <w:t>another</w:t>
      </w:r>
      <w:r w:rsidR="00A10566">
        <w:rPr>
          <w:rFonts w:eastAsiaTheme="minorEastAsia"/>
          <w:kern w:val="2"/>
          <w:szCs w:val="28"/>
        </w:rPr>
        <w:t xml:space="preserve"> </w:t>
      </w:r>
      <w:r w:rsidR="00F461CF">
        <w:rPr>
          <w:rFonts w:eastAsiaTheme="minorEastAsia"/>
          <w:kern w:val="2"/>
          <w:szCs w:val="28"/>
        </w:rPr>
        <w:t xml:space="preserve">to </w:t>
      </w:r>
      <w:r w:rsidR="00F461CF" w:rsidRPr="00F461CF">
        <w:rPr>
          <w:rFonts w:eastAsiaTheme="minorEastAsia"/>
          <w:i/>
          <w:kern w:val="2"/>
          <w:szCs w:val="28"/>
        </w:rPr>
        <w:t>replace</w:t>
      </w:r>
      <w:r w:rsidR="00845828">
        <w:rPr>
          <w:rFonts w:eastAsiaTheme="minorEastAsia"/>
          <w:kern w:val="2"/>
          <w:szCs w:val="28"/>
        </w:rPr>
        <w:t xml:space="preserve"> </w:t>
      </w:r>
      <w:proofErr w:type="spellStart"/>
      <w:r w:rsidR="00845828">
        <w:rPr>
          <w:rFonts w:eastAsiaTheme="minorEastAsia"/>
          <w:kern w:val="2"/>
          <w:szCs w:val="28"/>
        </w:rPr>
        <w:t>Mr</w:t>
      </w:r>
      <w:proofErr w:type="spellEnd"/>
      <w:r w:rsidR="00845828">
        <w:rPr>
          <w:rFonts w:eastAsiaTheme="minorEastAsia"/>
          <w:kern w:val="2"/>
          <w:szCs w:val="28"/>
        </w:rPr>
        <w:t xml:space="preserve"> </w:t>
      </w:r>
      <w:proofErr w:type="spellStart"/>
      <w:r w:rsidR="00845828">
        <w:rPr>
          <w:rFonts w:eastAsiaTheme="minorEastAsia"/>
          <w:kern w:val="2"/>
          <w:szCs w:val="28"/>
        </w:rPr>
        <w:t>Ngan</w:t>
      </w:r>
      <w:proofErr w:type="spellEnd"/>
      <w:r w:rsidR="00845828">
        <w:rPr>
          <w:rFonts w:eastAsiaTheme="minorEastAsia"/>
          <w:kern w:val="2"/>
          <w:szCs w:val="28"/>
        </w:rPr>
        <w:t xml:space="preserve"> as </w:t>
      </w:r>
      <w:r w:rsidR="00845828" w:rsidRPr="00AA04D9">
        <w:rPr>
          <w:rFonts w:eastAsiaTheme="minorEastAsia"/>
          <w:i/>
          <w:kern w:val="2"/>
          <w:szCs w:val="28"/>
        </w:rPr>
        <w:t>tenant</w:t>
      </w:r>
      <w:r w:rsidR="000968DC">
        <w:rPr>
          <w:rFonts w:eastAsiaTheme="minorEastAsia"/>
          <w:i/>
          <w:kern w:val="2"/>
          <w:szCs w:val="28"/>
        </w:rPr>
        <w:t>/</w:t>
      </w:r>
      <w:r w:rsidR="00845828" w:rsidRPr="00AA04D9">
        <w:rPr>
          <w:rFonts w:eastAsiaTheme="minorEastAsia"/>
          <w:i/>
          <w:kern w:val="2"/>
          <w:szCs w:val="28"/>
        </w:rPr>
        <w:t>licensee</w:t>
      </w:r>
      <w:r w:rsidR="00845828" w:rsidRPr="00845828">
        <w:rPr>
          <w:rFonts w:eastAsiaTheme="minorEastAsia"/>
          <w:kern w:val="2"/>
          <w:szCs w:val="28"/>
        </w:rPr>
        <w:t xml:space="preserve"> of the Subject Lots</w:t>
      </w:r>
      <w:r w:rsidR="00845828">
        <w:rPr>
          <w:rFonts w:eastAsiaTheme="minorEastAsia"/>
          <w:kern w:val="2"/>
          <w:szCs w:val="28"/>
        </w:rPr>
        <w:t xml:space="preserve"> from </w:t>
      </w:r>
      <w:proofErr w:type="spellStart"/>
      <w:r w:rsidR="00845828">
        <w:rPr>
          <w:rFonts w:eastAsiaTheme="minorEastAsia"/>
          <w:kern w:val="2"/>
          <w:szCs w:val="28"/>
        </w:rPr>
        <w:t>Hantec</w:t>
      </w:r>
      <w:proofErr w:type="spellEnd"/>
      <w:r w:rsidR="00845828">
        <w:rPr>
          <w:rFonts w:eastAsiaTheme="minorEastAsia"/>
          <w:kern w:val="2"/>
          <w:szCs w:val="28"/>
        </w:rPr>
        <w:t>.</w:t>
      </w:r>
      <w:r w:rsidR="006C5672">
        <w:rPr>
          <w:rFonts w:eastAsiaTheme="minorEastAsia"/>
          <w:kern w:val="2"/>
          <w:szCs w:val="28"/>
        </w:rPr>
        <w:t xml:space="preserve"> They </w:t>
      </w:r>
      <w:r w:rsidR="006F3016" w:rsidRPr="008604B4">
        <w:rPr>
          <w:rFonts w:eastAsiaTheme="minorEastAsia"/>
          <w:kern w:val="2"/>
          <w:szCs w:val="28"/>
        </w:rPr>
        <w:t>met</w:t>
      </w:r>
      <w:r w:rsidR="006F3016">
        <w:rPr>
          <w:rFonts w:eastAsiaTheme="minorEastAsia"/>
          <w:kern w:val="2"/>
          <w:szCs w:val="28"/>
        </w:rPr>
        <w:t xml:space="preserve"> </w:t>
      </w:r>
      <w:r w:rsidR="008604B4">
        <w:rPr>
          <w:rFonts w:eastAsiaTheme="minorEastAsia"/>
          <w:kern w:val="2"/>
          <w:szCs w:val="28"/>
        </w:rPr>
        <w:t>each other many times</w:t>
      </w:r>
      <w:r w:rsidR="006F3016">
        <w:rPr>
          <w:rFonts w:eastAsiaTheme="minorEastAsia"/>
          <w:kern w:val="2"/>
          <w:szCs w:val="28"/>
        </w:rPr>
        <w:t xml:space="preserve"> at </w:t>
      </w:r>
      <w:r w:rsidR="008E6475">
        <w:rPr>
          <w:rFonts w:eastAsiaTheme="minorEastAsia"/>
          <w:kern w:val="2"/>
          <w:szCs w:val="28"/>
        </w:rPr>
        <w:t xml:space="preserve">container yards at </w:t>
      </w:r>
      <w:r w:rsidR="006F3016">
        <w:rPr>
          <w:rFonts w:eastAsiaTheme="minorEastAsia"/>
          <w:kern w:val="2"/>
          <w:szCs w:val="28"/>
        </w:rPr>
        <w:t xml:space="preserve">the Subject Lots and at </w:t>
      </w:r>
      <w:proofErr w:type="spellStart"/>
      <w:r w:rsidR="006F3016">
        <w:rPr>
          <w:rFonts w:eastAsiaTheme="minorEastAsia"/>
          <w:kern w:val="2"/>
          <w:szCs w:val="28"/>
        </w:rPr>
        <w:t>Mr</w:t>
      </w:r>
      <w:proofErr w:type="spellEnd"/>
      <w:r w:rsidR="006F3016">
        <w:rPr>
          <w:rFonts w:eastAsiaTheme="minorEastAsia"/>
          <w:kern w:val="2"/>
          <w:szCs w:val="28"/>
        </w:rPr>
        <w:t xml:space="preserve"> Lam’s </w:t>
      </w:r>
      <w:r w:rsidR="0018626D">
        <w:rPr>
          <w:rFonts w:eastAsiaTheme="minorEastAsia"/>
          <w:kern w:val="2"/>
          <w:szCs w:val="28"/>
        </w:rPr>
        <w:t>home</w:t>
      </w:r>
      <w:r w:rsidR="006F3016">
        <w:rPr>
          <w:rFonts w:eastAsiaTheme="minorEastAsia"/>
          <w:kern w:val="2"/>
          <w:szCs w:val="28"/>
        </w:rPr>
        <w:t xml:space="preserve"> and also discussed</w:t>
      </w:r>
      <w:r w:rsidR="00E14ACD">
        <w:rPr>
          <w:rFonts w:eastAsiaTheme="minorEastAsia"/>
          <w:kern w:val="2"/>
          <w:szCs w:val="28"/>
        </w:rPr>
        <w:t xml:space="preserve"> with one another</w:t>
      </w:r>
      <w:r w:rsidR="006F3016">
        <w:rPr>
          <w:rFonts w:eastAsiaTheme="minorEastAsia"/>
          <w:kern w:val="2"/>
          <w:szCs w:val="28"/>
        </w:rPr>
        <w:t xml:space="preserve"> over the </w:t>
      </w:r>
      <w:r w:rsidR="006F3016" w:rsidRPr="008604B4">
        <w:rPr>
          <w:rFonts w:eastAsiaTheme="minorEastAsia"/>
          <w:kern w:val="2"/>
          <w:szCs w:val="28"/>
        </w:rPr>
        <w:t>phone</w:t>
      </w:r>
      <w:r w:rsidR="008604B4">
        <w:rPr>
          <w:rFonts w:eastAsiaTheme="minorEastAsia"/>
          <w:kern w:val="2"/>
          <w:szCs w:val="28"/>
        </w:rPr>
        <w:t xml:space="preserve"> many times.</w:t>
      </w:r>
    </w:p>
    <w:p w:rsidR="0040584A" w:rsidRPr="0040584A" w:rsidRDefault="00435F08"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C65C7F">
        <w:rPr>
          <w:rFonts w:eastAsiaTheme="minorEastAsia"/>
          <w:kern w:val="2"/>
          <w:szCs w:val="28"/>
        </w:rPr>
        <w:t>At the same time</w:t>
      </w:r>
      <w:r w:rsidR="00E62545" w:rsidRPr="00435F08">
        <w:rPr>
          <w:rFonts w:eastAsiaTheme="minorEastAsia"/>
          <w:kern w:val="2"/>
          <w:szCs w:val="28"/>
        </w:rPr>
        <w:t>, Tan Tat was</w:t>
      </w:r>
      <w:r w:rsidR="00AC3DCF" w:rsidRPr="00435F08">
        <w:rPr>
          <w:rFonts w:eastAsiaTheme="minorEastAsia"/>
          <w:kern w:val="2"/>
          <w:szCs w:val="28"/>
        </w:rPr>
        <w:t xml:space="preserve"> </w:t>
      </w:r>
      <w:r w:rsidR="00E62545" w:rsidRPr="00F461CF">
        <w:rPr>
          <w:rFonts w:eastAsiaTheme="minorEastAsia"/>
          <w:i/>
          <w:kern w:val="2"/>
          <w:szCs w:val="28"/>
        </w:rPr>
        <w:t>allowed</w:t>
      </w:r>
      <w:r w:rsidR="00A10566">
        <w:rPr>
          <w:rFonts w:eastAsiaTheme="minorEastAsia"/>
          <w:kern w:val="2"/>
          <w:szCs w:val="28"/>
        </w:rPr>
        <w:t xml:space="preserve"> by </w:t>
      </w:r>
      <w:proofErr w:type="spellStart"/>
      <w:r w:rsidR="00A10566">
        <w:rPr>
          <w:rFonts w:eastAsiaTheme="minorEastAsia"/>
          <w:kern w:val="2"/>
          <w:szCs w:val="28"/>
        </w:rPr>
        <w:t>Hantec</w:t>
      </w:r>
      <w:proofErr w:type="spellEnd"/>
      <w:r w:rsidR="00E62545" w:rsidRPr="00435F08">
        <w:rPr>
          <w:rFonts w:eastAsiaTheme="minorEastAsia"/>
          <w:kern w:val="2"/>
          <w:szCs w:val="28"/>
        </w:rPr>
        <w:t xml:space="preserve"> to continue</w:t>
      </w:r>
      <w:r w:rsidR="00AC3DCF" w:rsidRPr="00435F08">
        <w:rPr>
          <w:rFonts w:eastAsiaTheme="minorEastAsia"/>
          <w:kern w:val="2"/>
          <w:szCs w:val="28"/>
        </w:rPr>
        <w:t xml:space="preserve"> </w:t>
      </w:r>
      <w:r w:rsidR="00E9088F">
        <w:rPr>
          <w:rFonts w:eastAsiaTheme="minorEastAsia"/>
          <w:kern w:val="2"/>
          <w:szCs w:val="28"/>
        </w:rPr>
        <w:t>during such negotiations</w:t>
      </w:r>
      <w:r w:rsidR="00E9088F">
        <w:rPr>
          <w:rStyle w:val="FootnoteReference"/>
          <w:rFonts w:eastAsiaTheme="minorEastAsia"/>
          <w:kern w:val="2"/>
          <w:szCs w:val="28"/>
        </w:rPr>
        <w:footnoteReference w:id="12"/>
      </w:r>
      <w:r w:rsidR="00E9088F">
        <w:rPr>
          <w:rFonts w:eastAsiaTheme="minorEastAsia"/>
          <w:kern w:val="2"/>
          <w:szCs w:val="28"/>
        </w:rPr>
        <w:t xml:space="preserve"> </w:t>
      </w:r>
      <w:r w:rsidR="00E62545" w:rsidRPr="00435F08">
        <w:rPr>
          <w:rFonts w:eastAsiaTheme="minorEastAsia"/>
          <w:kern w:val="2"/>
          <w:szCs w:val="28"/>
        </w:rPr>
        <w:t>its occupation</w:t>
      </w:r>
      <w:r w:rsidR="00D85004">
        <w:rPr>
          <w:rFonts w:eastAsiaTheme="minorEastAsia"/>
          <w:kern w:val="2"/>
          <w:szCs w:val="28"/>
        </w:rPr>
        <w:t xml:space="preserve"> of the Subject Lots for storage purpose for its</w:t>
      </w:r>
      <w:r w:rsidR="0086422D">
        <w:rPr>
          <w:rFonts w:eastAsiaTheme="minorEastAsia"/>
          <w:kern w:val="2"/>
          <w:szCs w:val="28"/>
        </w:rPr>
        <w:t xml:space="preserve"> </w:t>
      </w:r>
      <w:r w:rsidR="00E62545" w:rsidRPr="00435F08">
        <w:rPr>
          <w:rFonts w:eastAsiaTheme="minorEastAsia"/>
          <w:kern w:val="2"/>
          <w:szCs w:val="28"/>
        </w:rPr>
        <w:t xml:space="preserve">business </w:t>
      </w:r>
      <w:r w:rsidR="0040584A">
        <w:rPr>
          <w:rFonts w:eastAsiaTheme="minorEastAsia"/>
          <w:kern w:val="2"/>
          <w:szCs w:val="28"/>
        </w:rPr>
        <w:t xml:space="preserve">at such sum and rate below agreed between </w:t>
      </w:r>
      <w:proofErr w:type="spellStart"/>
      <w:r w:rsidR="0040584A">
        <w:rPr>
          <w:rFonts w:eastAsiaTheme="minorEastAsia"/>
          <w:kern w:val="2"/>
          <w:szCs w:val="28"/>
        </w:rPr>
        <w:t>Mr</w:t>
      </w:r>
      <w:proofErr w:type="spellEnd"/>
      <w:r w:rsidR="0040584A">
        <w:rPr>
          <w:rFonts w:eastAsiaTheme="minorEastAsia"/>
          <w:kern w:val="2"/>
          <w:szCs w:val="28"/>
        </w:rPr>
        <w:t xml:space="preserve"> Yu and </w:t>
      </w:r>
      <w:proofErr w:type="spellStart"/>
      <w:r w:rsidR="0040584A">
        <w:rPr>
          <w:rFonts w:eastAsiaTheme="minorEastAsia"/>
          <w:kern w:val="2"/>
          <w:szCs w:val="28"/>
        </w:rPr>
        <w:t>Mr</w:t>
      </w:r>
      <w:proofErr w:type="spellEnd"/>
      <w:r w:rsidR="0040584A">
        <w:rPr>
          <w:rFonts w:eastAsiaTheme="minorEastAsia"/>
          <w:kern w:val="2"/>
          <w:szCs w:val="28"/>
        </w:rPr>
        <w:t xml:space="preserve"> Lam</w:t>
      </w:r>
      <w:r w:rsidR="006851D4">
        <w:rPr>
          <w:rFonts w:eastAsiaTheme="minorEastAsia"/>
          <w:kern w:val="2"/>
          <w:szCs w:val="28"/>
        </w:rPr>
        <w:t xml:space="preserve"> after discussion</w:t>
      </w:r>
      <w:r w:rsidR="00E9088F">
        <w:rPr>
          <w:rFonts w:eastAsiaTheme="minorEastAsia"/>
          <w:kern w:val="2"/>
          <w:szCs w:val="28"/>
        </w:rPr>
        <w:t>s</w:t>
      </w:r>
      <w:r w:rsidR="0040584A">
        <w:rPr>
          <w:rFonts w:eastAsiaTheme="minorEastAsia"/>
          <w:kern w:val="2"/>
          <w:szCs w:val="28"/>
        </w:rPr>
        <w:t xml:space="preserve"> i.e.</w:t>
      </w:r>
    </w:p>
    <w:p w:rsidR="0040584A" w:rsidRDefault="0040584A" w:rsidP="000968DC">
      <w:pPr>
        <w:widowControl w:val="0"/>
        <w:tabs>
          <w:tab w:val="clear" w:pos="1440"/>
          <w:tab w:val="clear" w:pos="4320"/>
          <w:tab w:val="clear" w:pos="9072"/>
          <w:tab w:val="left" w:pos="0"/>
        </w:tabs>
        <w:snapToGrid/>
        <w:spacing w:after="200" w:line="360" w:lineRule="auto"/>
        <w:jc w:val="both"/>
        <w:rPr>
          <w:rFonts w:eastAsiaTheme="minorEastAsia"/>
          <w:kern w:val="2"/>
          <w:szCs w:val="28"/>
        </w:rPr>
      </w:pPr>
      <w:r>
        <w:rPr>
          <w:rFonts w:eastAsiaTheme="minorEastAsia"/>
          <w:kern w:val="2"/>
          <w:szCs w:val="28"/>
        </w:rPr>
        <w:t xml:space="preserve">(1)  </w:t>
      </w:r>
      <w:r>
        <w:rPr>
          <w:rFonts w:eastAsiaTheme="minorEastAsia"/>
          <w:kern w:val="2"/>
          <w:szCs w:val="28"/>
        </w:rPr>
        <w:tab/>
      </w:r>
      <w:r>
        <w:rPr>
          <w:rFonts w:eastAsiaTheme="minorEastAsia"/>
          <w:kern w:val="2"/>
          <w:szCs w:val="28"/>
        </w:rPr>
        <w:tab/>
      </w:r>
      <w:r w:rsidR="00E62545" w:rsidRPr="00435F08">
        <w:rPr>
          <w:rFonts w:eastAsiaTheme="minorEastAsia"/>
          <w:kern w:val="2"/>
          <w:szCs w:val="28"/>
        </w:rPr>
        <w:t>Part I Lots</w:t>
      </w:r>
      <w:r w:rsidR="00AC3DCF" w:rsidRPr="00435F08">
        <w:rPr>
          <w:rFonts w:eastAsiaTheme="minorEastAsia"/>
          <w:kern w:val="2"/>
          <w:szCs w:val="28"/>
        </w:rPr>
        <w:t xml:space="preserve"> </w:t>
      </w:r>
      <w:r w:rsidR="00E62545" w:rsidRPr="00435F08">
        <w:rPr>
          <w:rFonts w:eastAsiaTheme="minorEastAsia"/>
          <w:kern w:val="2"/>
          <w:szCs w:val="28"/>
        </w:rPr>
        <w:t>at a</w:t>
      </w:r>
      <w:r w:rsidR="0022740E" w:rsidRPr="00435F08">
        <w:rPr>
          <w:rFonts w:eastAsiaTheme="minorEastAsia"/>
          <w:kern w:val="2"/>
          <w:szCs w:val="28"/>
        </w:rPr>
        <w:t xml:space="preserve"> fixed</w:t>
      </w:r>
      <w:r w:rsidR="00E62545" w:rsidRPr="00435F08">
        <w:rPr>
          <w:rFonts w:eastAsiaTheme="minorEastAsia"/>
          <w:kern w:val="2"/>
          <w:szCs w:val="28"/>
        </w:rPr>
        <w:t xml:space="preserve"> monthly sum of $504,600</w:t>
      </w:r>
      <w:r>
        <w:rPr>
          <w:rFonts w:eastAsiaTheme="minorEastAsia"/>
          <w:kern w:val="2"/>
          <w:szCs w:val="28"/>
        </w:rPr>
        <w:t>; and</w:t>
      </w:r>
    </w:p>
    <w:p w:rsidR="00AC3DCF" w:rsidRPr="00435F08" w:rsidRDefault="0040584A" w:rsidP="000968DC">
      <w:pPr>
        <w:widowControl w:val="0"/>
        <w:tabs>
          <w:tab w:val="clear" w:pos="1440"/>
          <w:tab w:val="clear" w:pos="4320"/>
          <w:tab w:val="clear" w:pos="9072"/>
          <w:tab w:val="left" w:pos="0"/>
        </w:tabs>
        <w:snapToGrid/>
        <w:spacing w:after="200" w:line="360" w:lineRule="auto"/>
        <w:jc w:val="both"/>
        <w:rPr>
          <w:kern w:val="2"/>
          <w:szCs w:val="28"/>
        </w:rPr>
      </w:pPr>
      <w:r>
        <w:rPr>
          <w:rFonts w:eastAsiaTheme="minorEastAsia"/>
          <w:kern w:val="2"/>
          <w:szCs w:val="28"/>
        </w:rPr>
        <w:lastRenderedPageBreak/>
        <w:t xml:space="preserve">(2) </w:t>
      </w:r>
      <w:r>
        <w:rPr>
          <w:rFonts w:eastAsiaTheme="minorEastAsia"/>
          <w:kern w:val="2"/>
          <w:szCs w:val="28"/>
        </w:rPr>
        <w:tab/>
      </w:r>
      <w:r>
        <w:rPr>
          <w:rFonts w:eastAsiaTheme="minorEastAsia"/>
          <w:kern w:val="2"/>
          <w:szCs w:val="28"/>
        </w:rPr>
        <w:tab/>
      </w:r>
      <w:proofErr w:type="gramStart"/>
      <w:r w:rsidR="0022740E" w:rsidRPr="00435F08">
        <w:rPr>
          <w:rFonts w:eastAsiaTheme="minorEastAsia"/>
          <w:kern w:val="2"/>
          <w:szCs w:val="28"/>
        </w:rPr>
        <w:t>such</w:t>
      </w:r>
      <w:proofErr w:type="gramEnd"/>
      <w:r w:rsidR="0022740E" w:rsidRPr="00435F08">
        <w:rPr>
          <w:rFonts w:eastAsiaTheme="minorEastAsia"/>
          <w:kern w:val="2"/>
          <w:szCs w:val="28"/>
        </w:rPr>
        <w:t xml:space="preserve"> of </w:t>
      </w:r>
      <w:r w:rsidR="00E62545" w:rsidRPr="00435F08">
        <w:rPr>
          <w:rFonts w:eastAsiaTheme="minorEastAsia"/>
          <w:kern w:val="2"/>
          <w:szCs w:val="28"/>
        </w:rPr>
        <w:t xml:space="preserve">Part II Lots </w:t>
      </w:r>
      <w:r>
        <w:rPr>
          <w:rFonts w:eastAsiaTheme="minorEastAsia"/>
          <w:kern w:val="2"/>
          <w:szCs w:val="28"/>
        </w:rPr>
        <w:t xml:space="preserve">Tan Tat </w:t>
      </w:r>
      <w:r w:rsidR="00AA04D9">
        <w:rPr>
          <w:rFonts w:eastAsiaTheme="minorEastAsia"/>
          <w:kern w:val="2"/>
          <w:szCs w:val="28"/>
        </w:rPr>
        <w:t>occupied</w:t>
      </w:r>
      <w:r w:rsidR="0022740E" w:rsidRPr="00435F08">
        <w:rPr>
          <w:rFonts w:eastAsiaTheme="minorEastAsia"/>
          <w:kern w:val="2"/>
          <w:szCs w:val="28"/>
        </w:rPr>
        <w:t xml:space="preserve"> each month</w:t>
      </w:r>
      <w:r w:rsidR="00E62545" w:rsidRPr="00435F08">
        <w:rPr>
          <w:rFonts w:eastAsiaTheme="minorEastAsia"/>
          <w:kern w:val="2"/>
          <w:szCs w:val="28"/>
        </w:rPr>
        <w:t xml:space="preserve"> at a rate of $1.5 per square feet</w:t>
      </w:r>
      <w:r w:rsidR="0022740E" w:rsidRPr="00435F08">
        <w:rPr>
          <w:rFonts w:eastAsiaTheme="minorEastAsia"/>
          <w:kern w:val="2"/>
          <w:szCs w:val="28"/>
        </w:rPr>
        <w:t xml:space="preserve"> of actual occupation.</w:t>
      </w:r>
    </w:p>
    <w:p w:rsidR="000C275B" w:rsidRPr="000C275B" w:rsidRDefault="00435F08"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rFonts w:eastAsiaTheme="minorEastAsia"/>
          <w:kern w:val="2"/>
          <w:szCs w:val="28"/>
        </w:rPr>
        <w:t xml:space="preserve"> </w:t>
      </w:r>
      <w:r>
        <w:rPr>
          <w:rFonts w:eastAsiaTheme="minorEastAsia"/>
          <w:kern w:val="2"/>
          <w:szCs w:val="28"/>
        </w:rPr>
        <w:tab/>
      </w:r>
      <w:r w:rsidR="00476EB1">
        <w:rPr>
          <w:rFonts w:eastAsiaTheme="minorEastAsia"/>
          <w:kern w:val="2"/>
          <w:szCs w:val="28"/>
        </w:rPr>
        <w:t xml:space="preserve">In order to ascertain total area of Part II Lots </w:t>
      </w:r>
      <w:r w:rsidR="00EB1669">
        <w:rPr>
          <w:rFonts w:eastAsiaTheme="minorEastAsia" w:hint="eastAsia"/>
          <w:kern w:val="2"/>
          <w:szCs w:val="28"/>
        </w:rPr>
        <w:t xml:space="preserve">actually </w:t>
      </w:r>
      <w:r w:rsidR="00476EB1">
        <w:rPr>
          <w:rFonts w:eastAsiaTheme="minorEastAsia"/>
          <w:kern w:val="2"/>
          <w:szCs w:val="28"/>
        </w:rPr>
        <w:t>occupied by Tan Tat</w:t>
      </w:r>
      <w:r w:rsidR="00BE62C0">
        <w:rPr>
          <w:rFonts w:eastAsiaTheme="minorEastAsia"/>
          <w:kern w:val="2"/>
          <w:szCs w:val="28"/>
        </w:rPr>
        <w:t xml:space="preserve"> (and to calculate total temporary occupation fee payable</w:t>
      </w:r>
      <w:r w:rsidR="00EB1669">
        <w:rPr>
          <w:rFonts w:eastAsiaTheme="minorEastAsia" w:hint="eastAsia"/>
          <w:kern w:val="2"/>
          <w:szCs w:val="28"/>
        </w:rPr>
        <w:t xml:space="preserve"> thereof</w:t>
      </w:r>
      <w:r w:rsidR="00BE62C0">
        <w:rPr>
          <w:rFonts w:eastAsiaTheme="minorEastAsia"/>
          <w:kern w:val="2"/>
          <w:szCs w:val="28"/>
        </w:rPr>
        <w:t>)</w:t>
      </w:r>
      <w:r w:rsidR="00476EB1">
        <w:rPr>
          <w:rFonts w:eastAsiaTheme="minorEastAsia"/>
          <w:kern w:val="2"/>
          <w:szCs w:val="28"/>
        </w:rPr>
        <w:t xml:space="preserve"> in each month, </w:t>
      </w:r>
      <w:proofErr w:type="spellStart"/>
      <w:r w:rsidR="00476EB1">
        <w:rPr>
          <w:rFonts w:eastAsiaTheme="minorEastAsia"/>
          <w:kern w:val="2"/>
          <w:szCs w:val="28"/>
        </w:rPr>
        <w:t>Mr</w:t>
      </w:r>
      <w:proofErr w:type="spellEnd"/>
      <w:r w:rsidR="00476EB1">
        <w:rPr>
          <w:rFonts w:eastAsiaTheme="minorEastAsia"/>
          <w:kern w:val="2"/>
          <w:szCs w:val="28"/>
        </w:rPr>
        <w:t xml:space="preserve"> Yu inspected and took photos of</w:t>
      </w:r>
      <w:r w:rsidR="00EB1669">
        <w:rPr>
          <w:rFonts w:eastAsiaTheme="minorEastAsia" w:hint="eastAsia"/>
          <w:kern w:val="2"/>
          <w:szCs w:val="28"/>
        </w:rPr>
        <w:t xml:space="preserve"> occupied</w:t>
      </w:r>
      <w:r w:rsidR="00476EB1">
        <w:rPr>
          <w:rFonts w:eastAsiaTheme="minorEastAsia"/>
          <w:kern w:val="2"/>
          <w:szCs w:val="28"/>
        </w:rPr>
        <w:t xml:space="preserve"> Part II Lots himself in </w:t>
      </w:r>
      <w:r w:rsidR="00EB1669">
        <w:rPr>
          <w:rFonts w:eastAsiaTheme="minorEastAsia" w:hint="eastAsia"/>
          <w:kern w:val="2"/>
          <w:szCs w:val="28"/>
        </w:rPr>
        <w:t xml:space="preserve">each of </w:t>
      </w:r>
      <w:r w:rsidR="00476EB1">
        <w:rPr>
          <w:rFonts w:eastAsiaTheme="minorEastAsia"/>
          <w:kern w:val="2"/>
          <w:szCs w:val="28"/>
        </w:rPr>
        <w:t>the following months.</w:t>
      </w:r>
    </w:p>
    <w:p w:rsidR="006B3765" w:rsidRPr="00435F08" w:rsidRDefault="00476EB1"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rFonts w:eastAsiaTheme="minorEastAsia"/>
          <w:kern w:val="2"/>
          <w:szCs w:val="28"/>
        </w:rPr>
        <w:t xml:space="preserve"> </w:t>
      </w:r>
      <w:r>
        <w:rPr>
          <w:rFonts w:eastAsiaTheme="minorEastAsia"/>
          <w:kern w:val="2"/>
          <w:szCs w:val="28"/>
        </w:rPr>
        <w:tab/>
      </w:r>
      <w:r w:rsidR="006D1A75" w:rsidRPr="00435F08">
        <w:rPr>
          <w:rFonts w:eastAsiaTheme="minorEastAsia"/>
          <w:kern w:val="2"/>
          <w:szCs w:val="28"/>
        </w:rPr>
        <w:t>On the following dates b</w:t>
      </w:r>
      <w:r w:rsidR="006B3765" w:rsidRPr="00435F08">
        <w:rPr>
          <w:rFonts w:eastAsiaTheme="minorEastAsia"/>
          <w:kern w:val="2"/>
          <w:szCs w:val="28"/>
        </w:rPr>
        <w:t xml:space="preserve">etween October 2020 and April 2021, </w:t>
      </w:r>
      <w:proofErr w:type="spellStart"/>
      <w:r w:rsidR="006B3765" w:rsidRPr="00435F08">
        <w:rPr>
          <w:rFonts w:eastAsiaTheme="minorEastAsia"/>
          <w:kern w:val="2"/>
          <w:szCs w:val="28"/>
        </w:rPr>
        <w:t>Mr</w:t>
      </w:r>
      <w:proofErr w:type="spellEnd"/>
      <w:r w:rsidR="006B3765" w:rsidRPr="00435F08">
        <w:rPr>
          <w:rFonts w:eastAsiaTheme="minorEastAsia"/>
          <w:kern w:val="2"/>
          <w:szCs w:val="28"/>
        </w:rPr>
        <w:t xml:space="preserve"> Yu issued</w:t>
      </w:r>
      <w:r w:rsidR="006D1A75" w:rsidRPr="00435F08">
        <w:rPr>
          <w:rFonts w:eastAsiaTheme="minorEastAsia"/>
          <w:kern w:val="2"/>
          <w:szCs w:val="28"/>
        </w:rPr>
        <w:t xml:space="preserve"> on behalf of </w:t>
      </w:r>
      <w:proofErr w:type="spellStart"/>
      <w:r w:rsidR="006D1A75" w:rsidRPr="00435F08">
        <w:rPr>
          <w:rFonts w:eastAsiaTheme="minorEastAsia"/>
          <w:kern w:val="2"/>
          <w:szCs w:val="28"/>
        </w:rPr>
        <w:t>Hantec</w:t>
      </w:r>
      <w:proofErr w:type="spellEnd"/>
      <w:r w:rsidR="006D1A75" w:rsidRPr="00435F08">
        <w:rPr>
          <w:rFonts w:eastAsiaTheme="minorEastAsia"/>
          <w:kern w:val="2"/>
          <w:szCs w:val="28"/>
        </w:rPr>
        <w:t xml:space="preserve"> 7 </w:t>
      </w:r>
      <w:r w:rsidR="00B23F1D">
        <w:rPr>
          <w:rFonts w:eastAsiaTheme="minorEastAsia"/>
          <w:kern w:val="2"/>
          <w:szCs w:val="28"/>
        </w:rPr>
        <w:t xml:space="preserve">demand </w:t>
      </w:r>
      <w:r w:rsidR="006D1A75" w:rsidRPr="00435F08">
        <w:rPr>
          <w:rFonts w:eastAsiaTheme="minorEastAsia"/>
          <w:kern w:val="2"/>
          <w:szCs w:val="28"/>
        </w:rPr>
        <w:t xml:space="preserve">letters to </w:t>
      </w:r>
      <w:r w:rsidR="00940703">
        <w:rPr>
          <w:rFonts w:eastAsiaTheme="minorEastAsia"/>
          <w:kern w:val="2"/>
          <w:szCs w:val="28"/>
        </w:rPr>
        <w:t>“</w:t>
      </w:r>
      <w:proofErr w:type="spellStart"/>
      <w:r w:rsidR="006D1A75" w:rsidRPr="000478AD">
        <w:rPr>
          <w:rFonts w:eastAsiaTheme="minorEastAsia"/>
          <w:b/>
          <w:i/>
          <w:kern w:val="2"/>
          <w:szCs w:val="28"/>
        </w:rPr>
        <w:t>Mr</w:t>
      </w:r>
      <w:proofErr w:type="spellEnd"/>
      <w:r w:rsidR="006D1A75" w:rsidRPr="000478AD">
        <w:rPr>
          <w:rFonts w:eastAsiaTheme="minorEastAsia"/>
          <w:b/>
          <w:i/>
          <w:kern w:val="2"/>
          <w:szCs w:val="28"/>
        </w:rPr>
        <w:t xml:space="preserve"> Lam</w:t>
      </w:r>
      <w:r w:rsidR="00940703">
        <w:rPr>
          <w:rFonts w:eastAsiaTheme="minorEastAsia"/>
          <w:kern w:val="2"/>
          <w:szCs w:val="28"/>
        </w:rPr>
        <w:t>”</w:t>
      </w:r>
      <w:r w:rsidR="00B23F1D">
        <w:rPr>
          <w:rFonts w:eastAsiaTheme="minorEastAsia"/>
          <w:kern w:val="2"/>
          <w:szCs w:val="28"/>
        </w:rPr>
        <w:t xml:space="preserve"> </w:t>
      </w:r>
      <w:r w:rsidR="00B23F1D" w:rsidRPr="00B23F1D">
        <w:rPr>
          <w:rFonts w:ascii="宋体" w:hAnsi="宋体"/>
          <w:kern w:val="2"/>
          <w:sz w:val="24"/>
          <w:szCs w:val="24"/>
        </w:rPr>
        <w:t>(“</w:t>
      </w:r>
      <w:r w:rsidR="00B23F1D" w:rsidRPr="00B23F1D">
        <w:rPr>
          <w:rFonts w:ascii="宋体" w:hAnsi="宋体" w:hint="eastAsia"/>
          <w:kern w:val="2"/>
          <w:sz w:val="24"/>
          <w:szCs w:val="24"/>
        </w:rPr>
        <w:t>林鏡有先生</w:t>
      </w:r>
      <w:r w:rsidR="00B23F1D" w:rsidRPr="00B23F1D">
        <w:rPr>
          <w:rFonts w:ascii="宋体" w:hAnsi="宋体"/>
          <w:kern w:val="2"/>
          <w:sz w:val="24"/>
          <w:szCs w:val="24"/>
        </w:rPr>
        <w:t>”</w:t>
      </w:r>
      <w:r w:rsidR="00B23F1D">
        <w:rPr>
          <w:rFonts w:eastAsiaTheme="minorEastAsia"/>
          <w:kern w:val="2"/>
          <w:szCs w:val="28"/>
        </w:rPr>
        <w:t>)</w:t>
      </w:r>
      <w:r w:rsidR="006D1A75" w:rsidRPr="00435F08">
        <w:rPr>
          <w:rFonts w:eastAsiaTheme="minorEastAsia"/>
          <w:kern w:val="2"/>
          <w:szCs w:val="28"/>
        </w:rPr>
        <w:t xml:space="preserve"> advising </w:t>
      </w:r>
      <w:r w:rsidR="006D1A75" w:rsidRPr="00C65C7F">
        <w:rPr>
          <w:rFonts w:eastAsiaTheme="minorEastAsia"/>
          <w:i/>
          <w:kern w:val="2"/>
          <w:szCs w:val="28"/>
        </w:rPr>
        <w:t>him</w:t>
      </w:r>
      <w:r w:rsidR="006D1A75" w:rsidRPr="00435F08">
        <w:rPr>
          <w:rFonts w:eastAsiaTheme="minorEastAsia"/>
          <w:kern w:val="2"/>
          <w:szCs w:val="28"/>
        </w:rPr>
        <w:t xml:space="preserve"> the total areas of </w:t>
      </w:r>
      <w:r w:rsidR="006D1A75" w:rsidRPr="00501031">
        <w:rPr>
          <w:rFonts w:eastAsiaTheme="minorEastAsia"/>
          <w:kern w:val="2"/>
          <w:szCs w:val="28"/>
        </w:rPr>
        <w:t>Part II Lots</w:t>
      </w:r>
      <w:r w:rsidR="006D1A75" w:rsidRPr="00435F08">
        <w:rPr>
          <w:rFonts w:eastAsiaTheme="minorEastAsia"/>
          <w:kern w:val="2"/>
          <w:szCs w:val="28"/>
        </w:rPr>
        <w:t xml:space="preserve"> occupied</w:t>
      </w:r>
      <w:r w:rsidR="00A10566">
        <w:rPr>
          <w:rStyle w:val="FootnoteReference"/>
          <w:rFonts w:eastAsiaTheme="minorEastAsia"/>
          <w:kern w:val="2"/>
          <w:szCs w:val="28"/>
        </w:rPr>
        <w:footnoteReference w:id="13"/>
      </w:r>
      <w:r w:rsidR="00633D17" w:rsidRPr="00435F08">
        <w:rPr>
          <w:rFonts w:eastAsiaTheme="minorEastAsia"/>
          <w:kern w:val="2"/>
          <w:szCs w:val="28"/>
        </w:rPr>
        <w:t xml:space="preserve"> </w:t>
      </w:r>
      <w:r w:rsidR="006D1A75" w:rsidRPr="00435F08">
        <w:rPr>
          <w:rFonts w:eastAsiaTheme="minorEastAsia"/>
          <w:kern w:val="2"/>
          <w:szCs w:val="28"/>
        </w:rPr>
        <w:t>in the following years and months</w:t>
      </w:r>
      <w:r w:rsidR="00633D17" w:rsidRPr="00435F08">
        <w:rPr>
          <w:rFonts w:eastAsiaTheme="minorEastAsia"/>
          <w:kern w:val="2"/>
          <w:szCs w:val="28"/>
        </w:rPr>
        <w:t xml:space="preserve"> </w:t>
      </w:r>
      <w:r w:rsidR="006D1A75" w:rsidRPr="00435F08">
        <w:rPr>
          <w:rFonts w:eastAsiaTheme="minorEastAsia"/>
          <w:kern w:val="2"/>
          <w:szCs w:val="28"/>
        </w:rPr>
        <w:t xml:space="preserve">and requiring </w:t>
      </w:r>
      <w:r w:rsidR="006D1A75" w:rsidRPr="00940703">
        <w:rPr>
          <w:rFonts w:eastAsiaTheme="minorEastAsia"/>
          <w:i/>
          <w:kern w:val="2"/>
          <w:szCs w:val="28"/>
        </w:rPr>
        <w:t>him</w:t>
      </w:r>
      <w:r w:rsidR="006D1A75" w:rsidRPr="00435F08">
        <w:rPr>
          <w:rFonts w:eastAsiaTheme="minorEastAsia"/>
          <w:kern w:val="2"/>
          <w:szCs w:val="28"/>
        </w:rPr>
        <w:t xml:space="preserve"> to pay the following </w:t>
      </w:r>
      <w:r w:rsidR="00B23F1D">
        <w:rPr>
          <w:rFonts w:eastAsiaTheme="minorEastAsia"/>
          <w:kern w:val="2"/>
          <w:szCs w:val="28"/>
        </w:rPr>
        <w:t>temporary</w:t>
      </w:r>
      <w:r w:rsidR="00FA1526">
        <w:rPr>
          <w:rFonts w:eastAsiaTheme="minorEastAsia"/>
          <w:kern w:val="2"/>
          <w:szCs w:val="28"/>
        </w:rPr>
        <w:t xml:space="preserve"> occupation </w:t>
      </w:r>
      <w:r w:rsidR="00B23F1D">
        <w:rPr>
          <w:rFonts w:eastAsiaTheme="minorEastAsia"/>
          <w:kern w:val="2"/>
          <w:szCs w:val="28"/>
        </w:rPr>
        <w:t>fees</w:t>
      </w:r>
      <w:r w:rsidR="006D1A75" w:rsidRPr="00435F08">
        <w:rPr>
          <w:rFonts w:eastAsiaTheme="minorEastAsia"/>
          <w:kern w:val="2"/>
          <w:szCs w:val="28"/>
        </w:rPr>
        <w:t xml:space="preserve"> at the rate of $1.5 per square feet</w:t>
      </w:r>
      <w:r w:rsidR="00B23F1D">
        <w:rPr>
          <w:rStyle w:val="FootnoteReference"/>
          <w:rFonts w:eastAsiaTheme="minorEastAsia"/>
          <w:kern w:val="2"/>
          <w:szCs w:val="28"/>
        </w:rPr>
        <w:footnoteReference w:id="14"/>
      </w:r>
      <w:r w:rsidR="00C73965">
        <w:rPr>
          <w:rFonts w:eastAsiaTheme="minorEastAsia"/>
          <w:kern w:val="2"/>
          <w:szCs w:val="28"/>
        </w:rPr>
        <w:t xml:space="preserve"> (collectively </w:t>
      </w:r>
      <w:r w:rsidR="00C73965" w:rsidRPr="00C73965">
        <w:rPr>
          <w:rFonts w:eastAsiaTheme="minorEastAsia"/>
          <w:b/>
          <w:kern w:val="2"/>
          <w:szCs w:val="28"/>
        </w:rPr>
        <w:t>Part II Demand Letters</w:t>
      </w:r>
      <w:r w:rsidR="00C73965">
        <w:rPr>
          <w:rFonts w:eastAsiaTheme="minorEastAsia"/>
          <w:kern w:val="2"/>
          <w:szCs w:val="28"/>
        </w:rPr>
        <w:t>)</w:t>
      </w:r>
      <w:r w:rsidR="000F1827">
        <w:rPr>
          <w:rFonts w:eastAsiaTheme="minorEastAsia"/>
          <w:kern w:val="2"/>
          <w:szCs w:val="28"/>
        </w:rPr>
        <w:t xml:space="preserve"> and gave them to </w:t>
      </w:r>
      <w:proofErr w:type="spellStart"/>
      <w:r w:rsidR="000F1827">
        <w:rPr>
          <w:rFonts w:eastAsiaTheme="minorEastAsia"/>
          <w:kern w:val="2"/>
          <w:szCs w:val="28"/>
        </w:rPr>
        <w:t>Mr</w:t>
      </w:r>
      <w:proofErr w:type="spellEnd"/>
      <w:r w:rsidR="000F1827">
        <w:rPr>
          <w:rFonts w:eastAsiaTheme="minorEastAsia"/>
          <w:kern w:val="2"/>
          <w:szCs w:val="28"/>
        </w:rPr>
        <w:t xml:space="preserve"> Lam.</w:t>
      </w:r>
    </w:p>
    <w:tbl>
      <w:tblPr>
        <w:tblStyle w:val="TableGrid"/>
        <w:tblW w:w="0" w:type="auto"/>
        <w:tblLook w:val="04A0" w:firstRow="1" w:lastRow="0" w:firstColumn="1" w:lastColumn="0" w:noHBand="0" w:noVBand="1"/>
      </w:tblPr>
      <w:tblGrid>
        <w:gridCol w:w="530"/>
        <w:gridCol w:w="2664"/>
        <w:gridCol w:w="2250"/>
        <w:gridCol w:w="1690"/>
        <w:gridCol w:w="1306"/>
      </w:tblGrid>
      <w:tr w:rsidR="00435F08" w:rsidTr="00531773">
        <w:tc>
          <w:tcPr>
            <w:tcW w:w="534"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p>
        </w:tc>
        <w:tc>
          <w:tcPr>
            <w:tcW w:w="2693"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Date of Issue</w:t>
            </w:r>
          </w:p>
        </w:tc>
        <w:tc>
          <w:tcPr>
            <w:tcW w:w="2268"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Month &amp; year of occupation</w:t>
            </w:r>
          </w:p>
        </w:tc>
        <w:tc>
          <w:tcPr>
            <w:tcW w:w="1701"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Area occupied</w:t>
            </w:r>
          </w:p>
        </w:tc>
        <w:tc>
          <w:tcPr>
            <w:tcW w:w="1310"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Amount payable</w:t>
            </w:r>
          </w:p>
        </w:tc>
      </w:tr>
      <w:tr w:rsidR="00435F08" w:rsidTr="00531773">
        <w:tc>
          <w:tcPr>
            <w:tcW w:w="534"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1</w:t>
            </w:r>
          </w:p>
        </w:tc>
        <w:tc>
          <w:tcPr>
            <w:tcW w:w="2693" w:type="dxa"/>
          </w:tcPr>
          <w:p w:rsidR="00435F08" w:rsidRPr="00F461CF" w:rsidRDefault="00435F08" w:rsidP="000968DC">
            <w:pPr>
              <w:widowControl w:val="0"/>
              <w:tabs>
                <w:tab w:val="clear" w:pos="1440"/>
                <w:tab w:val="clear" w:pos="4320"/>
                <w:tab w:val="clear" w:pos="9072"/>
                <w:tab w:val="left" w:pos="0"/>
              </w:tabs>
              <w:snapToGrid/>
              <w:spacing w:after="200"/>
              <w:jc w:val="both"/>
              <w:rPr>
                <w:i/>
                <w:kern w:val="2"/>
                <w:szCs w:val="28"/>
              </w:rPr>
            </w:pPr>
            <w:r w:rsidRPr="00F461CF">
              <w:rPr>
                <w:i/>
                <w:kern w:val="2"/>
                <w:szCs w:val="28"/>
              </w:rPr>
              <w:t>30</w:t>
            </w:r>
            <w:r w:rsidR="00531773" w:rsidRPr="00F461CF">
              <w:rPr>
                <w:i/>
                <w:kern w:val="2"/>
                <w:szCs w:val="28"/>
              </w:rPr>
              <w:t xml:space="preserve"> October </w:t>
            </w:r>
            <w:r w:rsidRPr="00F461CF">
              <w:rPr>
                <w:i/>
                <w:kern w:val="2"/>
                <w:szCs w:val="28"/>
              </w:rPr>
              <w:t>2020</w:t>
            </w:r>
          </w:p>
        </w:tc>
        <w:tc>
          <w:tcPr>
            <w:tcW w:w="2268" w:type="dxa"/>
          </w:tcPr>
          <w:p w:rsidR="00435F08" w:rsidRPr="00F461CF" w:rsidRDefault="00435F08" w:rsidP="000968DC">
            <w:pPr>
              <w:widowControl w:val="0"/>
              <w:tabs>
                <w:tab w:val="clear" w:pos="1440"/>
                <w:tab w:val="clear" w:pos="4320"/>
                <w:tab w:val="clear" w:pos="9072"/>
                <w:tab w:val="left" w:pos="0"/>
              </w:tabs>
              <w:snapToGrid/>
              <w:spacing w:after="200"/>
              <w:jc w:val="both"/>
              <w:rPr>
                <w:i/>
                <w:kern w:val="2"/>
                <w:szCs w:val="28"/>
              </w:rPr>
            </w:pPr>
            <w:r w:rsidRPr="00F461CF">
              <w:rPr>
                <w:i/>
                <w:kern w:val="2"/>
                <w:szCs w:val="28"/>
              </w:rPr>
              <w:t>October 2020</w:t>
            </w:r>
          </w:p>
        </w:tc>
        <w:tc>
          <w:tcPr>
            <w:tcW w:w="1701"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 xml:space="preserve">41,454 </w:t>
            </w:r>
            <w:proofErr w:type="spellStart"/>
            <w:r>
              <w:rPr>
                <w:kern w:val="2"/>
                <w:szCs w:val="28"/>
              </w:rPr>
              <w:t>sq</w:t>
            </w:r>
            <w:proofErr w:type="spellEnd"/>
            <w:r>
              <w:rPr>
                <w:kern w:val="2"/>
                <w:szCs w:val="28"/>
              </w:rPr>
              <w:t xml:space="preserve"> </w:t>
            </w:r>
            <w:proofErr w:type="spellStart"/>
            <w:r>
              <w:rPr>
                <w:kern w:val="2"/>
                <w:szCs w:val="28"/>
              </w:rPr>
              <w:t>ft</w:t>
            </w:r>
            <w:proofErr w:type="spellEnd"/>
          </w:p>
        </w:tc>
        <w:tc>
          <w:tcPr>
            <w:tcW w:w="1310"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$62,181</w:t>
            </w:r>
          </w:p>
        </w:tc>
      </w:tr>
      <w:tr w:rsidR="00435F08" w:rsidTr="00531773">
        <w:tc>
          <w:tcPr>
            <w:tcW w:w="534"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2</w:t>
            </w:r>
          </w:p>
        </w:tc>
        <w:tc>
          <w:tcPr>
            <w:tcW w:w="2693"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30</w:t>
            </w:r>
            <w:r w:rsidR="00531773">
              <w:rPr>
                <w:kern w:val="2"/>
                <w:szCs w:val="28"/>
              </w:rPr>
              <w:t xml:space="preserve"> November </w:t>
            </w:r>
            <w:r>
              <w:rPr>
                <w:kern w:val="2"/>
                <w:szCs w:val="28"/>
              </w:rPr>
              <w:t>2020</w:t>
            </w:r>
          </w:p>
        </w:tc>
        <w:tc>
          <w:tcPr>
            <w:tcW w:w="2268"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November 2020</w:t>
            </w:r>
          </w:p>
        </w:tc>
        <w:tc>
          <w:tcPr>
            <w:tcW w:w="1701"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 xml:space="preserve">43,854 </w:t>
            </w:r>
            <w:proofErr w:type="spellStart"/>
            <w:r>
              <w:rPr>
                <w:kern w:val="2"/>
                <w:szCs w:val="28"/>
              </w:rPr>
              <w:t>sq</w:t>
            </w:r>
            <w:proofErr w:type="spellEnd"/>
            <w:r>
              <w:rPr>
                <w:kern w:val="2"/>
                <w:szCs w:val="28"/>
              </w:rPr>
              <w:t xml:space="preserve"> </w:t>
            </w:r>
            <w:proofErr w:type="spellStart"/>
            <w:r>
              <w:rPr>
                <w:kern w:val="2"/>
                <w:szCs w:val="28"/>
              </w:rPr>
              <w:t>ft</w:t>
            </w:r>
            <w:proofErr w:type="spellEnd"/>
          </w:p>
        </w:tc>
        <w:tc>
          <w:tcPr>
            <w:tcW w:w="1310"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$65,781</w:t>
            </w:r>
          </w:p>
        </w:tc>
      </w:tr>
      <w:tr w:rsidR="00435F08" w:rsidTr="00531773">
        <w:tc>
          <w:tcPr>
            <w:tcW w:w="534"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3</w:t>
            </w:r>
          </w:p>
        </w:tc>
        <w:tc>
          <w:tcPr>
            <w:tcW w:w="2693"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5</w:t>
            </w:r>
            <w:r w:rsidR="00531773">
              <w:rPr>
                <w:kern w:val="2"/>
                <w:szCs w:val="28"/>
              </w:rPr>
              <w:t xml:space="preserve"> January </w:t>
            </w:r>
            <w:r>
              <w:rPr>
                <w:kern w:val="2"/>
                <w:szCs w:val="28"/>
              </w:rPr>
              <w:t>2021</w:t>
            </w:r>
          </w:p>
        </w:tc>
        <w:tc>
          <w:tcPr>
            <w:tcW w:w="2268"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December 2020</w:t>
            </w:r>
          </w:p>
        </w:tc>
        <w:tc>
          <w:tcPr>
            <w:tcW w:w="1701"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 xml:space="preserve">43,534 </w:t>
            </w:r>
            <w:proofErr w:type="spellStart"/>
            <w:r>
              <w:rPr>
                <w:kern w:val="2"/>
                <w:szCs w:val="28"/>
              </w:rPr>
              <w:t>sq</w:t>
            </w:r>
            <w:proofErr w:type="spellEnd"/>
            <w:r>
              <w:rPr>
                <w:kern w:val="2"/>
                <w:szCs w:val="28"/>
              </w:rPr>
              <w:t xml:space="preserve"> </w:t>
            </w:r>
            <w:proofErr w:type="spellStart"/>
            <w:r>
              <w:rPr>
                <w:kern w:val="2"/>
                <w:szCs w:val="28"/>
              </w:rPr>
              <w:t>ft</w:t>
            </w:r>
            <w:proofErr w:type="spellEnd"/>
          </w:p>
        </w:tc>
        <w:tc>
          <w:tcPr>
            <w:tcW w:w="1310"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$65,301</w:t>
            </w:r>
          </w:p>
        </w:tc>
      </w:tr>
      <w:tr w:rsidR="00435F08" w:rsidTr="00531773">
        <w:tc>
          <w:tcPr>
            <w:tcW w:w="534"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4</w:t>
            </w:r>
          </w:p>
        </w:tc>
        <w:tc>
          <w:tcPr>
            <w:tcW w:w="2693"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25</w:t>
            </w:r>
            <w:r w:rsidR="00531773">
              <w:rPr>
                <w:kern w:val="2"/>
                <w:szCs w:val="28"/>
              </w:rPr>
              <w:t xml:space="preserve"> January </w:t>
            </w:r>
            <w:r>
              <w:rPr>
                <w:kern w:val="2"/>
                <w:szCs w:val="28"/>
              </w:rPr>
              <w:t>2021</w:t>
            </w:r>
          </w:p>
        </w:tc>
        <w:tc>
          <w:tcPr>
            <w:tcW w:w="2268"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January 2021</w:t>
            </w:r>
          </w:p>
        </w:tc>
        <w:tc>
          <w:tcPr>
            <w:tcW w:w="1701"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 xml:space="preserve">42,894 </w:t>
            </w:r>
            <w:proofErr w:type="spellStart"/>
            <w:r>
              <w:rPr>
                <w:kern w:val="2"/>
                <w:szCs w:val="28"/>
              </w:rPr>
              <w:t>sq</w:t>
            </w:r>
            <w:proofErr w:type="spellEnd"/>
            <w:r>
              <w:rPr>
                <w:kern w:val="2"/>
                <w:szCs w:val="28"/>
              </w:rPr>
              <w:t xml:space="preserve"> </w:t>
            </w:r>
            <w:proofErr w:type="spellStart"/>
            <w:r>
              <w:rPr>
                <w:kern w:val="2"/>
                <w:szCs w:val="28"/>
              </w:rPr>
              <w:t>ft</w:t>
            </w:r>
            <w:proofErr w:type="spellEnd"/>
          </w:p>
        </w:tc>
        <w:tc>
          <w:tcPr>
            <w:tcW w:w="1310"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$64,341</w:t>
            </w:r>
          </w:p>
        </w:tc>
      </w:tr>
      <w:tr w:rsidR="00435F08" w:rsidTr="00531773">
        <w:tc>
          <w:tcPr>
            <w:tcW w:w="534"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5</w:t>
            </w:r>
          </w:p>
        </w:tc>
        <w:tc>
          <w:tcPr>
            <w:tcW w:w="2693"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16</w:t>
            </w:r>
            <w:r w:rsidR="00531773">
              <w:rPr>
                <w:kern w:val="2"/>
                <w:szCs w:val="28"/>
              </w:rPr>
              <w:t xml:space="preserve"> February </w:t>
            </w:r>
            <w:r>
              <w:rPr>
                <w:kern w:val="2"/>
                <w:szCs w:val="28"/>
              </w:rPr>
              <w:t>2021</w:t>
            </w:r>
          </w:p>
        </w:tc>
        <w:tc>
          <w:tcPr>
            <w:tcW w:w="2268"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February 2021</w:t>
            </w:r>
          </w:p>
        </w:tc>
        <w:tc>
          <w:tcPr>
            <w:tcW w:w="1701"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 xml:space="preserve">44,814 </w:t>
            </w:r>
            <w:proofErr w:type="spellStart"/>
            <w:r>
              <w:rPr>
                <w:kern w:val="2"/>
                <w:szCs w:val="28"/>
              </w:rPr>
              <w:t>sq</w:t>
            </w:r>
            <w:proofErr w:type="spellEnd"/>
            <w:r>
              <w:rPr>
                <w:kern w:val="2"/>
                <w:szCs w:val="28"/>
              </w:rPr>
              <w:t xml:space="preserve"> </w:t>
            </w:r>
            <w:proofErr w:type="spellStart"/>
            <w:r>
              <w:rPr>
                <w:kern w:val="2"/>
                <w:szCs w:val="28"/>
              </w:rPr>
              <w:t>ft</w:t>
            </w:r>
            <w:proofErr w:type="spellEnd"/>
          </w:p>
        </w:tc>
        <w:tc>
          <w:tcPr>
            <w:tcW w:w="1310"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$67,221</w:t>
            </w:r>
          </w:p>
        </w:tc>
      </w:tr>
      <w:tr w:rsidR="00435F08" w:rsidTr="00531773">
        <w:tc>
          <w:tcPr>
            <w:tcW w:w="534"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6</w:t>
            </w:r>
          </w:p>
        </w:tc>
        <w:tc>
          <w:tcPr>
            <w:tcW w:w="2693"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11</w:t>
            </w:r>
            <w:r w:rsidR="00531773">
              <w:rPr>
                <w:kern w:val="2"/>
                <w:szCs w:val="28"/>
              </w:rPr>
              <w:t xml:space="preserve"> March </w:t>
            </w:r>
            <w:r>
              <w:rPr>
                <w:kern w:val="2"/>
                <w:szCs w:val="28"/>
              </w:rPr>
              <w:t>2021</w:t>
            </w:r>
          </w:p>
        </w:tc>
        <w:tc>
          <w:tcPr>
            <w:tcW w:w="2268"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March 2021</w:t>
            </w:r>
          </w:p>
        </w:tc>
        <w:tc>
          <w:tcPr>
            <w:tcW w:w="1701"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 xml:space="preserve">48,654 </w:t>
            </w:r>
            <w:proofErr w:type="spellStart"/>
            <w:r>
              <w:rPr>
                <w:kern w:val="2"/>
                <w:szCs w:val="28"/>
              </w:rPr>
              <w:t>sq</w:t>
            </w:r>
            <w:proofErr w:type="spellEnd"/>
            <w:r>
              <w:rPr>
                <w:kern w:val="2"/>
                <w:szCs w:val="28"/>
              </w:rPr>
              <w:t xml:space="preserve"> </w:t>
            </w:r>
            <w:proofErr w:type="spellStart"/>
            <w:r>
              <w:rPr>
                <w:kern w:val="2"/>
                <w:szCs w:val="28"/>
              </w:rPr>
              <w:t>ft</w:t>
            </w:r>
            <w:proofErr w:type="spellEnd"/>
          </w:p>
        </w:tc>
        <w:tc>
          <w:tcPr>
            <w:tcW w:w="1310"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$72,981</w:t>
            </w:r>
          </w:p>
        </w:tc>
      </w:tr>
      <w:tr w:rsidR="00435F08" w:rsidTr="00531773">
        <w:tc>
          <w:tcPr>
            <w:tcW w:w="534"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7</w:t>
            </w:r>
          </w:p>
        </w:tc>
        <w:tc>
          <w:tcPr>
            <w:tcW w:w="2693"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27</w:t>
            </w:r>
            <w:r w:rsidR="00531773">
              <w:rPr>
                <w:kern w:val="2"/>
                <w:szCs w:val="28"/>
              </w:rPr>
              <w:t xml:space="preserve"> April </w:t>
            </w:r>
            <w:r>
              <w:rPr>
                <w:kern w:val="2"/>
                <w:szCs w:val="28"/>
              </w:rPr>
              <w:t>2021</w:t>
            </w:r>
          </w:p>
        </w:tc>
        <w:tc>
          <w:tcPr>
            <w:tcW w:w="2268"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April 2021</w:t>
            </w:r>
          </w:p>
        </w:tc>
        <w:tc>
          <w:tcPr>
            <w:tcW w:w="1701"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 xml:space="preserve">49,294 </w:t>
            </w:r>
            <w:proofErr w:type="spellStart"/>
            <w:r>
              <w:rPr>
                <w:kern w:val="2"/>
                <w:szCs w:val="28"/>
              </w:rPr>
              <w:t>sq</w:t>
            </w:r>
            <w:proofErr w:type="spellEnd"/>
            <w:r>
              <w:rPr>
                <w:kern w:val="2"/>
                <w:szCs w:val="28"/>
              </w:rPr>
              <w:t xml:space="preserve"> </w:t>
            </w:r>
            <w:proofErr w:type="spellStart"/>
            <w:r>
              <w:rPr>
                <w:kern w:val="2"/>
                <w:szCs w:val="28"/>
              </w:rPr>
              <w:t>ft</w:t>
            </w:r>
            <w:proofErr w:type="spellEnd"/>
          </w:p>
        </w:tc>
        <w:tc>
          <w:tcPr>
            <w:tcW w:w="1310" w:type="dxa"/>
          </w:tcPr>
          <w:p w:rsidR="00435F08" w:rsidRDefault="00435F08" w:rsidP="000968DC">
            <w:pPr>
              <w:widowControl w:val="0"/>
              <w:tabs>
                <w:tab w:val="clear" w:pos="1440"/>
                <w:tab w:val="clear" w:pos="4320"/>
                <w:tab w:val="clear" w:pos="9072"/>
                <w:tab w:val="left" w:pos="0"/>
              </w:tabs>
              <w:snapToGrid/>
              <w:spacing w:after="200"/>
              <w:jc w:val="both"/>
              <w:rPr>
                <w:kern w:val="2"/>
                <w:szCs w:val="28"/>
              </w:rPr>
            </w:pPr>
            <w:r>
              <w:rPr>
                <w:kern w:val="2"/>
                <w:szCs w:val="28"/>
              </w:rPr>
              <w:t>$73,941</w:t>
            </w:r>
          </w:p>
        </w:tc>
      </w:tr>
    </w:tbl>
    <w:p w:rsidR="00435F08" w:rsidRPr="00435F08" w:rsidRDefault="00435F08" w:rsidP="000968DC">
      <w:pPr>
        <w:widowControl w:val="0"/>
        <w:tabs>
          <w:tab w:val="clear" w:pos="1440"/>
          <w:tab w:val="clear" w:pos="4320"/>
          <w:tab w:val="clear" w:pos="9072"/>
          <w:tab w:val="left" w:pos="0"/>
        </w:tabs>
        <w:snapToGrid/>
        <w:spacing w:after="200" w:line="360" w:lineRule="auto"/>
        <w:jc w:val="both"/>
        <w:rPr>
          <w:kern w:val="2"/>
          <w:szCs w:val="28"/>
        </w:rPr>
      </w:pPr>
    </w:p>
    <w:p w:rsidR="00CC2F33" w:rsidRPr="00CC2F33" w:rsidRDefault="007A1DA4"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sidRPr="001675D3">
        <w:rPr>
          <w:rFonts w:eastAsiaTheme="minorEastAsia"/>
          <w:kern w:val="2"/>
          <w:szCs w:val="28"/>
        </w:rPr>
        <w:lastRenderedPageBreak/>
        <w:t xml:space="preserve"> </w:t>
      </w:r>
      <w:r w:rsidRPr="001675D3">
        <w:rPr>
          <w:rFonts w:eastAsiaTheme="minorEastAsia"/>
          <w:kern w:val="2"/>
          <w:szCs w:val="28"/>
        </w:rPr>
        <w:tab/>
      </w:r>
      <w:r w:rsidR="00CC2F33">
        <w:rPr>
          <w:rFonts w:eastAsiaTheme="minorEastAsia"/>
          <w:kern w:val="2"/>
          <w:szCs w:val="28"/>
        </w:rPr>
        <w:t xml:space="preserve">Afterwards, </w:t>
      </w:r>
      <w:proofErr w:type="spellStart"/>
      <w:r w:rsidR="00CC2F33">
        <w:rPr>
          <w:rFonts w:eastAsiaTheme="minorEastAsia"/>
          <w:kern w:val="2"/>
          <w:szCs w:val="28"/>
        </w:rPr>
        <w:t>Mr</w:t>
      </w:r>
      <w:proofErr w:type="spellEnd"/>
      <w:r w:rsidR="00CC2F33">
        <w:rPr>
          <w:rFonts w:eastAsiaTheme="minorEastAsia"/>
          <w:kern w:val="2"/>
          <w:szCs w:val="28"/>
        </w:rPr>
        <w:t xml:space="preserve"> Lam gave </w:t>
      </w:r>
      <w:proofErr w:type="spellStart"/>
      <w:r w:rsidR="00CC2F33">
        <w:rPr>
          <w:rFonts w:eastAsiaTheme="minorEastAsia"/>
          <w:kern w:val="2"/>
          <w:szCs w:val="28"/>
        </w:rPr>
        <w:t>cheques</w:t>
      </w:r>
      <w:proofErr w:type="spellEnd"/>
      <w:r w:rsidR="00CC2F33">
        <w:rPr>
          <w:rFonts w:eastAsiaTheme="minorEastAsia"/>
          <w:kern w:val="2"/>
          <w:szCs w:val="28"/>
        </w:rPr>
        <w:t xml:space="preserve"> </w:t>
      </w:r>
      <w:r w:rsidR="00CC2F33" w:rsidRPr="00DB4C08">
        <w:rPr>
          <w:rFonts w:eastAsiaTheme="minorEastAsia"/>
          <w:i/>
          <w:kern w:val="2"/>
          <w:szCs w:val="28"/>
        </w:rPr>
        <w:t>drawn by Tan Tat</w:t>
      </w:r>
      <w:r w:rsidR="00EB1669" w:rsidRPr="00E57505">
        <w:rPr>
          <w:rStyle w:val="FootnoteReference"/>
          <w:rFonts w:eastAsiaTheme="minorEastAsia"/>
          <w:kern w:val="2"/>
          <w:szCs w:val="28"/>
        </w:rPr>
        <w:footnoteReference w:id="15"/>
      </w:r>
      <w:r w:rsidR="00CC2F33">
        <w:rPr>
          <w:rFonts w:eastAsiaTheme="minorEastAsia"/>
          <w:kern w:val="2"/>
          <w:szCs w:val="28"/>
        </w:rPr>
        <w:t xml:space="preserve"> to </w:t>
      </w:r>
      <w:proofErr w:type="spellStart"/>
      <w:r w:rsidR="00CC2F33">
        <w:rPr>
          <w:rFonts w:eastAsiaTheme="minorEastAsia"/>
          <w:kern w:val="2"/>
          <w:szCs w:val="28"/>
        </w:rPr>
        <w:t>Mr</w:t>
      </w:r>
      <w:proofErr w:type="spellEnd"/>
      <w:r w:rsidR="00CC2F33">
        <w:rPr>
          <w:rFonts w:eastAsiaTheme="minorEastAsia"/>
          <w:kern w:val="2"/>
          <w:szCs w:val="28"/>
        </w:rPr>
        <w:t xml:space="preserve"> Yu </w:t>
      </w:r>
      <w:r w:rsidR="00EB1669">
        <w:rPr>
          <w:rFonts w:eastAsiaTheme="minorEastAsia" w:hint="eastAsia"/>
          <w:kern w:val="2"/>
          <w:szCs w:val="28"/>
        </w:rPr>
        <w:t xml:space="preserve">each month </w:t>
      </w:r>
      <w:r w:rsidR="00CC2F33">
        <w:rPr>
          <w:rFonts w:eastAsiaTheme="minorEastAsia"/>
          <w:kern w:val="2"/>
          <w:szCs w:val="28"/>
        </w:rPr>
        <w:t xml:space="preserve">to settle </w:t>
      </w:r>
      <w:r w:rsidR="00EB1669">
        <w:rPr>
          <w:rFonts w:eastAsiaTheme="minorEastAsia" w:hint="eastAsia"/>
          <w:kern w:val="2"/>
          <w:szCs w:val="28"/>
        </w:rPr>
        <w:t xml:space="preserve">the above </w:t>
      </w:r>
      <w:r w:rsidR="00CC2F33">
        <w:rPr>
          <w:rFonts w:eastAsiaTheme="minorEastAsia"/>
          <w:kern w:val="2"/>
          <w:szCs w:val="28"/>
        </w:rPr>
        <w:t xml:space="preserve">temporary occupation fees of Part II Lots for the </w:t>
      </w:r>
      <w:r w:rsidR="00EB1669">
        <w:rPr>
          <w:rFonts w:eastAsiaTheme="minorEastAsia"/>
          <w:kern w:val="2"/>
          <w:szCs w:val="28"/>
        </w:rPr>
        <w:t>month</w:t>
      </w:r>
      <w:r w:rsidR="00EB1669">
        <w:rPr>
          <w:rFonts w:eastAsiaTheme="minorEastAsia" w:hint="eastAsia"/>
          <w:kern w:val="2"/>
          <w:szCs w:val="28"/>
        </w:rPr>
        <w:t xml:space="preserve"> concerned</w:t>
      </w:r>
      <w:r w:rsidR="00CC2F33">
        <w:rPr>
          <w:rFonts w:eastAsiaTheme="minorEastAsia"/>
          <w:kern w:val="2"/>
          <w:szCs w:val="28"/>
        </w:rPr>
        <w:t xml:space="preserve">. </w:t>
      </w:r>
      <w:proofErr w:type="spellStart"/>
      <w:r w:rsidR="00CC2F33">
        <w:rPr>
          <w:rFonts w:eastAsiaTheme="minorEastAsia"/>
          <w:kern w:val="2"/>
          <w:szCs w:val="28"/>
        </w:rPr>
        <w:t>Mr</w:t>
      </w:r>
      <w:proofErr w:type="spellEnd"/>
      <w:r w:rsidR="00CC2F33">
        <w:rPr>
          <w:rFonts w:eastAsiaTheme="minorEastAsia"/>
          <w:kern w:val="2"/>
          <w:szCs w:val="28"/>
        </w:rPr>
        <w:t xml:space="preserve"> Yu collected, and sent, them to </w:t>
      </w:r>
      <w:proofErr w:type="spellStart"/>
      <w:r w:rsidR="00CC2F33">
        <w:rPr>
          <w:rFonts w:eastAsiaTheme="minorEastAsia"/>
          <w:kern w:val="2"/>
          <w:szCs w:val="28"/>
        </w:rPr>
        <w:t>Hantec</w:t>
      </w:r>
      <w:proofErr w:type="spellEnd"/>
      <w:r w:rsidR="00CC2F33">
        <w:rPr>
          <w:rFonts w:eastAsiaTheme="minorEastAsia"/>
          <w:kern w:val="2"/>
          <w:szCs w:val="28"/>
        </w:rPr>
        <w:t>.</w:t>
      </w:r>
    </w:p>
    <w:p w:rsidR="00CF714F" w:rsidRPr="001675D3" w:rsidRDefault="00CC2F33"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rFonts w:eastAsiaTheme="minorEastAsia"/>
          <w:kern w:val="2"/>
          <w:szCs w:val="28"/>
        </w:rPr>
        <w:t xml:space="preserve"> </w:t>
      </w:r>
      <w:r>
        <w:rPr>
          <w:rFonts w:eastAsiaTheme="minorEastAsia"/>
          <w:kern w:val="2"/>
          <w:szCs w:val="28"/>
        </w:rPr>
        <w:tab/>
      </w:r>
      <w:r w:rsidR="00EB31A5">
        <w:rPr>
          <w:rFonts w:eastAsiaTheme="minorEastAsia"/>
          <w:kern w:val="2"/>
          <w:szCs w:val="28"/>
        </w:rPr>
        <w:t xml:space="preserve">Account department of </w:t>
      </w:r>
      <w:proofErr w:type="spellStart"/>
      <w:r w:rsidR="00AB5405" w:rsidRPr="001675D3">
        <w:rPr>
          <w:rFonts w:eastAsiaTheme="minorEastAsia"/>
          <w:kern w:val="2"/>
          <w:szCs w:val="28"/>
        </w:rPr>
        <w:t>Hantec</w:t>
      </w:r>
      <w:proofErr w:type="spellEnd"/>
      <w:r w:rsidR="00AB5405" w:rsidRPr="001675D3">
        <w:rPr>
          <w:rFonts w:eastAsiaTheme="minorEastAsia"/>
          <w:kern w:val="2"/>
          <w:szCs w:val="28"/>
        </w:rPr>
        <w:t xml:space="preserve"> </w:t>
      </w:r>
      <w:r>
        <w:rPr>
          <w:rFonts w:eastAsiaTheme="minorEastAsia"/>
          <w:kern w:val="2"/>
          <w:szCs w:val="28"/>
        </w:rPr>
        <w:t>thereafter</w:t>
      </w:r>
      <w:r w:rsidR="00AA04D9">
        <w:rPr>
          <w:rFonts w:eastAsiaTheme="minorEastAsia"/>
          <w:kern w:val="2"/>
          <w:szCs w:val="28"/>
        </w:rPr>
        <w:t xml:space="preserve"> </w:t>
      </w:r>
      <w:r w:rsidR="00AB5405" w:rsidRPr="001675D3">
        <w:rPr>
          <w:rFonts w:eastAsiaTheme="minorEastAsia"/>
          <w:kern w:val="2"/>
          <w:szCs w:val="28"/>
        </w:rPr>
        <w:t>issued as many as 8 undated official receipts addressed to “</w:t>
      </w:r>
      <w:r w:rsidR="00AB5405" w:rsidRPr="000478AD">
        <w:rPr>
          <w:rFonts w:eastAsiaTheme="minorEastAsia"/>
          <w:b/>
          <w:kern w:val="2"/>
          <w:szCs w:val="28"/>
        </w:rPr>
        <w:t>Tan Tat</w:t>
      </w:r>
      <w:r w:rsidR="00AB5405" w:rsidRPr="001675D3">
        <w:rPr>
          <w:rFonts w:eastAsiaTheme="minorEastAsia"/>
          <w:kern w:val="2"/>
          <w:szCs w:val="28"/>
        </w:rPr>
        <w:t xml:space="preserve">” </w:t>
      </w:r>
      <w:r w:rsidR="00501031" w:rsidRPr="001675D3">
        <w:rPr>
          <w:kern w:val="2"/>
          <w:sz w:val="24"/>
          <w:szCs w:val="24"/>
        </w:rPr>
        <w:t>(“</w:t>
      </w:r>
      <w:r w:rsidR="00501031" w:rsidRPr="001675D3">
        <w:rPr>
          <w:rFonts w:hint="eastAsia"/>
          <w:kern w:val="2"/>
          <w:sz w:val="24"/>
          <w:szCs w:val="24"/>
        </w:rPr>
        <w:t>騰達運輸貨倉有限公司</w:t>
      </w:r>
      <w:r w:rsidR="00501031" w:rsidRPr="001675D3">
        <w:rPr>
          <w:kern w:val="2"/>
          <w:sz w:val="24"/>
          <w:szCs w:val="24"/>
        </w:rPr>
        <w:t>”)</w:t>
      </w:r>
      <w:r w:rsidR="00501031" w:rsidRPr="001675D3">
        <w:rPr>
          <w:kern w:val="2"/>
          <w:szCs w:val="28"/>
        </w:rPr>
        <w:t xml:space="preserve"> </w:t>
      </w:r>
      <w:r w:rsidR="00AB5405" w:rsidRPr="001675D3">
        <w:rPr>
          <w:rFonts w:eastAsiaTheme="minorEastAsia"/>
          <w:kern w:val="2"/>
          <w:szCs w:val="28"/>
        </w:rPr>
        <w:t xml:space="preserve">for </w:t>
      </w:r>
      <w:r>
        <w:rPr>
          <w:rFonts w:eastAsiaTheme="minorEastAsia"/>
          <w:kern w:val="2"/>
          <w:szCs w:val="28"/>
        </w:rPr>
        <w:t>payment of occupational fees of Part II Lots</w:t>
      </w:r>
      <w:r w:rsidR="00AB5405" w:rsidRPr="001675D3">
        <w:rPr>
          <w:rFonts w:eastAsiaTheme="minorEastAsia"/>
          <w:kern w:val="2"/>
          <w:szCs w:val="28"/>
        </w:rPr>
        <w:t xml:space="preserve"> for the months of October 2020 to </w:t>
      </w:r>
      <w:r w:rsidR="001503A8" w:rsidRPr="001675D3">
        <w:rPr>
          <w:rFonts w:eastAsiaTheme="minorEastAsia"/>
          <w:kern w:val="2"/>
          <w:szCs w:val="28"/>
        </w:rPr>
        <w:t>April</w:t>
      </w:r>
      <w:r w:rsidR="00501031" w:rsidRPr="001675D3">
        <w:rPr>
          <w:rFonts w:eastAsiaTheme="minorEastAsia"/>
          <w:kern w:val="2"/>
          <w:szCs w:val="28"/>
        </w:rPr>
        <w:t xml:space="preserve"> 2021</w:t>
      </w:r>
      <w:r w:rsidR="001503A8" w:rsidRPr="001675D3">
        <w:rPr>
          <w:rFonts w:eastAsiaTheme="minorEastAsia"/>
          <w:kern w:val="2"/>
          <w:szCs w:val="28"/>
        </w:rPr>
        <w:t xml:space="preserve"> (and another undated one for payment made for the month of May 2021)</w:t>
      </w:r>
      <w:r w:rsidR="00C73965" w:rsidRPr="001675D3">
        <w:rPr>
          <w:rFonts w:eastAsiaTheme="minorEastAsia"/>
          <w:kern w:val="2"/>
          <w:szCs w:val="28"/>
        </w:rPr>
        <w:t xml:space="preserve"> (collectively</w:t>
      </w:r>
      <w:r w:rsidR="00C73965" w:rsidRPr="001675D3">
        <w:rPr>
          <w:rFonts w:eastAsiaTheme="minorEastAsia"/>
          <w:b/>
          <w:kern w:val="2"/>
          <w:szCs w:val="28"/>
        </w:rPr>
        <w:t xml:space="preserve"> Part </w:t>
      </w:r>
      <w:r w:rsidR="002958E3" w:rsidRPr="001675D3">
        <w:rPr>
          <w:rFonts w:eastAsiaTheme="minorEastAsia"/>
          <w:b/>
          <w:kern w:val="2"/>
          <w:szCs w:val="28"/>
        </w:rPr>
        <w:t>I</w:t>
      </w:r>
      <w:r w:rsidR="00C73965" w:rsidRPr="001675D3">
        <w:rPr>
          <w:rFonts w:eastAsiaTheme="minorEastAsia"/>
          <w:b/>
          <w:kern w:val="2"/>
          <w:szCs w:val="28"/>
        </w:rPr>
        <w:t>I Receipts</w:t>
      </w:r>
      <w:r w:rsidR="00C73965" w:rsidRPr="001675D3">
        <w:rPr>
          <w:rFonts w:eastAsiaTheme="minorEastAsia"/>
          <w:kern w:val="2"/>
          <w:szCs w:val="28"/>
        </w:rPr>
        <w:t>)</w:t>
      </w:r>
      <w:r w:rsidR="00AB5405" w:rsidRPr="001675D3">
        <w:rPr>
          <w:rFonts w:eastAsiaTheme="minorEastAsia"/>
          <w:kern w:val="2"/>
          <w:szCs w:val="28"/>
        </w:rPr>
        <w:t>.</w:t>
      </w:r>
      <w:r w:rsidR="000A3D46">
        <w:rPr>
          <w:rFonts w:eastAsiaTheme="minorEastAsia"/>
          <w:kern w:val="2"/>
          <w:szCs w:val="28"/>
        </w:rPr>
        <w:t xml:space="preserve"> </w:t>
      </w:r>
      <w:proofErr w:type="spellStart"/>
      <w:r w:rsidR="000A3D46">
        <w:rPr>
          <w:rFonts w:eastAsiaTheme="minorEastAsia"/>
          <w:kern w:val="2"/>
          <w:szCs w:val="28"/>
        </w:rPr>
        <w:t>Mr</w:t>
      </w:r>
      <w:proofErr w:type="spellEnd"/>
      <w:r w:rsidR="000A3D46">
        <w:rPr>
          <w:rFonts w:eastAsiaTheme="minorEastAsia"/>
          <w:kern w:val="2"/>
          <w:szCs w:val="28"/>
        </w:rPr>
        <w:t xml:space="preserve"> Yu collected and gave them in person to </w:t>
      </w:r>
      <w:proofErr w:type="spellStart"/>
      <w:r w:rsidR="000A3D46">
        <w:rPr>
          <w:rFonts w:eastAsiaTheme="minorEastAsia"/>
          <w:kern w:val="2"/>
          <w:szCs w:val="28"/>
        </w:rPr>
        <w:t>Mr</w:t>
      </w:r>
      <w:proofErr w:type="spellEnd"/>
      <w:r w:rsidR="000A3D46">
        <w:rPr>
          <w:rFonts w:eastAsiaTheme="minorEastAsia"/>
          <w:kern w:val="2"/>
          <w:szCs w:val="28"/>
        </w:rPr>
        <w:t xml:space="preserve"> Lam.</w:t>
      </w:r>
    </w:p>
    <w:p w:rsidR="00633D17" w:rsidRPr="00435F08" w:rsidRDefault="00CF714F"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rFonts w:eastAsiaTheme="minorEastAsia"/>
          <w:kern w:val="2"/>
          <w:szCs w:val="28"/>
        </w:rPr>
        <w:t xml:space="preserve"> </w:t>
      </w:r>
      <w:r>
        <w:rPr>
          <w:rFonts w:eastAsiaTheme="minorEastAsia"/>
          <w:kern w:val="2"/>
          <w:szCs w:val="28"/>
        </w:rPr>
        <w:tab/>
      </w:r>
      <w:r w:rsidR="00EB1669">
        <w:rPr>
          <w:rFonts w:eastAsiaTheme="minorEastAsia" w:hint="eastAsia"/>
          <w:kern w:val="2"/>
          <w:szCs w:val="28"/>
        </w:rPr>
        <w:t>Moving back e</w:t>
      </w:r>
      <w:r w:rsidR="005B2101">
        <w:rPr>
          <w:rFonts w:eastAsiaTheme="minorEastAsia"/>
          <w:kern w:val="2"/>
          <w:szCs w:val="28"/>
        </w:rPr>
        <w:t>arlier in time, from</w:t>
      </w:r>
      <w:r w:rsidR="00EE378A" w:rsidRPr="00435F08">
        <w:rPr>
          <w:rFonts w:eastAsiaTheme="minorEastAsia"/>
          <w:kern w:val="2"/>
          <w:szCs w:val="28"/>
        </w:rPr>
        <w:t xml:space="preserve"> December </w:t>
      </w:r>
      <w:r w:rsidR="00633D17" w:rsidRPr="00435F08">
        <w:rPr>
          <w:rFonts w:eastAsiaTheme="minorEastAsia"/>
          <w:kern w:val="2"/>
          <w:szCs w:val="28"/>
        </w:rPr>
        <w:t xml:space="preserve">2020 </w:t>
      </w:r>
      <w:r w:rsidR="005B2101">
        <w:rPr>
          <w:rFonts w:eastAsiaTheme="minorEastAsia"/>
          <w:kern w:val="2"/>
          <w:szCs w:val="28"/>
        </w:rPr>
        <w:t>to</w:t>
      </w:r>
      <w:r w:rsidR="00EE378A" w:rsidRPr="00435F08">
        <w:rPr>
          <w:rFonts w:eastAsiaTheme="minorEastAsia"/>
          <w:kern w:val="2"/>
          <w:szCs w:val="28"/>
        </w:rPr>
        <w:t xml:space="preserve"> unknown dates</w:t>
      </w:r>
      <w:r w:rsidR="00633D17" w:rsidRPr="00435F08">
        <w:rPr>
          <w:rFonts w:eastAsiaTheme="minorEastAsia"/>
          <w:kern w:val="2"/>
          <w:szCs w:val="28"/>
        </w:rPr>
        <w:t xml:space="preserve">, </w:t>
      </w:r>
      <w:r w:rsidR="005B26BE">
        <w:rPr>
          <w:rFonts w:eastAsiaTheme="minorEastAsia"/>
          <w:kern w:val="2"/>
          <w:szCs w:val="28"/>
        </w:rPr>
        <w:t xml:space="preserve">account department of </w:t>
      </w:r>
      <w:proofErr w:type="spellStart"/>
      <w:r w:rsidR="00633D17" w:rsidRPr="00435F08">
        <w:rPr>
          <w:rFonts w:eastAsiaTheme="minorEastAsia"/>
          <w:kern w:val="2"/>
          <w:szCs w:val="28"/>
        </w:rPr>
        <w:t>Hantec</w:t>
      </w:r>
      <w:proofErr w:type="spellEnd"/>
      <w:r w:rsidR="00EE378A" w:rsidRPr="00435F08">
        <w:rPr>
          <w:rFonts w:eastAsiaTheme="minorEastAsia"/>
          <w:kern w:val="2"/>
          <w:szCs w:val="28"/>
        </w:rPr>
        <w:t xml:space="preserve"> had issued</w:t>
      </w:r>
      <w:r w:rsidR="00633D17" w:rsidRPr="00435F08">
        <w:rPr>
          <w:rFonts w:eastAsiaTheme="minorEastAsia"/>
          <w:kern w:val="2"/>
          <w:szCs w:val="28"/>
        </w:rPr>
        <w:t xml:space="preserve"> </w:t>
      </w:r>
      <w:r w:rsidR="00EE378A" w:rsidRPr="00435F08">
        <w:rPr>
          <w:rFonts w:eastAsiaTheme="minorEastAsia"/>
          <w:kern w:val="2"/>
          <w:szCs w:val="28"/>
        </w:rPr>
        <w:t xml:space="preserve">the following </w:t>
      </w:r>
      <w:r w:rsidR="00633D17" w:rsidRPr="00435F08">
        <w:rPr>
          <w:rFonts w:eastAsiaTheme="minorEastAsia"/>
          <w:kern w:val="2"/>
          <w:szCs w:val="28"/>
        </w:rPr>
        <w:t xml:space="preserve">7 </w:t>
      </w:r>
      <w:r w:rsidR="00EE378A" w:rsidRPr="00435F08">
        <w:rPr>
          <w:rFonts w:eastAsiaTheme="minorEastAsia"/>
          <w:kern w:val="2"/>
          <w:szCs w:val="28"/>
        </w:rPr>
        <w:t>debit notes to “</w:t>
      </w:r>
      <w:r w:rsidR="00EE378A" w:rsidRPr="000478AD">
        <w:rPr>
          <w:rFonts w:eastAsiaTheme="minorEastAsia"/>
          <w:b/>
          <w:kern w:val="2"/>
          <w:szCs w:val="28"/>
        </w:rPr>
        <w:t xml:space="preserve">Tan Tat </w:t>
      </w:r>
      <w:r w:rsidR="00EE378A" w:rsidRPr="000478AD">
        <w:rPr>
          <w:rFonts w:eastAsiaTheme="minorEastAsia"/>
          <w:b/>
          <w:i/>
          <w:kern w:val="2"/>
          <w:szCs w:val="28"/>
        </w:rPr>
        <w:t>(</w:t>
      </w:r>
      <w:proofErr w:type="spellStart"/>
      <w:r w:rsidR="00633D17" w:rsidRPr="000478AD">
        <w:rPr>
          <w:rFonts w:eastAsiaTheme="minorEastAsia"/>
          <w:b/>
          <w:i/>
          <w:kern w:val="2"/>
          <w:szCs w:val="28"/>
        </w:rPr>
        <w:t>Mr</w:t>
      </w:r>
      <w:proofErr w:type="spellEnd"/>
      <w:r w:rsidR="00633D17" w:rsidRPr="000478AD">
        <w:rPr>
          <w:rFonts w:eastAsiaTheme="minorEastAsia"/>
          <w:b/>
          <w:i/>
          <w:kern w:val="2"/>
          <w:szCs w:val="28"/>
        </w:rPr>
        <w:t xml:space="preserve"> Lam</w:t>
      </w:r>
      <w:r w:rsidR="00EE378A" w:rsidRPr="000478AD">
        <w:rPr>
          <w:rFonts w:eastAsiaTheme="minorEastAsia"/>
          <w:b/>
          <w:i/>
          <w:kern w:val="2"/>
          <w:szCs w:val="28"/>
        </w:rPr>
        <w:t>)</w:t>
      </w:r>
      <w:r w:rsidR="00EE378A" w:rsidRPr="00435F08">
        <w:rPr>
          <w:rFonts w:eastAsiaTheme="minorEastAsia"/>
          <w:kern w:val="2"/>
          <w:szCs w:val="28"/>
        </w:rPr>
        <w:t>”</w:t>
      </w:r>
      <w:r w:rsidR="00B23F1D" w:rsidRPr="00B23F1D">
        <w:t xml:space="preserve"> </w:t>
      </w:r>
      <w:r w:rsidR="00B23F1D">
        <w:t>(</w:t>
      </w:r>
      <w:r w:rsidR="00B23F1D" w:rsidRPr="00B23F1D">
        <w:rPr>
          <w:rFonts w:eastAsiaTheme="minorEastAsia"/>
          <w:kern w:val="2"/>
          <w:szCs w:val="28"/>
        </w:rPr>
        <w:t>“</w:t>
      </w:r>
      <w:proofErr w:type="gramStart"/>
      <w:r w:rsidR="00B23F1D" w:rsidRPr="00B23F1D">
        <w:rPr>
          <w:rFonts w:ascii="宋体" w:hAnsi="宋体" w:hint="eastAsia"/>
          <w:kern w:val="2"/>
          <w:sz w:val="24"/>
          <w:szCs w:val="24"/>
        </w:rPr>
        <w:t>騰達運輸貨倉有限公司</w:t>
      </w:r>
      <w:r w:rsidR="00B23F1D" w:rsidRPr="00501031">
        <w:rPr>
          <w:rFonts w:ascii="宋体" w:hAnsi="宋体" w:hint="eastAsia"/>
          <w:b/>
          <w:kern w:val="2"/>
          <w:sz w:val="24"/>
          <w:szCs w:val="24"/>
        </w:rPr>
        <w:t>(</w:t>
      </w:r>
      <w:proofErr w:type="gramEnd"/>
      <w:r w:rsidR="00B23F1D" w:rsidRPr="00501031">
        <w:rPr>
          <w:rFonts w:ascii="宋体" w:hAnsi="宋体"/>
          <w:b/>
          <w:kern w:val="2"/>
          <w:sz w:val="24"/>
          <w:szCs w:val="24"/>
        </w:rPr>
        <w:t>林鏡有</w:t>
      </w:r>
      <w:r w:rsidR="00B23F1D" w:rsidRPr="00501031">
        <w:rPr>
          <w:rFonts w:ascii="宋体" w:hAnsi="宋体" w:hint="eastAsia"/>
          <w:b/>
          <w:kern w:val="2"/>
          <w:sz w:val="24"/>
          <w:szCs w:val="24"/>
        </w:rPr>
        <w:t>)</w:t>
      </w:r>
      <w:r w:rsidR="00B23F1D" w:rsidRPr="00B23F1D">
        <w:rPr>
          <w:rFonts w:eastAsiaTheme="minorEastAsia"/>
          <w:kern w:val="2"/>
          <w:szCs w:val="28"/>
        </w:rPr>
        <w:t>”</w:t>
      </w:r>
      <w:r w:rsidR="00B23F1D">
        <w:rPr>
          <w:rFonts w:eastAsiaTheme="minorEastAsia"/>
          <w:kern w:val="2"/>
          <w:szCs w:val="28"/>
        </w:rPr>
        <w:t>)</w:t>
      </w:r>
      <w:r w:rsidR="00633D17" w:rsidRPr="00435F08">
        <w:rPr>
          <w:rFonts w:eastAsiaTheme="minorEastAsia"/>
          <w:kern w:val="2"/>
          <w:szCs w:val="28"/>
        </w:rPr>
        <w:t xml:space="preserve"> </w:t>
      </w:r>
      <w:r w:rsidR="00EE378A" w:rsidRPr="00435F08">
        <w:rPr>
          <w:rFonts w:eastAsiaTheme="minorEastAsia"/>
          <w:kern w:val="2"/>
          <w:szCs w:val="28"/>
        </w:rPr>
        <w:t xml:space="preserve">requiring </w:t>
      </w:r>
      <w:r w:rsidR="00B23F1D">
        <w:rPr>
          <w:rFonts w:eastAsiaTheme="minorEastAsia"/>
          <w:kern w:val="2"/>
          <w:szCs w:val="28"/>
        </w:rPr>
        <w:t xml:space="preserve">rental </w:t>
      </w:r>
      <w:r w:rsidR="00EE378A" w:rsidRPr="00435F08">
        <w:rPr>
          <w:rFonts w:eastAsiaTheme="minorEastAsia"/>
          <w:kern w:val="2"/>
          <w:szCs w:val="28"/>
        </w:rPr>
        <w:t>payment of $504,600</w:t>
      </w:r>
      <w:r w:rsidR="005B2101" w:rsidRPr="005B2101">
        <w:rPr>
          <w:rFonts w:eastAsiaTheme="minorEastAsia"/>
          <w:kern w:val="2"/>
          <w:szCs w:val="28"/>
        </w:rPr>
        <w:t xml:space="preserve"> for Part I Lots (collectively </w:t>
      </w:r>
      <w:r w:rsidR="005B2101" w:rsidRPr="005B2101">
        <w:rPr>
          <w:rFonts w:eastAsiaTheme="minorEastAsia"/>
          <w:b/>
          <w:kern w:val="2"/>
          <w:szCs w:val="28"/>
        </w:rPr>
        <w:t>Part I Debit Notes</w:t>
      </w:r>
      <w:r w:rsidR="005B2101" w:rsidRPr="005B2101">
        <w:rPr>
          <w:rFonts w:eastAsiaTheme="minorEastAsia"/>
          <w:kern w:val="2"/>
          <w:szCs w:val="28"/>
        </w:rPr>
        <w:t xml:space="preserve">) </w:t>
      </w:r>
      <w:r w:rsidR="00633D17" w:rsidRPr="00435F08">
        <w:rPr>
          <w:rFonts w:eastAsiaTheme="minorEastAsia"/>
          <w:kern w:val="2"/>
          <w:szCs w:val="28"/>
        </w:rPr>
        <w:t>in the following years and months</w:t>
      </w:r>
      <w:r w:rsidR="00EE378A" w:rsidRPr="00435F08">
        <w:rPr>
          <w:rFonts w:eastAsiaTheme="minorEastAsia"/>
          <w:kern w:val="2"/>
          <w:szCs w:val="28"/>
        </w:rPr>
        <w:t xml:space="preserve"> </w:t>
      </w:r>
      <w:r w:rsidR="00D86F28">
        <w:rPr>
          <w:rFonts w:eastAsiaTheme="minorEastAsia"/>
          <w:kern w:val="2"/>
          <w:szCs w:val="28"/>
        </w:rPr>
        <w:t>and delivered them to</w:t>
      </w:r>
      <w:r w:rsidR="005B2101">
        <w:rPr>
          <w:rFonts w:eastAsiaTheme="minorEastAsia"/>
          <w:kern w:val="2"/>
          <w:szCs w:val="28"/>
        </w:rPr>
        <w:t xml:space="preserve"> </w:t>
      </w:r>
      <w:proofErr w:type="spellStart"/>
      <w:r w:rsidR="005B2101">
        <w:rPr>
          <w:rFonts w:eastAsiaTheme="minorEastAsia"/>
          <w:kern w:val="2"/>
          <w:szCs w:val="28"/>
        </w:rPr>
        <w:t>Mr</w:t>
      </w:r>
      <w:proofErr w:type="spellEnd"/>
      <w:r w:rsidR="005B2101">
        <w:rPr>
          <w:rFonts w:eastAsiaTheme="minorEastAsia"/>
          <w:kern w:val="2"/>
          <w:szCs w:val="28"/>
        </w:rPr>
        <w:t xml:space="preserve"> Yu for onward delivery to</w:t>
      </w:r>
      <w:r w:rsidR="00D86F28">
        <w:rPr>
          <w:rFonts w:eastAsiaTheme="minorEastAsia"/>
          <w:kern w:val="2"/>
          <w:szCs w:val="28"/>
        </w:rPr>
        <w:t xml:space="preserve"> </w:t>
      </w:r>
      <w:proofErr w:type="spellStart"/>
      <w:r w:rsidR="00D86F28">
        <w:rPr>
          <w:rFonts w:eastAsiaTheme="minorEastAsia"/>
          <w:kern w:val="2"/>
          <w:szCs w:val="28"/>
        </w:rPr>
        <w:t>Mr</w:t>
      </w:r>
      <w:proofErr w:type="spellEnd"/>
      <w:r w:rsidR="00D86F28">
        <w:rPr>
          <w:rFonts w:eastAsiaTheme="minorEastAsia"/>
          <w:kern w:val="2"/>
          <w:szCs w:val="28"/>
        </w:rPr>
        <w:t xml:space="preserve"> Lam.</w:t>
      </w:r>
    </w:p>
    <w:tbl>
      <w:tblPr>
        <w:tblStyle w:val="TableGrid"/>
        <w:tblW w:w="0" w:type="auto"/>
        <w:tblLook w:val="04A0" w:firstRow="1" w:lastRow="0" w:firstColumn="1" w:lastColumn="0" w:noHBand="0" w:noVBand="1"/>
      </w:tblPr>
      <w:tblGrid>
        <w:gridCol w:w="1372"/>
        <w:gridCol w:w="2957"/>
        <w:gridCol w:w="4111"/>
      </w:tblGrid>
      <w:tr w:rsidR="00C11F84" w:rsidTr="00B21DD7">
        <w:tc>
          <w:tcPr>
            <w:tcW w:w="1384" w:type="dxa"/>
          </w:tcPr>
          <w:p w:rsidR="00C11F84" w:rsidRDefault="00C11F84" w:rsidP="000968DC">
            <w:pPr>
              <w:widowControl w:val="0"/>
              <w:tabs>
                <w:tab w:val="clear" w:pos="1440"/>
                <w:tab w:val="clear" w:pos="4320"/>
                <w:tab w:val="clear" w:pos="9072"/>
                <w:tab w:val="left" w:pos="0"/>
              </w:tabs>
              <w:snapToGrid/>
              <w:spacing w:after="200"/>
              <w:jc w:val="both"/>
              <w:rPr>
                <w:kern w:val="2"/>
                <w:szCs w:val="28"/>
              </w:rPr>
            </w:pPr>
          </w:p>
        </w:tc>
        <w:tc>
          <w:tcPr>
            <w:tcW w:w="2977" w:type="dxa"/>
          </w:tcPr>
          <w:p w:rsidR="00C11F84" w:rsidRDefault="00C11F84" w:rsidP="000968DC">
            <w:pPr>
              <w:widowControl w:val="0"/>
              <w:tabs>
                <w:tab w:val="clear" w:pos="1440"/>
                <w:tab w:val="clear" w:pos="4320"/>
                <w:tab w:val="clear" w:pos="9072"/>
                <w:tab w:val="left" w:pos="0"/>
              </w:tabs>
              <w:snapToGrid/>
              <w:spacing w:after="200"/>
              <w:jc w:val="both"/>
              <w:rPr>
                <w:kern w:val="2"/>
                <w:szCs w:val="28"/>
              </w:rPr>
            </w:pPr>
            <w:r>
              <w:rPr>
                <w:kern w:val="2"/>
                <w:szCs w:val="28"/>
              </w:rPr>
              <w:t>Date of Issue</w:t>
            </w:r>
          </w:p>
        </w:tc>
        <w:tc>
          <w:tcPr>
            <w:tcW w:w="4145" w:type="dxa"/>
          </w:tcPr>
          <w:p w:rsidR="00C11F84" w:rsidRDefault="00C11F84" w:rsidP="000968DC">
            <w:pPr>
              <w:widowControl w:val="0"/>
              <w:tabs>
                <w:tab w:val="clear" w:pos="1440"/>
                <w:tab w:val="clear" w:pos="4320"/>
                <w:tab w:val="clear" w:pos="9072"/>
                <w:tab w:val="left" w:pos="0"/>
              </w:tabs>
              <w:snapToGrid/>
              <w:spacing w:after="200"/>
              <w:jc w:val="both"/>
              <w:rPr>
                <w:kern w:val="2"/>
                <w:szCs w:val="28"/>
              </w:rPr>
            </w:pPr>
            <w:r>
              <w:rPr>
                <w:kern w:val="2"/>
                <w:szCs w:val="28"/>
              </w:rPr>
              <w:t>Period to be covered</w:t>
            </w:r>
          </w:p>
        </w:tc>
      </w:tr>
      <w:tr w:rsidR="00C11F84" w:rsidTr="00B21DD7">
        <w:tc>
          <w:tcPr>
            <w:tcW w:w="1384" w:type="dxa"/>
          </w:tcPr>
          <w:p w:rsidR="00C11F84" w:rsidRDefault="00C11F84" w:rsidP="000968DC">
            <w:pPr>
              <w:widowControl w:val="0"/>
              <w:tabs>
                <w:tab w:val="clear" w:pos="1440"/>
                <w:tab w:val="clear" w:pos="4320"/>
                <w:tab w:val="clear" w:pos="9072"/>
                <w:tab w:val="left" w:pos="0"/>
              </w:tabs>
              <w:snapToGrid/>
              <w:spacing w:after="200"/>
              <w:jc w:val="both"/>
              <w:rPr>
                <w:kern w:val="2"/>
                <w:szCs w:val="28"/>
              </w:rPr>
            </w:pPr>
            <w:r>
              <w:rPr>
                <w:kern w:val="2"/>
                <w:szCs w:val="28"/>
              </w:rPr>
              <w:t>1</w:t>
            </w:r>
          </w:p>
        </w:tc>
        <w:tc>
          <w:tcPr>
            <w:tcW w:w="2977" w:type="dxa"/>
          </w:tcPr>
          <w:p w:rsidR="00C11F84" w:rsidRPr="00F461CF" w:rsidRDefault="00C11F84" w:rsidP="000968DC">
            <w:pPr>
              <w:widowControl w:val="0"/>
              <w:tabs>
                <w:tab w:val="clear" w:pos="1440"/>
                <w:tab w:val="clear" w:pos="4320"/>
                <w:tab w:val="clear" w:pos="9072"/>
                <w:tab w:val="left" w:pos="0"/>
              </w:tabs>
              <w:snapToGrid/>
              <w:spacing w:after="200"/>
              <w:jc w:val="both"/>
              <w:rPr>
                <w:i/>
                <w:kern w:val="2"/>
                <w:szCs w:val="28"/>
              </w:rPr>
            </w:pPr>
            <w:r w:rsidRPr="00F461CF">
              <w:rPr>
                <w:i/>
                <w:kern w:val="2"/>
                <w:szCs w:val="28"/>
              </w:rPr>
              <w:t>1 December 2020</w:t>
            </w:r>
          </w:p>
        </w:tc>
        <w:tc>
          <w:tcPr>
            <w:tcW w:w="4145" w:type="dxa"/>
          </w:tcPr>
          <w:p w:rsidR="00C11F84" w:rsidRPr="00F461CF" w:rsidRDefault="00C11F84" w:rsidP="000968DC">
            <w:pPr>
              <w:widowControl w:val="0"/>
              <w:tabs>
                <w:tab w:val="clear" w:pos="1440"/>
                <w:tab w:val="clear" w:pos="4320"/>
                <w:tab w:val="clear" w:pos="9072"/>
                <w:tab w:val="left" w:pos="0"/>
              </w:tabs>
              <w:snapToGrid/>
              <w:spacing w:after="200"/>
              <w:jc w:val="both"/>
              <w:rPr>
                <w:i/>
                <w:kern w:val="2"/>
                <w:szCs w:val="28"/>
              </w:rPr>
            </w:pPr>
            <w:r w:rsidRPr="00F461CF">
              <w:rPr>
                <w:i/>
                <w:kern w:val="2"/>
                <w:szCs w:val="28"/>
              </w:rPr>
              <w:t>1 to 30 November 2020</w:t>
            </w:r>
          </w:p>
        </w:tc>
      </w:tr>
      <w:tr w:rsidR="00C11F84" w:rsidTr="00B21DD7">
        <w:tc>
          <w:tcPr>
            <w:tcW w:w="1384" w:type="dxa"/>
          </w:tcPr>
          <w:p w:rsidR="00C11F84" w:rsidRDefault="00C11F84" w:rsidP="000968DC">
            <w:pPr>
              <w:widowControl w:val="0"/>
              <w:tabs>
                <w:tab w:val="clear" w:pos="1440"/>
                <w:tab w:val="clear" w:pos="4320"/>
                <w:tab w:val="clear" w:pos="9072"/>
                <w:tab w:val="left" w:pos="0"/>
              </w:tabs>
              <w:snapToGrid/>
              <w:spacing w:after="200"/>
              <w:jc w:val="both"/>
              <w:rPr>
                <w:kern w:val="2"/>
                <w:szCs w:val="28"/>
              </w:rPr>
            </w:pPr>
            <w:r>
              <w:rPr>
                <w:kern w:val="2"/>
                <w:szCs w:val="28"/>
              </w:rPr>
              <w:t>2</w:t>
            </w:r>
          </w:p>
        </w:tc>
        <w:tc>
          <w:tcPr>
            <w:tcW w:w="2977" w:type="dxa"/>
          </w:tcPr>
          <w:p w:rsidR="00C11F84" w:rsidRPr="00F461CF" w:rsidRDefault="00C11F84" w:rsidP="000968DC">
            <w:pPr>
              <w:widowControl w:val="0"/>
              <w:tabs>
                <w:tab w:val="clear" w:pos="1440"/>
                <w:tab w:val="clear" w:pos="4320"/>
                <w:tab w:val="clear" w:pos="9072"/>
                <w:tab w:val="left" w:pos="0"/>
              </w:tabs>
              <w:snapToGrid/>
              <w:spacing w:after="200"/>
              <w:jc w:val="both"/>
              <w:rPr>
                <w:i/>
                <w:kern w:val="2"/>
                <w:szCs w:val="28"/>
              </w:rPr>
            </w:pPr>
            <w:r w:rsidRPr="00F461CF">
              <w:rPr>
                <w:i/>
                <w:kern w:val="2"/>
                <w:szCs w:val="28"/>
              </w:rPr>
              <w:t>1 December 2020</w:t>
            </w:r>
          </w:p>
        </w:tc>
        <w:tc>
          <w:tcPr>
            <w:tcW w:w="4145" w:type="dxa"/>
          </w:tcPr>
          <w:p w:rsidR="00C11F84" w:rsidRDefault="00C11F84" w:rsidP="000968DC">
            <w:pPr>
              <w:widowControl w:val="0"/>
              <w:tabs>
                <w:tab w:val="clear" w:pos="1440"/>
                <w:tab w:val="clear" w:pos="4320"/>
                <w:tab w:val="clear" w:pos="9072"/>
                <w:tab w:val="left" w:pos="0"/>
              </w:tabs>
              <w:snapToGrid/>
              <w:spacing w:after="200"/>
              <w:jc w:val="both"/>
              <w:rPr>
                <w:kern w:val="2"/>
                <w:szCs w:val="28"/>
              </w:rPr>
            </w:pPr>
            <w:r>
              <w:rPr>
                <w:kern w:val="2"/>
                <w:szCs w:val="28"/>
              </w:rPr>
              <w:t>1 to 31 December 2020</w:t>
            </w:r>
          </w:p>
        </w:tc>
      </w:tr>
      <w:tr w:rsidR="00C11F84" w:rsidTr="00B21DD7">
        <w:tc>
          <w:tcPr>
            <w:tcW w:w="1384" w:type="dxa"/>
          </w:tcPr>
          <w:p w:rsidR="00C11F84" w:rsidRDefault="00C11F84" w:rsidP="000968DC">
            <w:pPr>
              <w:widowControl w:val="0"/>
              <w:tabs>
                <w:tab w:val="clear" w:pos="1440"/>
                <w:tab w:val="clear" w:pos="4320"/>
                <w:tab w:val="clear" w:pos="9072"/>
                <w:tab w:val="left" w:pos="0"/>
              </w:tabs>
              <w:snapToGrid/>
              <w:spacing w:after="200"/>
              <w:jc w:val="both"/>
              <w:rPr>
                <w:kern w:val="2"/>
                <w:szCs w:val="28"/>
              </w:rPr>
            </w:pPr>
            <w:r>
              <w:rPr>
                <w:kern w:val="2"/>
                <w:szCs w:val="28"/>
              </w:rPr>
              <w:t>3</w:t>
            </w:r>
          </w:p>
        </w:tc>
        <w:tc>
          <w:tcPr>
            <w:tcW w:w="2977" w:type="dxa"/>
          </w:tcPr>
          <w:p w:rsidR="00C11F84" w:rsidRDefault="00C11F84" w:rsidP="000968DC">
            <w:pPr>
              <w:widowControl w:val="0"/>
              <w:tabs>
                <w:tab w:val="clear" w:pos="1440"/>
                <w:tab w:val="clear" w:pos="4320"/>
                <w:tab w:val="clear" w:pos="9072"/>
                <w:tab w:val="left" w:pos="0"/>
              </w:tabs>
              <w:snapToGrid/>
              <w:spacing w:after="200"/>
              <w:jc w:val="both"/>
              <w:rPr>
                <w:kern w:val="2"/>
                <w:szCs w:val="28"/>
              </w:rPr>
            </w:pPr>
            <w:r>
              <w:rPr>
                <w:kern w:val="2"/>
                <w:szCs w:val="28"/>
              </w:rPr>
              <w:t>1 January 2021</w:t>
            </w:r>
          </w:p>
        </w:tc>
        <w:tc>
          <w:tcPr>
            <w:tcW w:w="4145" w:type="dxa"/>
          </w:tcPr>
          <w:p w:rsidR="00C11F84" w:rsidRDefault="00C11F84" w:rsidP="000968DC">
            <w:pPr>
              <w:widowControl w:val="0"/>
              <w:tabs>
                <w:tab w:val="clear" w:pos="1440"/>
                <w:tab w:val="clear" w:pos="4320"/>
                <w:tab w:val="clear" w:pos="9072"/>
                <w:tab w:val="left" w:pos="0"/>
              </w:tabs>
              <w:snapToGrid/>
              <w:spacing w:after="200"/>
              <w:jc w:val="both"/>
              <w:rPr>
                <w:kern w:val="2"/>
                <w:szCs w:val="28"/>
              </w:rPr>
            </w:pPr>
            <w:r>
              <w:rPr>
                <w:kern w:val="2"/>
                <w:szCs w:val="28"/>
              </w:rPr>
              <w:t>1 to 31 January 2021</w:t>
            </w:r>
          </w:p>
        </w:tc>
      </w:tr>
      <w:tr w:rsidR="00C11F84" w:rsidTr="00B21DD7">
        <w:tc>
          <w:tcPr>
            <w:tcW w:w="1384" w:type="dxa"/>
          </w:tcPr>
          <w:p w:rsidR="00C11F84" w:rsidRDefault="00C11F84" w:rsidP="000968DC">
            <w:pPr>
              <w:widowControl w:val="0"/>
              <w:tabs>
                <w:tab w:val="clear" w:pos="1440"/>
                <w:tab w:val="clear" w:pos="4320"/>
                <w:tab w:val="clear" w:pos="9072"/>
                <w:tab w:val="left" w:pos="0"/>
              </w:tabs>
              <w:snapToGrid/>
              <w:spacing w:after="200"/>
              <w:jc w:val="both"/>
              <w:rPr>
                <w:kern w:val="2"/>
                <w:szCs w:val="28"/>
              </w:rPr>
            </w:pPr>
            <w:r>
              <w:rPr>
                <w:kern w:val="2"/>
                <w:szCs w:val="28"/>
              </w:rPr>
              <w:t>4</w:t>
            </w:r>
          </w:p>
        </w:tc>
        <w:tc>
          <w:tcPr>
            <w:tcW w:w="2977" w:type="dxa"/>
          </w:tcPr>
          <w:p w:rsidR="00C11F84" w:rsidRDefault="00C11F84" w:rsidP="000968DC">
            <w:pPr>
              <w:widowControl w:val="0"/>
              <w:tabs>
                <w:tab w:val="clear" w:pos="1440"/>
                <w:tab w:val="clear" w:pos="4320"/>
                <w:tab w:val="clear" w:pos="9072"/>
                <w:tab w:val="left" w:pos="0"/>
              </w:tabs>
              <w:snapToGrid/>
              <w:spacing w:after="200"/>
              <w:jc w:val="both"/>
              <w:rPr>
                <w:kern w:val="2"/>
                <w:szCs w:val="28"/>
              </w:rPr>
            </w:pPr>
            <w:r>
              <w:rPr>
                <w:kern w:val="2"/>
                <w:szCs w:val="28"/>
              </w:rPr>
              <w:t>Undated</w:t>
            </w:r>
          </w:p>
        </w:tc>
        <w:tc>
          <w:tcPr>
            <w:tcW w:w="4145" w:type="dxa"/>
          </w:tcPr>
          <w:p w:rsidR="00C11F84" w:rsidRDefault="00C11F84" w:rsidP="000968DC">
            <w:pPr>
              <w:widowControl w:val="0"/>
              <w:tabs>
                <w:tab w:val="clear" w:pos="1440"/>
                <w:tab w:val="clear" w:pos="4320"/>
                <w:tab w:val="clear" w:pos="9072"/>
                <w:tab w:val="left" w:pos="0"/>
              </w:tabs>
              <w:snapToGrid/>
              <w:spacing w:after="200"/>
              <w:jc w:val="both"/>
              <w:rPr>
                <w:kern w:val="2"/>
                <w:szCs w:val="28"/>
              </w:rPr>
            </w:pPr>
            <w:r>
              <w:rPr>
                <w:kern w:val="2"/>
                <w:szCs w:val="28"/>
              </w:rPr>
              <w:t>1 to 28 February 2021</w:t>
            </w:r>
          </w:p>
        </w:tc>
      </w:tr>
      <w:tr w:rsidR="00C11F84" w:rsidTr="00B21DD7">
        <w:tc>
          <w:tcPr>
            <w:tcW w:w="1384" w:type="dxa"/>
          </w:tcPr>
          <w:p w:rsidR="00C11F84" w:rsidRDefault="00C11F84" w:rsidP="000968DC">
            <w:pPr>
              <w:widowControl w:val="0"/>
              <w:tabs>
                <w:tab w:val="clear" w:pos="1440"/>
                <w:tab w:val="clear" w:pos="4320"/>
                <w:tab w:val="clear" w:pos="9072"/>
                <w:tab w:val="left" w:pos="0"/>
              </w:tabs>
              <w:snapToGrid/>
              <w:spacing w:after="200"/>
              <w:jc w:val="both"/>
              <w:rPr>
                <w:kern w:val="2"/>
                <w:szCs w:val="28"/>
              </w:rPr>
            </w:pPr>
            <w:r>
              <w:rPr>
                <w:kern w:val="2"/>
                <w:szCs w:val="28"/>
              </w:rPr>
              <w:t>5</w:t>
            </w:r>
          </w:p>
        </w:tc>
        <w:tc>
          <w:tcPr>
            <w:tcW w:w="2977" w:type="dxa"/>
          </w:tcPr>
          <w:p w:rsidR="00C11F84" w:rsidRDefault="00C11F84" w:rsidP="000968DC">
            <w:pPr>
              <w:widowControl w:val="0"/>
              <w:tabs>
                <w:tab w:val="clear" w:pos="1440"/>
                <w:tab w:val="clear" w:pos="4320"/>
                <w:tab w:val="clear" w:pos="9072"/>
                <w:tab w:val="left" w:pos="0"/>
              </w:tabs>
              <w:snapToGrid/>
              <w:spacing w:after="200"/>
              <w:jc w:val="both"/>
              <w:rPr>
                <w:kern w:val="2"/>
                <w:szCs w:val="28"/>
              </w:rPr>
            </w:pPr>
            <w:r>
              <w:rPr>
                <w:kern w:val="2"/>
                <w:szCs w:val="28"/>
              </w:rPr>
              <w:t xml:space="preserve">Undated </w:t>
            </w:r>
          </w:p>
        </w:tc>
        <w:tc>
          <w:tcPr>
            <w:tcW w:w="4145" w:type="dxa"/>
          </w:tcPr>
          <w:p w:rsidR="00C11F84" w:rsidRDefault="00C11F84" w:rsidP="000968DC">
            <w:pPr>
              <w:widowControl w:val="0"/>
              <w:tabs>
                <w:tab w:val="clear" w:pos="1440"/>
                <w:tab w:val="clear" w:pos="4320"/>
                <w:tab w:val="clear" w:pos="9072"/>
                <w:tab w:val="left" w:pos="0"/>
              </w:tabs>
              <w:snapToGrid/>
              <w:spacing w:after="200"/>
              <w:jc w:val="both"/>
              <w:rPr>
                <w:kern w:val="2"/>
                <w:szCs w:val="28"/>
              </w:rPr>
            </w:pPr>
            <w:r>
              <w:rPr>
                <w:kern w:val="2"/>
                <w:szCs w:val="28"/>
              </w:rPr>
              <w:t>1 to 31 March 2021</w:t>
            </w:r>
          </w:p>
        </w:tc>
      </w:tr>
      <w:tr w:rsidR="00C11F84" w:rsidTr="00B21DD7">
        <w:tc>
          <w:tcPr>
            <w:tcW w:w="1384" w:type="dxa"/>
          </w:tcPr>
          <w:p w:rsidR="00C11F84" w:rsidRDefault="00C11F84" w:rsidP="000968DC">
            <w:pPr>
              <w:widowControl w:val="0"/>
              <w:tabs>
                <w:tab w:val="clear" w:pos="1440"/>
                <w:tab w:val="clear" w:pos="4320"/>
                <w:tab w:val="clear" w:pos="9072"/>
                <w:tab w:val="left" w:pos="0"/>
              </w:tabs>
              <w:snapToGrid/>
              <w:spacing w:after="200"/>
              <w:jc w:val="both"/>
              <w:rPr>
                <w:kern w:val="2"/>
                <w:szCs w:val="28"/>
              </w:rPr>
            </w:pPr>
            <w:r>
              <w:rPr>
                <w:kern w:val="2"/>
                <w:szCs w:val="28"/>
              </w:rPr>
              <w:t>6</w:t>
            </w:r>
          </w:p>
        </w:tc>
        <w:tc>
          <w:tcPr>
            <w:tcW w:w="2977" w:type="dxa"/>
          </w:tcPr>
          <w:p w:rsidR="00C11F84" w:rsidRDefault="00C11F84" w:rsidP="000968DC">
            <w:pPr>
              <w:widowControl w:val="0"/>
              <w:tabs>
                <w:tab w:val="clear" w:pos="1440"/>
                <w:tab w:val="clear" w:pos="4320"/>
                <w:tab w:val="clear" w:pos="9072"/>
                <w:tab w:val="left" w:pos="0"/>
              </w:tabs>
              <w:snapToGrid/>
              <w:spacing w:after="200"/>
              <w:jc w:val="both"/>
              <w:rPr>
                <w:kern w:val="2"/>
                <w:szCs w:val="28"/>
              </w:rPr>
            </w:pPr>
            <w:r>
              <w:rPr>
                <w:kern w:val="2"/>
                <w:szCs w:val="28"/>
              </w:rPr>
              <w:t xml:space="preserve">Undated </w:t>
            </w:r>
          </w:p>
        </w:tc>
        <w:tc>
          <w:tcPr>
            <w:tcW w:w="4145" w:type="dxa"/>
          </w:tcPr>
          <w:p w:rsidR="00C11F84" w:rsidRDefault="00C11F84" w:rsidP="000968DC">
            <w:pPr>
              <w:widowControl w:val="0"/>
              <w:tabs>
                <w:tab w:val="clear" w:pos="1440"/>
                <w:tab w:val="clear" w:pos="4320"/>
                <w:tab w:val="clear" w:pos="9072"/>
                <w:tab w:val="left" w:pos="0"/>
              </w:tabs>
              <w:snapToGrid/>
              <w:spacing w:after="200"/>
              <w:jc w:val="both"/>
              <w:rPr>
                <w:kern w:val="2"/>
                <w:szCs w:val="28"/>
              </w:rPr>
            </w:pPr>
            <w:r>
              <w:rPr>
                <w:kern w:val="2"/>
                <w:szCs w:val="28"/>
              </w:rPr>
              <w:t>1 to 30 April 2021</w:t>
            </w:r>
          </w:p>
        </w:tc>
      </w:tr>
      <w:tr w:rsidR="00C11F84" w:rsidTr="00B21DD7">
        <w:tc>
          <w:tcPr>
            <w:tcW w:w="1384" w:type="dxa"/>
          </w:tcPr>
          <w:p w:rsidR="00C11F84" w:rsidRDefault="00C11F84" w:rsidP="000968DC">
            <w:pPr>
              <w:widowControl w:val="0"/>
              <w:tabs>
                <w:tab w:val="clear" w:pos="1440"/>
                <w:tab w:val="clear" w:pos="4320"/>
                <w:tab w:val="clear" w:pos="9072"/>
                <w:tab w:val="left" w:pos="0"/>
              </w:tabs>
              <w:snapToGrid/>
              <w:spacing w:after="200"/>
              <w:jc w:val="both"/>
              <w:rPr>
                <w:kern w:val="2"/>
                <w:szCs w:val="28"/>
              </w:rPr>
            </w:pPr>
            <w:r>
              <w:rPr>
                <w:kern w:val="2"/>
                <w:szCs w:val="28"/>
              </w:rPr>
              <w:t>7</w:t>
            </w:r>
          </w:p>
        </w:tc>
        <w:tc>
          <w:tcPr>
            <w:tcW w:w="2977" w:type="dxa"/>
          </w:tcPr>
          <w:p w:rsidR="00C11F84" w:rsidRDefault="00C11F84" w:rsidP="000968DC">
            <w:pPr>
              <w:widowControl w:val="0"/>
              <w:tabs>
                <w:tab w:val="clear" w:pos="1440"/>
                <w:tab w:val="clear" w:pos="4320"/>
                <w:tab w:val="clear" w:pos="9072"/>
                <w:tab w:val="left" w:pos="0"/>
              </w:tabs>
              <w:snapToGrid/>
              <w:spacing w:after="200"/>
              <w:jc w:val="both"/>
              <w:rPr>
                <w:kern w:val="2"/>
                <w:szCs w:val="28"/>
              </w:rPr>
            </w:pPr>
            <w:r>
              <w:rPr>
                <w:kern w:val="2"/>
                <w:szCs w:val="28"/>
              </w:rPr>
              <w:t>Undated</w:t>
            </w:r>
          </w:p>
        </w:tc>
        <w:tc>
          <w:tcPr>
            <w:tcW w:w="4145" w:type="dxa"/>
          </w:tcPr>
          <w:p w:rsidR="00C11F84" w:rsidRPr="001519AA" w:rsidRDefault="00C11F84" w:rsidP="00B93A44">
            <w:pPr>
              <w:pStyle w:val="ListParagraph"/>
              <w:widowControl w:val="0"/>
              <w:numPr>
                <w:ilvl w:val="0"/>
                <w:numId w:val="9"/>
              </w:numPr>
              <w:tabs>
                <w:tab w:val="clear" w:pos="1440"/>
                <w:tab w:val="clear" w:pos="4320"/>
                <w:tab w:val="clear" w:pos="9072"/>
                <w:tab w:val="left" w:pos="0"/>
              </w:tabs>
              <w:snapToGrid/>
              <w:spacing w:after="200"/>
              <w:ind w:left="175" w:hanging="175"/>
              <w:jc w:val="both"/>
              <w:rPr>
                <w:kern w:val="2"/>
                <w:szCs w:val="28"/>
              </w:rPr>
            </w:pPr>
            <w:r w:rsidRPr="001519AA">
              <w:rPr>
                <w:kern w:val="2"/>
                <w:szCs w:val="28"/>
              </w:rPr>
              <w:t>to 31 May 2021</w:t>
            </w:r>
          </w:p>
        </w:tc>
      </w:tr>
    </w:tbl>
    <w:p w:rsidR="00435F08" w:rsidRPr="00435F08" w:rsidRDefault="00C11F84"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 </w:t>
      </w:r>
    </w:p>
    <w:p w:rsidR="00D86F28" w:rsidRDefault="00C11F84"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sidRPr="001675D3">
        <w:rPr>
          <w:rFonts w:eastAsiaTheme="minorEastAsia"/>
          <w:kern w:val="2"/>
          <w:szCs w:val="28"/>
        </w:rPr>
        <w:lastRenderedPageBreak/>
        <w:t xml:space="preserve"> </w:t>
      </w:r>
      <w:r w:rsidRPr="001675D3">
        <w:rPr>
          <w:rFonts w:eastAsiaTheme="minorEastAsia"/>
          <w:kern w:val="2"/>
          <w:szCs w:val="28"/>
        </w:rPr>
        <w:tab/>
      </w:r>
      <w:proofErr w:type="spellStart"/>
      <w:r w:rsidR="00D86F28">
        <w:rPr>
          <w:rFonts w:eastAsiaTheme="minorEastAsia"/>
          <w:kern w:val="2"/>
          <w:szCs w:val="28"/>
        </w:rPr>
        <w:t>Mr</w:t>
      </w:r>
      <w:proofErr w:type="spellEnd"/>
      <w:r w:rsidR="00D86F28">
        <w:rPr>
          <w:rFonts w:eastAsiaTheme="minorEastAsia"/>
          <w:kern w:val="2"/>
          <w:szCs w:val="28"/>
        </w:rPr>
        <w:t xml:space="preserve"> Lam thereafter gave </w:t>
      </w:r>
      <w:proofErr w:type="spellStart"/>
      <w:r w:rsidR="00D86F28">
        <w:rPr>
          <w:rFonts w:eastAsiaTheme="minorEastAsia"/>
          <w:kern w:val="2"/>
          <w:szCs w:val="28"/>
        </w:rPr>
        <w:t>cheques</w:t>
      </w:r>
      <w:proofErr w:type="spellEnd"/>
      <w:r w:rsidR="00D86F28">
        <w:rPr>
          <w:rFonts w:eastAsiaTheme="minorEastAsia"/>
          <w:kern w:val="2"/>
          <w:szCs w:val="28"/>
        </w:rPr>
        <w:t xml:space="preserve"> </w:t>
      </w:r>
      <w:r w:rsidR="00D86F28" w:rsidRPr="00D86F28">
        <w:rPr>
          <w:rFonts w:eastAsiaTheme="minorEastAsia"/>
          <w:i/>
          <w:kern w:val="2"/>
          <w:szCs w:val="28"/>
        </w:rPr>
        <w:t>drawn by Tan Tat</w:t>
      </w:r>
      <w:r w:rsidR="00D16C6A">
        <w:rPr>
          <w:rStyle w:val="FootnoteReference"/>
          <w:rFonts w:eastAsiaTheme="minorEastAsia"/>
          <w:kern w:val="2"/>
          <w:szCs w:val="28"/>
        </w:rPr>
        <w:footnoteReference w:id="16"/>
      </w:r>
      <w:r w:rsidR="00D16C6A">
        <w:rPr>
          <w:rFonts w:eastAsiaTheme="minorEastAsia" w:hint="eastAsia"/>
          <w:kern w:val="2"/>
          <w:szCs w:val="28"/>
        </w:rPr>
        <w:t xml:space="preserve"> </w:t>
      </w:r>
      <w:r w:rsidR="00D86F28">
        <w:rPr>
          <w:kern w:val="2"/>
          <w:szCs w:val="28"/>
        </w:rPr>
        <w:t xml:space="preserve">to </w:t>
      </w:r>
      <w:proofErr w:type="spellStart"/>
      <w:r w:rsidR="00D86F28">
        <w:rPr>
          <w:kern w:val="2"/>
          <w:szCs w:val="28"/>
        </w:rPr>
        <w:t>Mr</w:t>
      </w:r>
      <w:proofErr w:type="spellEnd"/>
      <w:r w:rsidR="00D86F28">
        <w:rPr>
          <w:kern w:val="2"/>
          <w:szCs w:val="28"/>
        </w:rPr>
        <w:t xml:space="preserve"> Yu</w:t>
      </w:r>
      <w:r w:rsidR="000B6418">
        <w:rPr>
          <w:kern w:val="2"/>
          <w:szCs w:val="28"/>
        </w:rPr>
        <w:t xml:space="preserve"> each month</w:t>
      </w:r>
      <w:r w:rsidR="00D86F28">
        <w:rPr>
          <w:kern w:val="2"/>
          <w:szCs w:val="28"/>
        </w:rPr>
        <w:t xml:space="preserve"> as rental payment of Part I Lots. </w:t>
      </w:r>
      <w:proofErr w:type="spellStart"/>
      <w:r w:rsidR="00D86F28">
        <w:rPr>
          <w:kern w:val="2"/>
          <w:szCs w:val="28"/>
        </w:rPr>
        <w:t>Mr</w:t>
      </w:r>
      <w:proofErr w:type="spellEnd"/>
      <w:r w:rsidR="00D86F28">
        <w:rPr>
          <w:kern w:val="2"/>
          <w:szCs w:val="28"/>
        </w:rPr>
        <w:t xml:space="preserve"> Yu collected them and sent them each month to account department of </w:t>
      </w:r>
      <w:proofErr w:type="spellStart"/>
      <w:r w:rsidR="00D86F28">
        <w:rPr>
          <w:kern w:val="2"/>
          <w:szCs w:val="28"/>
        </w:rPr>
        <w:t>Hantec</w:t>
      </w:r>
      <w:proofErr w:type="spellEnd"/>
      <w:r w:rsidR="00D86F28">
        <w:rPr>
          <w:kern w:val="2"/>
          <w:szCs w:val="28"/>
        </w:rPr>
        <w:t>.</w:t>
      </w:r>
    </w:p>
    <w:p w:rsidR="00B471EF" w:rsidRPr="001675D3" w:rsidRDefault="00C95E2A"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sidRPr="001675D3">
        <w:rPr>
          <w:kern w:val="2"/>
          <w:szCs w:val="28"/>
        </w:rPr>
        <w:t xml:space="preserve"> </w:t>
      </w:r>
      <w:r w:rsidR="00D86F28">
        <w:rPr>
          <w:kern w:val="2"/>
          <w:szCs w:val="28"/>
        </w:rPr>
        <w:t xml:space="preserve"> </w:t>
      </w:r>
      <w:r w:rsidR="00D86F28">
        <w:rPr>
          <w:kern w:val="2"/>
          <w:szCs w:val="28"/>
        </w:rPr>
        <w:tab/>
      </w:r>
      <w:r w:rsidR="00D16C6A">
        <w:rPr>
          <w:rFonts w:hint="eastAsia"/>
          <w:kern w:val="2"/>
          <w:szCs w:val="28"/>
        </w:rPr>
        <w:t>A</w:t>
      </w:r>
      <w:r w:rsidR="00D86F28">
        <w:rPr>
          <w:kern w:val="2"/>
          <w:szCs w:val="28"/>
        </w:rPr>
        <w:t xml:space="preserve">ccount department of </w:t>
      </w:r>
      <w:proofErr w:type="spellStart"/>
      <w:r w:rsidR="00B471EF" w:rsidRPr="001675D3">
        <w:rPr>
          <w:kern w:val="2"/>
          <w:szCs w:val="28"/>
        </w:rPr>
        <w:t>Hantec</w:t>
      </w:r>
      <w:proofErr w:type="spellEnd"/>
      <w:r w:rsidR="00B471EF" w:rsidRPr="001675D3">
        <w:rPr>
          <w:kern w:val="2"/>
          <w:szCs w:val="28"/>
        </w:rPr>
        <w:t xml:space="preserve"> had </w:t>
      </w:r>
      <w:r w:rsidR="00D16C6A">
        <w:rPr>
          <w:rFonts w:hint="eastAsia"/>
          <w:kern w:val="2"/>
          <w:szCs w:val="28"/>
        </w:rPr>
        <w:t>thereafter on</w:t>
      </w:r>
      <w:r w:rsidR="00B471EF" w:rsidRPr="001675D3">
        <w:rPr>
          <w:kern w:val="2"/>
          <w:szCs w:val="28"/>
        </w:rPr>
        <w:t xml:space="preserve"> unknown dates and 1 January 2021 issued 3 official receipts </w:t>
      </w:r>
      <w:r w:rsidR="00AB5405" w:rsidRPr="001675D3">
        <w:rPr>
          <w:kern w:val="2"/>
          <w:szCs w:val="28"/>
        </w:rPr>
        <w:t xml:space="preserve">addressed to </w:t>
      </w:r>
      <w:r w:rsidR="00B471EF" w:rsidRPr="001675D3">
        <w:rPr>
          <w:kern w:val="2"/>
          <w:szCs w:val="28"/>
        </w:rPr>
        <w:t>“</w:t>
      </w:r>
      <w:r w:rsidR="00B471EF" w:rsidRPr="000478AD">
        <w:rPr>
          <w:b/>
          <w:kern w:val="2"/>
          <w:szCs w:val="28"/>
        </w:rPr>
        <w:t>Tan Tat</w:t>
      </w:r>
      <w:r w:rsidR="00B471EF" w:rsidRPr="001675D3">
        <w:rPr>
          <w:kern w:val="2"/>
          <w:szCs w:val="28"/>
        </w:rPr>
        <w:t>”</w:t>
      </w:r>
      <w:r w:rsidR="00501031" w:rsidRPr="001675D3">
        <w:rPr>
          <w:kern w:val="2"/>
          <w:szCs w:val="28"/>
        </w:rPr>
        <w:t xml:space="preserve"> (“</w:t>
      </w:r>
      <w:r w:rsidR="00501031" w:rsidRPr="001675D3">
        <w:rPr>
          <w:rFonts w:hint="eastAsia"/>
          <w:kern w:val="2"/>
          <w:sz w:val="24"/>
          <w:szCs w:val="24"/>
        </w:rPr>
        <w:t>騰達運輸貨倉有限公司</w:t>
      </w:r>
      <w:r w:rsidR="00501031" w:rsidRPr="001675D3">
        <w:rPr>
          <w:kern w:val="2"/>
          <w:szCs w:val="28"/>
        </w:rPr>
        <w:t xml:space="preserve">”) </w:t>
      </w:r>
      <w:r w:rsidR="00B471EF" w:rsidRPr="001675D3">
        <w:rPr>
          <w:kern w:val="2"/>
          <w:szCs w:val="28"/>
        </w:rPr>
        <w:t>for the same</w:t>
      </w:r>
      <w:r w:rsidR="001519AA">
        <w:rPr>
          <w:kern w:val="2"/>
          <w:szCs w:val="28"/>
        </w:rPr>
        <w:t xml:space="preserve"> for the months</w:t>
      </w:r>
      <w:r w:rsidR="00B471EF" w:rsidRPr="001675D3">
        <w:rPr>
          <w:kern w:val="2"/>
          <w:szCs w:val="28"/>
        </w:rPr>
        <w:t xml:space="preserve"> from November 2020 to </w:t>
      </w:r>
      <w:r w:rsidR="00B471EF" w:rsidRPr="00AA04D9">
        <w:rPr>
          <w:i/>
          <w:kern w:val="2"/>
          <w:szCs w:val="28"/>
        </w:rPr>
        <w:t>January</w:t>
      </w:r>
      <w:r w:rsidR="00B471EF" w:rsidRPr="001675D3">
        <w:rPr>
          <w:kern w:val="2"/>
          <w:szCs w:val="28"/>
        </w:rPr>
        <w:t xml:space="preserve"> 2021, and had on unknown dates issued another 3 official receipts </w:t>
      </w:r>
      <w:r w:rsidR="00AB5405" w:rsidRPr="001675D3">
        <w:rPr>
          <w:kern w:val="2"/>
          <w:szCs w:val="28"/>
        </w:rPr>
        <w:t>addressed to</w:t>
      </w:r>
      <w:r w:rsidR="00940703" w:rsidRPr="001675D3">
        <w:rPr>
          <w:kern w:val="2"/>
          <w:szCs w:val="28"/>
        </w:rPr>
        <w:t xml:space="preserve"> “</w:t>
      </w:r>
      <w:r w:rsidR="00940703" w:rsidRPr="000478AD">
        <w:rPr>
          <w:b/>
          <w:kern w:val="2"/>
          <w:szCs w:val="28"/>
        </w:rPr>
        <w:t xml:space="preserve">Tan Tat </w:t>
      </w:r>
      <w:r w:rsidR="00940703" w:rsidRPr="000478AD">
        <w:rPr>
          <w:b/>
          <w:i/>
          <w:kern w:val="2"/>
          <w:szCs w:val="28"/>
        </w:rPr>
        <w:t>(</w:t>
      </w:r>
      <w:proofErr w:type="spellStart"/>
      <w:r w:rsidR="00940703" w:rsidRPr="000478AD">
        <w:rPr>
          <w:b/>
          <w:i/>
          <w:kern w:val="2"/>
          <w:szCs w:val="28"/>
        </w:rPr>
        <w:t>Mr</w:t>
      </w:r>
      <w:proofErr w:type="spellEnd"/>
      <w:r w:rsidR="00940703" w:rsidRPr="000478AD">
        <w:rPr>
          <w:b/>
          <w:i/>
          <w:kern w:val="2"/>
          <w:szCs w:val="28"/>
        </w:rPr>
        <w:t xml:space="preserve"> </w:t>
      </w:r>
      <w:r w:rsidR="00B471EF" w:rsidRPr="000478AD">
        <w:rPr>
          <w:b/>
          <w:i/>
          <w:kern w:val="2"/>
          <w:szCs w:val="28"/>
        </w:rPr>
        <w:t>Lam)</w:t>
      </w:r>
      <w:r w:rsidR="00B471EF" w:rsidRPr="001675D3">
        <w:rPr>
          <w:kern w:val="2"/>
          <w:szCs w:val="28"/>
        </w:rPr>
        <w:t xml:space="preserve">” </w:t>
      </w:r>
      <w:r w:rsidR="001312D9">
        <w:rPr>
          <w:rFonts w:ascii="宋体" w:hAnsi="宋体"/>
          <w:kern w:val="2"/>
          <w:sz w:val="24"/>
          <w:szCs w:val="24"/>
        </w:rPr>
        <w:t>(</w:t>
      </w:r>
      <w:r w:rsidR="001312D9" w:rsidRPr="001312D9">
        <w:rPr>
          <w:kern w:val="2"/>
          <w:sz w:val="24"/>
          <w:szCs w:val="24"/>
        </w:rPr>
        <w:t>“</w:t>
      </w:r>
      <w:proofErr w:type="gramStart"/>
      <w:r w:rsidR="00501031" w:rsidRPr="001675D3">
        <w:rPr>
          <w:rFonts w:ascii="宋体" w:hAnsi="宋体" w:hint="eastAsia"/>
          <w:kern w:val="2"/>
          <w:sz w:val="24"/>
          <w:szCs w:val="24"/>
        </w:rPr>
        <w:t>騰達運輸貨倉有限公司</w:t>
      </w:r>
      <w:r w:rsidR="00501031" w:rsidRPr="001675D3">
        <w:rPr>
          <w:rFonts w:ascii="宋体" w:hAnsi="宋体" w:hint="eastAsia"/>
          <w:b/>
          <w:kern w:val="2"/>
          <w:sz w:val="24"/>
          <w:szCs w:val="24"/>
        </w:rPr>
        <w:t>(</w:t>
      </w:r>
      <w:proofErr w:type="gramEnd"/>
      <w:r w:rsidR="00501031" w:rsidRPr="001675D3">
        <w:rPr>
          <w:rFonts w:ascii="宋体" w:hAnsi="宋体"/>
          <w:b/>
          <w:kern w:val="2"/>
          <w:sz w:val="24"/>
          <w:szCs w:val="24"/>
        </w:rPr>
        <w:t>林鏡有</w:t>
      </w:r>
      <w:r w:rsidR="00501031" w:rsidRPr="001675D3">
        <w:rPr>
          <w:rFonts w:ascii="宋体" w:hAnsi="宋体" w:hint="eastAsia"/>
          <w:b/>
          <w:kern w:val="2"/>
          <w:sz w:val="24"/>
          <w:szCs w:val="24"/>
        </w:rPr>
        <w:t>)</w:t>
      </w:r>
      <w:r w:rsidR="00501031" w:rsidRPr="001312D9">
        <w:rPr>
          <w:kern w:val="2"/>
          <w:sz w:val="24"/>
          <w:szCs w:val="24"/>
        </w:rPr>
        <w:t>”</w:t>
      </w:r>
      <w:r w:rsidR="00501031" w:rsidRPr="001675D3">
        <w:rPr>
          <w:kern w:val="2"/>
          <w:szCs w:val="28"/>
        </w:rPr>
        <w:t xml:space="preserve">) </w:t>
      </w:r>
      <w:r w:rsidR="00B471EF" w:rsidRPr="001675D3">
        <w:rPr>
          <w:kern w:val="2"/>
          <w:szCs w:val="28"/>
        </w:rPr>
        <w:t>for the same</w:t>
      </w:r>
      <w:r w:rsidR="001519AA">
        <w:rPr>
          <w:kern w:val="2"/>
          <w:szCs w:val="28"/>
        </w:rPr>
        <w:t xml:space="preserve"> for the months</w:t>
      </w:r>
      <w:r w:rsidR="00B471EF" w:rsidRPr="001675D3">
        <w:rPr>
          <w:kern w:val="2"/>
          <w:szCs w:val="28"/>
        </w:rPr>
        <w:t xml:space="preserve"> from </w:t>
      </w:r>
      <w:r w:rsidR="00B471EF" w:rsidRPr="00AA04D9">
        <w:rPr>
          <w:i/>
          <w:kern w:val="2"/>
          <w:szCs w:val="28"/>
        </w:rPr>
        <w:t>March</w:t>
      </w:r>
      <w:r w:rsidR="00B471EF" w:rsidRPr="001675D3">
        <w:rPr>
          <w:kern w:val="2"/>
          <w:szCs w:val="28"/>
        </w:rPr>
        <w:t xml:space="preserve"> 2021 to May 2021</w:t>
      </w:r>
      <w:r w:rsidR="002958E3" w:rsidRPr="001675D3">
        <w:rPr>
          <w:kern w:val="2"/>
          <w:szCs w:val="28"/>
        </w:rPr>
        <w:t xml:space="preserve"> (collectively </w:t>
      </w:r>
      <w:r w:rsidR="002958E3" w:rsidRPr="001675D3">
        <w:rPr>
          <w:b/>
          <w:kern w:val="2"/>
          <w:szCs w:val="28"/>
        </w:rPr>
        <w:t>Part I Receipts</w:t>
      </w:r>
      <w:r w:rsidR="002958E3" w:rsidRPr="001675D3">
        <w:rPr>
          <w:kern w:val="2"/>
          <w:szCs w:val="28"/>
        </w:rPr>
        <w:t>)</w:t>
      </w:r>
      <w:r w:rsidR="005B2101">
        <w:rPr>
          <w:rStyle w:val="FootnoteReference"/>
          <w:kern w:val="2"/>
          <w:szCs w:val="28"/>
        </w:rPr>
        <w:footnoteReference w:id="17"/>
      </w:r>
      <w:r w:rsidR="00AA04D9">
        <w:rPr>
          <w:kern w:val="2"/>
          <w:szCs w:val="28"/>
        </w:rPr>
        <w:t>.</w:t>
      </w:r>
      <w:r w:rsidR="000B6418">
        <w:rPr>
          <w:kern w:val="2"/>
          <w:szCs w:val="28"/>
        </w:rPr>
        <w:t xml:space="preserve"> </w:t>
      </w:r>
      <w:proofErr w:type="spellStart"/>
      <w:r w:rsidR="000B6418">
        <w:rPr>
          <w:kern w:val="2"/>
          <w:szCs w:val="28"/>
        </w:rPr>
        <w:t>Mr</w:t>
      </w:r>
      <w:proofErr w:type="spellEnd"/>
      <w:r w:rsidR="000B6418">
        <w:rPr>
          <w:kern w:val="2"/>
          <w:szCs w:val="28"/>
        </w:rPr>
        <w:t xml:space="preserve"> Yu collected them and thereafter gave them in person to </w:t>
      </w:r>
      <w:proofErr w:type="spellStart"/>
      <w:r w:rsidR="000B6418">
        <w:rPr>
          <w:kern w:val="2"/>
          <w:szCs w:val="28"/>
        </w:rPr>
        <w:t>Mr</w:t>
      </w:r>
      <w:proofErr w:type="spellEnd"/>
      <w:r w:rsidR="000B6418">
        <w:rPr>
          <w:kern w:val="2"/>
          <w:szCs w:val="28"/>
        </w:rPr>
        <w:t xml:space="preserve"> Lam.</w:t>
      </w:r>
    </w:p>
    <w:p w:rsidR="007A1DA4" w:rsidRPr="00836E63" w:rsidRDefault="007A1DA4"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sidRPr="00B471EF">
        <w:rPr>
          <w:rFonts w:eastAsiaTheme="minorEastAsia"/>
          <w:kern w:val="2"/>
          <w:szCs w:val="28"/>
        </w:rPr>
        <w:t xml:space="preserve"> </w:t>
      </w:r>
      <w:r w:rsidRPr="00B471EF">
        <w:rPr>
          <w:rFonts w:eastAsiaTheme="minorEastAsia"/>
          <w:kern w:val="2"/>
          <w:szCs w:val="28"/>
        </w:rPr>
        <w:tab/>
        <w:t xml:space="preserve">In the meantime, </w:t>
      </w:r>
      <w:r w:rsidR="00836E63">
        <w:rPr>
          <w:rFonts w:eastAsiaTheme="minorEastAsia"/>
          <w:kern w:val="2"/>
          <w:szCs w:val="28"/>
        </w:rPr>
        <w:t>on</w:t>
      </w:r>
      <w:r w:rsidRPr="00B471EF">
        <w:rPr>
          <w:rFonts w:eastAsiaTheme="minorEastAsia"/>
          <w:kern w:val="2"/>
          <w:szCs w:val="28"/>
        </w:rPr>
        <w:t xml:space="preserve"> </w:t>
      </w:r>
      <w:r w:rsidR="00836E63">
        <w:rPr>
          <w:rFonts w:eastAsiaTheme="minorEastAsia"/>
          <w:kern w:val="2"/>
          <w:szCs w:val="28"/>
        </w:rPr>
        <w:t xml:space="preserve">29 </w:t>
      </w:r>
      <w:r w:rsidRPr="00B471EF">
        <w:rPr>
          <w:rFonts w:eastAsiaTheme="minorEastAsia"/>
          <w:kern w:val="2"/>
          <w:szCs w:val="28"/>
        </w:rPr>
        <w:t>November 2020, at request of</w:t>
      </w:r>
      <w:r w:rsidR="005B2101">
        <w:rPr>
          <w:rFonts w:eastAsiaTheme="minorEastAsia"/>
          <w:kern w:val="2"/>
          <w:szCs w:val="28"/>
        </w:rPr>
        <w:t>, and</w:t>
      </w:r>
      <w:r w:rsidR="00521A30">
        <w:rPr>
          <w:rFonts w:eastAsiaTheme="minorEastAsia"/>
          <w:kern w:val="2"/>
          <w:szCs w:val="28"/>
        </w:rPr>
        <w:t xml:space="preserve"> witnessed</w:t>
      </w:r>
      <w:r w:rsidR="005B2101">
        <w:rPr>
          <w:rFonts w:eastAsiaTheme="minorEastAsia"/>
          <w:kern w:val="2"/>
          <w:szCs w:val="28"/>
        </w:rPr>
        <w:t>,</w:t>
      </w:r>
      <w:r w:rsidR="00521A30">
        <w:rPr>
          <w:rFonts w:eastAsiaTheme="minorEastAsia"/>
          <w:kern w:val="2"/>
          <w:szCs w:val="28"/>
        </w:rPr>
        <w:t xml:space="preserve"> by </w:t>
      </w:r>
      <w:proofErr w:type="spellStart"/>
      <w:r w:rsidR="00521A30">
        <w:rPr>
          <w:rFonts w:eastAsiaTheme="minorEastAsia"/>
          <w:kern w:val="2"/>
          <w:szCs w:val="28"/>
        </w:rPr>
        <w:t>Mr</w:t>
      </w:r>
      <w:proofErr w:type="spellEnd"/>
      <w:r w:rsidR="00521A30">
        <w:rPr>
          <w:rFonts w:eastAsiaTheme="minorEastAsia"/>
          <w:kern w:val="2"/>
          <w:szCs w:val="28"/>
        </w:rPr>
        <w:t xml:space="preserve"> Yu</w:t>
      </w:r>
      <w:r w:rsidRPr="00B471EF">
        <w:rPr>
          <w:rFonts w:eastAsiaTheme="minorEastAsia"/>
          <w:kern w:val="2"/>
          <w:szCs w:val="28"/>
        </w:rPr>
        <w:t xml:space="preserve">, </w:t>
      </w:r>
      <w:proofErr w:type="spellStart"/>
      <w:r w:rsidRPr="00B471EF">
        <w:rPr>
          <w:rFonts w:eastAsiaTheme="minorEastAsia"/>
          <w:kern w:val="2"/>
          <w:szCs w:val="28"/>
        </w:rPr>
        <w:t>Mr</w:t>
      </w:r>
      <w:proofErr w:type="spellEnd"/>
      <w:r w:rsidRPr="00B471EF">
        <w:rPr>
          <w:rFonts w:eastAsiaTheme="minorEastAsia"/>
          <w:kern w:val="2"/>
          <w:szCs w:val="28"/>
        </w:rPr>
        <w:t xml:space="preserve"> Lam had</w:t>
      </w:r>
      <w:r w:rsidR="00CD4DAA">
        <w:rPr>
          <w:rFonts w:eastAsiaTheme="minorEastAsia"/>
          <w:kern w:val="2"/>
          <w:szCs w:val="28"/>
        </w:rPr>
        <w:t xml:space="preserve"> provided </w:t>
      </w:r>
      <w:r w:rsidR="00CD4DAA" w:rsidRPr="00DB19B1">
        <w:rPr>
          <w:rFonts w:eastAsiaTheme="minorEastAsia"/>
          <w:i/>
          <w:kern w:val="2"/>
          <w:szCs w:val="28"/>
        </w:rPr>
        <w:t>his</w:t>
      </w:r>
      <w:r w:rsidR="00CD4DAA">
        <w:rPr>
          <w:rFonts w:eastAsiaTheme="minorEastAsia"/>
          <w:kern w:val="2"/>
          <w:szCs w:val="28"/>
        </w:rPr>
        <w:t xml:space="preserve"> identity card numbers,</w:t>
      </w:r>
      <w:r w:rsidRPr="00B471EF">
        <w:rPr>
          <w:rFonts w:eastAsiaTheme="minorEastAsia"/>
          <w:kern w:val="2"/>
          <w:szCs w:val="28"/>
        </w:rPr>
        <w:t xml:space="preserve"> signed in his </w:t>
      </w:r>
      <w:r w:rsidRPr="00AA04D9">
        <w:rPr>
          <w:rFonts w:eastAsiaTheme="minorEastAsia"/>
          <w:i/>
          <w:kern w:val="2"/>
          <w:szCs w:val="28"/>
        </w:rPr>
        <w:t>personal</w:t>
      </w:r>
      <w:r w:rsidRPr="00B471EF">
        <w:rPr>
          <w:rFonts w:eastAsiaTheme="minorEastAsia"/>
          <w:kern w:val="2"/>
          <w:szCs w:val="28"/>
        </w:rPr>
        <w:t xml:space="preserve"> capacity</w:t>
      </w:r>
      <w:r w:rsidR="00DB19B1">
        <w:rPr>
          <w:rStyle w:val="FootnoteReference"/>
          <w:rFonts w:eastAsiaTheme="minorEastAsia"/>
          <w:kern w:val="2"/>
          <w:szCs w:val="28"/>
        </w:rPr>
        <w:footnoteReference w:id="18"/>
      </w:r>
      <w:r w:rsidRPr="00B471EF">
        <w:rPr>
          <w:rFonts w:eastAsiaTheme="minorEastAsia"/>
          <w:kern w:val="2"/>
          <w:szCs w:val="28"/>
        </w:rPr>
        <w:t xml:space="preserve">, and gave </w:t>
      </w:r>
      <w:r w:rsidRPr="00AA04D9">
        <w:rPr>
          <w:rFonts w:eastAsiaTheme="minorEastAsia"/>
          <w:i/>
          <w:kern w:val="2"/>
          <w:szCs w:val="28"/>
        </w:rPr>
        <w:t>his</w:t>
      </w:r>
      <w:r w:rsidRPr="00B471EF">
        <w:rPr>
          <w:rFonts w:eastAsiaTheme="minorEastAsia"/>
          <w:kern w:val="2"/>
          <w:szCs w:val="28"/>
        </w:rPr>
        <w:t xml:space="preserve"> </w:t>
      </w:r>
      <w:r w:rsidRPr="00AA04D9">
        <w:rPr>
          <w:rFonts w:eastAsiaTheme="minorEastAsia"/>
          <w:kern w:val="2"/>
          <w:szCs w:val="28"/>
        </w:rPr>
        <w:t>undertaking</w:t>
      </w:r>
      <w:r w:rsidRPr="00B471EF">
        <w:rPr>
          <w:rFonts w:eastAsiaTheme="minorEastAsia"/>
          <w:kern w:val="2"/>
          <w:szCs w:val="28"/>
        </w:rPr>
        <w:t xml:space="preserve"> to remove</w:t>
      </w:r>
      <w:r w:rsidR="00AD7A27">
        <w:rPr>
          <w:rStyle w:val="FootnoteReference"/>
          <w:rFonts w:eastAsiaTheme="minorEastAsia"/>
          <w:kern w:val="2"/>
          <w:szCs w:val="28"/>
        </w:rPr>
        <w:footnoteReference w:id="19"/>
      </w:r>
      <w:r w:rsidRPr="00B471EF">
        <w:rPr>
          <w:rFonts w:eastAsiaTheme="minorEastAsia"/>
          <w:kern w:val="2"/>
          <w:szCs w:val="28"/>
        </w:rPr>
        <w:t xml:space="preserve"> UBWs </w:t>
      </w:r>
      <w:r w:rsidR="00AA04D9">
        <w:rPr>
          <w:rFonts w:eastAsiaTheme="minorEastAsia"/>
          <w:kern w:val="2"/>
          <w:szCs w:val="28"/>
        </w:rPr>
        <w:t xml:space="preserve">erected </w:t>
      </w:r>
      <w:r w:rsidRPr="00B471EF">
        <w:rPr>
          <w:rFonts w:eastAsiaTheme="minorEastAsia"/>
          <w:kern w:val="2"/>
          <w:szCs w:val="28"/>
        </w:rPr>
        <w:t xml:space="preserve">on </w:t>
      </w:r>
      <w:r w:rsidR="00CD4DAA">
        <w:rPr>
          <w:rFonts w:eastAsiaTheme="minorEastAsia"/>
          <w:kern w:val="2"/>
          <w:szCs w:val="28"/>
        </w:rPr>
        <w:t>8 different portions</w:t>
      </w:r>
      <w:r w:rsidRPr="00B471EF">
        <w:rPr>
          <w:rFonts w:eastAsiaTheme="minorEastAsia"/>
          <w:kern w:val="2"/>
          <w:szCs w:val="28"/>
        </w:rPr>
        <w:t xml:space="preserve"> of the Subject Lots by </w:t>
      </w:r>
      <w:r w:rsidR="00CD4DAA">
        <w:rPr>
          <w:rFonts w:eastAsiaTheme="minorEastAsia"/>
          <w:kern w:val="2"/>
          <w:szCs w:val="28"/>
        </w:rPr>
        <w:t xml:space="preserve">6 </w:t>
      </w:r>
      <w:r w:rsidRPr="00B471EF">
        <w:rPr>
          <w:rFonts w:eastAsiaTheme="minorEastAsia"/>
          <w:kern w:val="2"/>
          <w:szCs w:val="28"/>
        </w:rPr>
        <w:t>deadlines</w:t>
      </w:r>
      <w:r w:rsidR="00CD4DAA">
        <w:rPr>
          <w:rFonts w:eastAsiaTheme="minorEastAsia"/>
          <w:kern w:val="2"/>
          <w:szCs w:val="28"/>
        </w:rPr>
        <w:t xml:space="preserve"> ranging from 31 December 2020 to 28 February 2022</w:t>
      </w:r>
      <w:r w:rsidR="00AD7A27">
        <w:rPr>
          <w:rStyle w:val="FootnoteReference"/>
          <w:rFonts w:eastAsiaTheme="minorEastAsia"/>
          <w:kern w:val="2"/>
          <w:szCs w:val="28"/>
        </w:rPr>
        <w:footnoteReference w:id="20"/>
      </w:r>
      <w:r w:rsidR="009C3EC3">
        <w:rPr>
          <w:rFonts w:eastAsiaTheme="minorEastAsia"/>
          <w:kern w:val="2"/>
          <w:szCs w:val="28"/>
        </w:rPr>
        <w:t xml:space="preserve"> (</w:t>
      </w:r>
      <w:r w:rsidR="009C3EC3" w:rsidRPr="009C3EC3">
        <w:rPr>
          <w:rFonts w:eastAsiaTheme="minorEastAsia"/>
          <w:b/>
          <w:kern w:val="2"/>
          <w:szCs w:val="28"/>
        </w:rPr>
        <w:t>the Undertaking</w:t>
      </w:r>
      <w:r w:rsidR="009C3EC3">
        <w:rPr>
          <w:rFonts w:eastAsiaTheme="minorEastAsia"/>
          <w:kern w:val="2"/>
          <w:szCs w:val="28"/>
        </w:rPr>
        <w:t>)</w:t>
      </w:r>
      <w:r w:rsidRPr="00B471EF">
        <w:rPr>
          <w:rFonts w:eastAsiaTheme="minorEastAsia"/>
          <w:kern w:val="2"/>
          <w:szCs w:val="28"/>
        </w:rPr>
        <w:t>, on a</w:t>
      </w:r>
      <w:r w:rsidR="00934034">
        <w:rPr>
          <w:rFonts w:eastAsiaTheme="minorEastAsia"/>
          <w:kern w:val="2"/>
          <w:szCs w:val="28"/>
        </w:rPr>
        <w:t>n</w:t>
      </w:r>
      <w:r w:rsidRPr="00B471EF">
        <w:rPr>
          <w:rFonts w:eastAsiaTheme="minorEastAsia"/>
          <w:kern w:val="2"/>
          <w:szCs w:val="28"/>
        </w:rPr>
        <w:t xml:space="preserve"> </w:t>
      </w:r>
      <w:r w:rsidR="00D05DCC">
        <w:rPr>
          <w:rFonts w:eastAsiaTheme="minorEastAsia"/>
          <w:kern w:val="2"/>
          <w:szCs w:val="28"/>
        </w:rPr>
        <w:t xml:space="preserve">A-3 sized </w:t>
      </w:r>
      <w:r w:rsidRPr="00B471EF">
        <w:rPr>
          <w:rFonts w:eastAsiaTheme="minorEastAsia"/>
          <w:kern w:val="2"/>
          <w:szCs w:val="28"/>
        </w:rPr>
        <w:t xml:space="preserve">document entitled “Plan Showing The Schedule Time For Demolition Of The Illegal Structures </w:t>
      </w:r>
      <w:r w:rsidRPr="00AA04D9">
        <w:rPr>
          <w:rFonts w:eastAsiaTheme="minorEastAsia"/>
          <w:i/>
          <w:kern w:val="2"/>
          <w:szCs w:val="28"/>
        </w:rPr>
        <w:t xml:space="preserve">Within </w:t>
      </w:r>
      <w:r w:rsidRPr="000478AD">
        <w:rPr>
          <w:rFonts w:eastAsiaTheme="minorEastAsia"/>
          <w:b/>
          <w:i/>
          <w:kern w:val="2"/>
          <w:szCs w:val="28"/>
        </w:rPr>
        <w:t xml:space="preserve">Mr. Lam </w:t>
      </w:r>
      <w:proofErr w:type="spellStart"/>
      <w:r w:rsidRPr="000478AD">
        <w:rPr>
          <w:rFonts w:eastAsiaTheme="minorEastAsia"/>
          <w:b/>
          <w:i/>
          <w:kern w:val="2"/>
          <w:szCs w:val="28"/>
        </w:rPr>
        <w:t>Kan</w:t>
      </w:r>
      <w:proofErr w:type="spellEnd"/>
      <w:r w:rsidRPr="000478AD">
        <w:rPr>
          <w:rFonts w:eastAsiaTheme="minorEastAsia"/>
          <w:b/>
          <w:i/>
          <w:kern w:val="2"/>
          <w:szCs w:val="28"/>
        </w:rPr>
        <w:t xml:space="preserve"> </w:t>
      </w:r>
      <w:proofErr w:type="spellStart"/>
      <w:r w:rsidRPr="000478AD">
        <w:rPr>
          <w:rFonts w:eastAsiaTheme="minorEastAsia"/>
          <w:b/>
          <w:i/>
          <w:kern w:val="2"/>
          <w:szCs w:val="28"/>
        </w:rPr>
        <w:t>Yau’s</w:t>
      </w:r>
      <w:proofErr w:type="spellEnd"/>
      <w:r w:rsidRPr="00AA04D9">
        <w:rPr>
          <w:rFonts w:eastAsiaTheme="minorEastAsia"/>
          <w:i/>
          <w:kern w:val="2"/>
          <w:szCs w:val="28"/>
        </w:rPr>
        <w:t xml:space="preserve"> Tenancy Area</w:t>
      </w:r>
      <w:r w:rsidRPr="00B471EF">
        <w:rPr>
          <w:rFonts w:eastAsiaTheme="minorEastAsia"/>
          <w:kern w:val="2"/>
          <w:szCs w:val="28"/>
        </w:rPr>
        <w:t xml:space="preserve"> at </w:t>
      </w:r>
      <w:proofErr w:type="spellStart"/>
      <w:r w:rsidRPr="00B471EF">
        <w:rPr>
          <w:rFonts w:eastAsiaTheme="minorEastAsia"/>
          <w:kern w:val="2"/>
          <w:szCs w:val="28"/>
        </w:rPr>
        <w:t>Ngau</w:t>
      </w:r>
      <w:proofErr w:type="spellEnd"/>
      <w:r w:rsidRPr="00B471EF">
        <w:rPr>
          <w:rFonts w:eastAsiaTheme="minorEastAsia"/>
          <w:kern w:val="2"/>
          <w:szCs w:val="28"/>
        </w:rPr>
        <w:t xml:space="preserve"> Tam Mei (</w:t>
      </w:r>
      <w:r w:rsidRPr="00AA04D9">
        <w:rPr>
          <w:rFonts w:eastAsiaTheme="minorEastAsia"/>
          <w:i/>
          <w:kern w:val="2"/>
          <w:szCs w:val="28"/>
        </w:rPr>
        <w:t>Within 15 months</w:t>
      </w:r>
      <w:r w:rsidRPr="00B471EF">
        <w:rPr>
          <w:rFonts w:eastAsiaTheme="minorEastAsia"/>
          <w:kern w:val="2"/>
          <w:szCs w:val="28"/>
        </w:rPr>
        <w:t>)</w:t>
      </w:r>
      <w:r w:rsidR="00940703">
        <w:rPr>
          <w:rFonts w:eastAsiaTheme="minorEastAsia"/>
          <w:kern w:val="2"/>
          <w:szCs w:val="28"/>
        </w:rPr>
        <w:t xml:space="preserve"> (italics </w:t>
      </w:r>
      <w:r w:rsidR="000478AD">
        <w:rPr>
          <w:rFonts w:eastAsiaTheme="minorEastAsia"/>
          <w:kern w:val="2"/>
          <w:szCs w:val="28"/>
        </w:rPr>
        <w:t xml:space="preserve">and bold </w:t>
      </w:r>
      <w:r w:rsidR="00940703">
        <w:rPr>
          <w:rFonts w:eastAsiaTheme="minorEastAsia"/>
          <w:kern w:val="2"/>
          <w:szCs w:val="28"/>
        </w:rPr>
        <w:t>supplied)</w:t>
      </w:r>
      <w:r w:rsidRPr="00B471EF">
        <w:rPr>
          <w:rFonts w:eastAsiaTheme="minorEastAsia"/>
          <w:kern w:val="2"/>
          <w:szCs w:val="28"/>
        </w:rPr>
        <w:t>”</w:t>
      </w:r>
      <w:r w:rsidR="00BC4378">
        <w:rPr>
          <w:rFonts w:eastAsiaTheme="minorEastAsia"/>
          <w:kern w:val="2"/>
          <w:szCs w:val="28"/>
        </w:rPr>
        <w:t xml:space="preserve"> (</w:t>
      </w:r>
      <w:r w:rsidR="00BC4378" w:rsidRPr="00BC4378">
        <w:rPr>
          <w:rFonts w:eastAsiaTheme="minorEastAsia"/>
          <w:b/>
          <w:kern w:val="2"/>
          <w:szCs w:val="28"/>
        </w:rPr>
        <w:t>the Demolition Plan</w:t>
      </w:r>
      <w:r w:rsidR="00BC4378">
        <w:rPr>
          <w:rFonts w:eastAsiaTheme="minorEastAsia"/>
          <w:kern w:val="2"/>
          <w:szCs w:val="28"/>
        </w:rPr>
        <w:t>)</w:t>
      </w:r>
      <w:r w:rsidR="00430A61">
        <w:rPr>
          <w:rStyle w:val="FootnoteReference"/>
          <w:rFonts w:eastAsiaTheme="minorEastAsia"/>
          <w:kern w:val="2"/>
          <w:szCs w:val="28"/>
        </w:rPr>
        <w:footnoteReference w:id="21"/>
      </w:r>
      <w:r w:rsidR="00B65FDD">
        <w:rPr>
          <w:rFonts w:eastAsiaTheme="minorEastAsia"/>
          <w:kern w:val="2"/>
          <w:szCs w:val="28"/>
        </w:rPr>
        <w:t xml:space="preserve"> prepared by </w:t>
      </w:r>
      <w:proofErr w:type="spellStart"/>
      <w:r w:rsidR="00B65FDD">
        <w:rPr>
          <w:rFonts w:eastAsiaTheme="minorEastAsia"/>
          <w:kern w:val="2"/>
          <w:szCs w:val="28"/>
        </w:rPr>
        <w:t>Hantec</w:t>
      </w:r>
      <w:proofErr w:type="spellEnd"/>
      <w:r w:rsidRPr="00B471EF">
        <w:rPr>
          <w:rFonts w:eastAsiaTheme="minorEastAsia"/>
          <w:kern w:val="2"/>
          <w:szCs w:val="28"/>
        </w:rPr>
        <w:t>.</w:t>
      </w:r>
    </w:p>
    <w:p w:rsidR="00836E63" w:rsidRPr="005B2101" w:rsidRDefault="00836E63"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rFonts w:eastAsiaTheme="minorEastAsia"/>
          <w:kern w:val="2"/>
          <w:szCs w:val="28"/>
        </w:rPr>
        <w:t xml:space="preserve"> </w:t>
      </w:r>
      <w:r>
        <w:rPr>
          <w:rFonts w:eastAsiaTheme="minorEastAsia"/>
          <w:kern w:val="2"/>
          <w:szCs w:val="28"/>
        </w:rPr>
        <w:tab/>
      </w:r>
      <w:r w:rsidR="00F355B1">
        <w:rPr>
          <w:rFonts w:eastAsiaTheme="minorEastAsia"/>
          <w:kern w:val="2"/>
          <w:szCs w:val="28"/>
        </w:rPr>
        <w:t xml:space="preserve">As recorded by the Demolition Plan, some UBWs </w:t>
      </w:r>
      <w:r w:rsidR="00F355B1" w:rsidRPr="00F355B1">
        <w:rPr>
          <w:rFonts w:eastAsiaTheme="minorEastAsia"/>
          <w:kern w:val="2"/>
          <w:szCs w:val="28"/>
        </w:rPr>
        <w:t>at locations</w:t>
      </w:r>
      <w:r w:rsidR="00F355B1">
        <w:rPr>
          <w:rFonts w:eastAsiaTheme="minorEastAsia"/>
          <w:kern w:val="2"/>
          <w:szCs w:val="28"/>
        </w:rPr>
        <w:t xml:space="preserve"> of the Subject Lots</w:t>
      </w:r>
      <w:r w:rsidR="00F355B1" w:rsidRPr="00F355B1">
        <w:rPr>
          <w:rFonts w:eastAsiaTheme="minorEastAsia"/>
          <w:kern w:val="2"/>
          <w:szCs w:val="28"/>
        </w:rPr>
        <w:t xml:space="preserve"> identified in the Demolition Plan </w:t>
      </w:r>
      <w:r w:rsidR="00F355B1">
        <w:rPr>
          <w:rFonts w:eastAsiaTheme="minorEastAsia"/>
          <w:kern w:val="2"/>
          <w:szCs w:val="28"/>
        </w:rPr>
        <w:t xml:space="preserve">had </w:t>
      </w:r>
      <w:r w:rsidR="00D16C6A">
        <w:rPr>
          <w:rFonts w:eastAsiaTheme="minorEastAsia" w:hint="eastAsia"/>
          <w:kern w:val="2"/>
          <w:szCs w:val="28"/>
        </w:rPr>
        <w:t>already</w:t>
      </w:r>
      <w:r w:rsidR="00F355B1">
        <w:rPr>
          <w:rFonts w:eastAsiaTheme="minorEastAsia"/>
          <w:kern w:val="2"/>
          <w:szCs w:val="28"/>
        </w:rPr>
        <w:t xml:space="preserve"> been </w:t>
      </w:r>
      <w:r w:rsidR="00F355B1">
        <w:rPr>
          <w:rFonts w:eastAsiaTheme="minorEastAsia"/>
          <w:kern w:val="2"/>
          <w:szCs w:val="28"/>
        </w:rPr>
        <w:lastRenderedPageBreak/>
        <w:t xml:space="preserve">demolished </w:t>
      </w:r>
      <w:r w:rsidR="00D16C6A">
        <w:rPr>
          <w:rFonts w:eastAsiaTheme="minorEastAsia" w:hint="eastAsia"/>
          <w:kern w:val="2"/>
          <w:szCs w:val="28"/>
        </w:rPr>
        <w:t xml:space="preserve">shortly </w:t>
      </w:r>
      <w:r w:rsidR="005B2101">
        <w:rPr>
          <w:rFonts w:eastAsiaTheme="minorEastAsia"/>
          <w:kern w:val="2"/>
          <w:szCs w:val="28"/>
        </w:rPr>
        <w:t xml:space="preserve">before it was signed by </w:t>
      </w:r>
      <w:proofErr w:type="spellStart"/>
      <w:r w:rsidR="005B2101">
        <w:rPr>
          <w:rFonts w:eastAsiaTheme="minorEastAsia"/>
          <w:kern w:val="2"/>
          <w:szCs w:val="28"/>
        </w:rPr>
        <w:t>Mr</w:t>
      </w:r>
      <w:proofErr w:type="spellEnd"/>
      <w:r w:rsidR="005B2101">
        <w:rPr>
          <w:rFonts w:eastAsiaTheme="minorEastAsia"/>
          <w:kern w:val="2"/>
          <w:szCs w:val="28"/>
        </w:rPr>
        <w:t xml:space="preserve"> Lam.</w:t>
      </w:r>
      <w:r w:rsidR="005B2101">
        <w:rPr>
          <w:kern w:val="2"/>
          <w:szCs w:val="28"/>
        </w:rPr>
        <w:t xml:space="preserve"> </w:t>
      </w:r>
      <w:r w:rsidRPr="005B2101">
        <w:rPr>
          <w:rFonts w:eastAsiaTheme="minorEastAsia"/>
          <w:kern w:val="2"/>
          <w:szCs w:val="28"/>
        </w:rPr>
        <w:t>In</w:t>
      </w:r>
      <w:r w:rsidR="00AA04D9" w:rsidRPr="005B2101">
        <w:rPr>
          <w:rFonts w:eastAsiaTheme="minorEastAsia"/>
          <w:kern w:val="2"/>
          <w:szCs w:val="28"/>
        </w:rPr>
        <w:t xml:space="preserve"> </w:t>
      </w:r>
      <w:r w:rsidRPr="005B2101">
        <w:rPr>
          <w:rFonts w:eastAsiaTheme="minorEastAsia"/>
          <w:kern w:val="2"/>
          <w:szCs w:val="28"/>
        </w:rPr>
        <w:t xml:space="preserve">December 2020 and January 2021, </w:t>
      </w:r>
      <w:r w:rsidR="00F355B1" w:rsidRPr="005B2101">
        <w:rPr>
          <w:rFonts w:eastAsiaTheme="minorEastAsia"/>
          <w:kern w:val="2"/>
          <w:szCs w:val="28"/>
        </w:rPr>
        <w:t xml:space="preserve">further </w:t>
      </w:r>
      <w:r w:rsidRPr="005B2101">
        <w:rPr>
          <w:rFonts w:eastAsiaTheme="minorEastAsia"/>
          <w:kern w:val="2"/>
          <w:szCs w:val="28"/>
        </w:rPr>
        <w:t>UBWs</w:t>
      </w:r>
      <w:r w:rsidR="00F355B1" w:rsidRPr="005B2101">
        <w:rPr>
          <w:rFonts w:eastAsiaTheme="minorEastAsia"/>
          <w:kern w:val="2"/>
          <w:szCs w:val="28"/>
        </w:rPr>
        <w:t xml:space="preserve"> </w:t>
      </w:r>
      <w:r w:rsidR="004C368E" w:rsidRPr="005B2101">
        <w:rPr>
          <w:rFonts w:eastAsiaTheme="minorEastAsia"/>
          <w:kern w:val="2"/>
          <w:szCs w:val="28"/>
        </w:rPr>
        <w:t xml:space="preserve">identified in the Demolition Plan </w:t>
      </w:r>
      <w:r w:rsidRPr="005B2101">
        <w:rPr>
          <w:rFonts w:eastAsiaTheme="minorEastAsia"/>
          <w:kern w:val="2"/>
          <w:szCs w:val="28"/>
        </w:rPr>
        <w:t xml:space="preserve">were </w:t>
      </w:r>
      <w:r w:rsidR="00F355B1" w:rsidRPr="005B2101">
        <w:rPr>
          <w:rFonts w:eastAsiaTheme="minorEastAsia"/>
          <w:kern w:val="2"/>
          <w:szCs w:val="28"/>
        </w:rPr>
        <w:t xml:space="preserve">also </w:t>
      </w:r>
      <w:r w:rsidR="004C368E" w:rsidRPr="005B2101">
        <w:rPr>
          <w:rFonts w:eastAsiaTheme="minorEastAsia"/>
          <w:kern w:val="2"/>
          <w:szCs w:val="28"/>
        </w:rPr>
        <w:t>demolished in line with it.</w:t>
      </w:r>
    </w:p>
    <w:p w:rsidR="00AE7D81" w:rsidRPr="00AE7D81" w:rsidRDefault="007A1DA4"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rFonts w:eastAsiaTheme="minorEastAsia"/>
          <w:kern w:val="2"/>
          <w:szCs w:val="28"/>
        </w:rPr>
        <w:t xml:space="preserve"> </w:t>
      </w:r>
      <w:r>
        <w:rPr>
          <w:rFonts w:eastAsiaTheme="minorEastAsia"/>
          <w:kern w:val="2"/>
          <w:szCs w:val="28"/>
        </w:rPr>
        <w:tab/>
      </w:r>
      <w:r w:rsidR="005B2101">
        <w:rPr>
          <w:rFonts w:eastAsiaTheme="minorEastAsia"/>
          <w:kern w:val="2"/>
          <w:szCs w:val="28"/>
        </w:rPr>
        <w:t>I</w:t>
      </w:r>
      <w:r w:rsidR="00AE7D81">
        <w:rPr>
          <w:rFonts w:eastAsiaTheme="minorEastAsia"/>
          <w:kern w:val="2"/>
          <w:szCs w:val="28"/>
        </w:rPr>
        <w:t xml:space="preserve">n around February 2021, </w:t>
      </w:r>
      <w:proofErr w:type="spellStart"/>
      <w:r w:rsidR="00AE7D81">
        <w:rPr>
          <w:rFonts w:eastAsiaTheme="minorEastAsia"/>
          <w:kern w:val="2"/>
          <w:szCs w:val="28"/>
        </w:rPr>
        <w:t>Mr</w:t>
      </w:r>
      <w:proofErr w:type="spellEnd"/>
      <w:r w:rsidR="00AE7D81">
        <w:rPr>
          <w:rFonts w:eastAsiaTheme="minorEastAsia"/>
          <w:kern w:val="2"/>
          <w:szCs w:val="28"/>
        </w:rPr>
        <w:t xml:space="preserve"> Yu </w:t>
      </w:r>
      <w:r w:rsidR="00F40F57">
        <w:rPr>
          <w:rFonts w:eastAsiaTheme="minorEastAsia"/>
          <w:kern w:val="2"/>
          <w:szCs w:val="28"/>
        </w:rPr>
        <w:t>gave</w:t>
      </w:r>
      <w:r w:rsidR="00F40F57" w:rsidRPr="00F40F57">
        <w:rPr>
          <w:rFonts w:eastAsiaTheme="minorEastAsia"/>
          <w:kern w:val="2"/>
          <w:szCs w:val="28"/>
        </w:rPr>
        <w:t xml:space="preserve"> </w:t>
      </w:r>
      <w:r w:rsidR="00AE7D81">
        <w:rPr>
          <w:rFonts w:eastAsiaTheme="minorEastAsia"/>
          <w:kern w:val="2"/>
          <w:szCs w:val="28"/>
        </w:rPr>
        <w:t>a draft tenancy agreement of Part I Lots</w:t>
      </w:r>
      <w:r w:rsidR="00F55753">
        <w:rPr>
          <w:rFonts w:eastAsiaTheme="minorEastAsia"/>
          <w:kern w:val="2"/>
          <w:szCs w:val="28"/>
        </w:rPr>
        <w:t xml:space="preserve"> in Chinese</w:t>
      </w:r>
      <w:r w:rsidR="00AE7D81">
        <w:rPr>
          <w:rFonts w:eastAsiaTheme="minorEastAsia"/>
          <w:kern w:val="2"/>
          <w:szCs w:val="28"/>
        </w:rPr>
        <w:t xml:space="preserve"> (</w:t>
      </w:r>
      <w:r w:rsidR="00AE7D81" w:rsidRPr="00AE7D81">
        <w:rPr>
          <w:rFonts w:eastAsiaTheme="minorEastAsia"/>
          <w:b/>
          <w:kern w:val="2"/>
          <w:szCs w:val="28"/>
        </w:rPr>
        <w:t>Draft Tenancy Agreement</w:t>
      </w:r>
      <w:r w:rsidR="00F40F57">
        <w:rPr>
          <w:rFonts w:eastAsiaTheme="minorEastAsia"/>
          <w:kern w:val="2"/>
          <w:szCs w:val="28"/>
        </w:rPr>
        <w:t>)</w:t>
      </w:r>
      <w:r w:rsidR="00AE7D81">
        <w:rPr>
          <w:rFonts w:eastAsiaTheme="minorEastAsia"/>
          <w:kern w:val="2"/>
          <w:szCs w:val="28"/>
        </w:rPr>
        <w:t xml:space="preserve"> and a draft </w:t>
      </w:r>
      <w:r w:rsidR="001547B4">
        <w:rPr>
          <w:rFonts w:eastAsiaTheme="minorEastAsia"/>
          <w:kern w:val="2"/>
          <w:szCs w:val="28"/>
        </w:rPr>
        <w:t>license</w:t>
      </w:r>
      <w:r w:rsidR="00AE7D81">
        <w:rPr>
          <w:rFonts w:eastAsiaTheme="minorEastAsia"/>
          <w:kern w:val="2"/>
          <w:szCs w:val="28"/>
        </w:rPr>
        <w:t xml:space="preserve"> agreement </w:t>
      </w:r>
      <w:r w:rsidR="00B07CC8">
        <w:rPr>
          <w:rFonts w:eastAsiaTheme="minorEastAsia"/>
          <w:kern w:val="2"/>
          <w:szCs w:val="28"/>
        </w:rPr>
        <w:t>(</w:t>
      </w:r>
      <w:r w:rsidR="00B07CC8" w:rsidRPr="00B07CC8">
        <w:rPr>
          <w:rFonts w:ascii="宋体" w:hAnsi="宋体" w:hint="eastAsia"/>
          <w:kern w:val="2"/>
          <w:sz w:val="24"/>
          <w:szCs w:val="24"/>
        </w:rPr>
        <w:t>准用協議</w:t>
      </w:r>
      <w:r w:rsidR="00B07CC8">
        <w:rPr>
          <w:rFonts w:eastAsiaTheme="minorEastAsia"/>
          <w:kern w:val="2"/>
          <w:szCs w:val="28"/>
        </w:rPr>
        <w:t xml:space="preserve">) </w:t>
      </w:r>
      <w:r w:rsidR="00AE7D81">
        <w:rPr>
          <w:rFonts w:eastAsiaTheme="minorEastAsia"/>
          <w:kern w:val="2"/>
          <w:szCs w:val="28"/>
        </w:rPr>
        <w:t>of Part II Lots</w:t>
      </w:r>
      <w:r w:rsidR="00F55753">
        <w:rPr>
          <w:rFonts w:eastAsiaTheme="minorEastAsia"/>
          <w:kern w:val="2"/>
          <w:szCs w:val="28"/>
        </w:rPr>
        <w:t xml:space="preserve"> in Chinese</w:t>
      </w:r>
      <w:r w:rsidR="00AE7D81">
        <w:rPr>
          <w:rFonts w:eastAsiaTheme="minorEastAsia"/>
          <w:kern w:val="2"/>
          <w:szCs w:val="28"/>
        </w:rPr>
        <w:t xml:space="preserve"> (</w:t>
      </w:r>
      <w:r w:rsidR="001547B4">
        <w:rPr>
          <w:rFonts w:eastAsiaTheme="minorEastAsia"/>
          <w:b/>
          <w:kern w:val="2"/>
          <w:szCs w:val="28"/>
        </w:rPr>
        <w:t>Draft Licens</w:t>
      </w:r>
      <w:r w:rsidR="001547B4" w:rsidRPr="00AE7D81">
        <w:rPr>
          <w:rFonts w:eastAsiaTheme="minorEastAsia"/>
          <w:b/>
          <w:kern w:val="2"/>
          <w:szCs w:val="28"/>
        </w:rPr>
        <w:t>e</w:t>
      </w:r>
      <w:r w:rsidR="00AE7D81" w:rsidRPr="00AE7D81">
        <w:rPr>
          <w:rFonts w:eastAsiaTheme="minorEastAsia"/>
          <w:b/>
          <w:kern w:val="2"/>
          <w:szCs w:val="28"/>
        </w:rPr>
        <w:t xml:space="preserve"> Agreement</w:t>
      </w:r>
      <w:r w:rsidR="00F40F57">
        <w:rPr>
          <w:rFonts w:eastAsiaTheme="minorEastAsia"/>
          <w:kern w:val="2"/>
          <w:szCs w:val="28"/>
        </w:rPr>
        <w:t>)</w:t>
      </w:r>
      <w:r w:rsidR="00D16C6A">
        <w:rPr>
          <w:rFonts w:eastAsiaTheme="minorEastAsia" w:hint="eastAsia"/>
          <w:kern w:val="2"/>
          <w:szCs w:val="28"/>
        </w:rPr>
        <w:t xml:space="preserve"> both prepared by </w:t>
      </w:r>
      <w:proofErr w:type="spellStart"/>
      <w:r w:rsidR="00D16C6A">
        <w:rPr>
          <w:rFonts w:eastAsiaTheme="minorEastAsia" w:hint="eastAsia"/>
          <w:kern w:val="2"/>
          <w:szCs w:val="28"/>
        </w:rPr>
        <w:t>Hantec</w:t>
      </w:r>
      <w:proofErr w:type="spellEnd"/>
      <w:r w:rsidR="006B574E">
        <w:rPr>
          <w:rFonts w:eastAsiaTheme="minorEastAsia"/>
          <w:kern w:val="2"/>
          <w:szCs w:val="28"/>
        </w:rPr>
        <w:t xml:space="preserve"> to </w:t>
      </w:r>
      <w:proofErr w:type="spellStart"/>
      <w:r w:rsidR="006B574E">
        <w:rPr>
          <w:rFonts w:eastAsiaTheme="minorEastAsia"/>
          <w:kern w:val="2"/>
          <w:szCs w:val="28"/>
        </w:rPr>
        <w:t>Mr</w:t>
      </w:r>
      <w:proofErr w:type="spellEnd"/>
      <w:r w:rsidR="006B574E">
        <w:rPr>
          <w:rFonts w:eastAsiaTheme="minorEastAsia"/>
          <w:kern w:val="2"/>
          <w:szCs w:val="28"/>
        </w:rPr>
        <w:t xml:space="preserve"> Lam for his review</w:t>
      </w:r>
      <w:r w:rsidR="00AE7D81">
        <w:rPr>
          <w:rFonts w:eastAsiaTheme="minorEastAsia"/>
          <w:kern w:val="2"/>
          <w:szCs w:val="28"/>
        </w:rPr>
        <w:t>.</w:t>
      </w:r>
      <w:r w:rsidR="00AC1EDB">
        <w:rPr>
          <w:rFonts w:eastAsiaTheme="minorEastAsia"/>
          <w:kern w:val="2"/>
          <w:szCs w:val="28"/>
        </w:rPr>
        <w:t xml:space="preserve"> Both </w:t>
      </w:r>
      <w:r w:rsidR="001A357F">
        <w:rPr>
          <w:rFonts w:eastAsiaTheme="minorEastAsia"/>
          <w:kern w:val="2"/>
          <w:szCs w:val="28"/>
        </w:rPr>
        <w:t xml:space="preserve">drafts </w:t>
      </w:r>
      <w:r w:rsidR="00AC1EDB">
        <w:rPr>
          <w:rFonts w:eastAsiaTheme="minorEastAsia"/>
          <w:kern w:val="2"/>
          <w:szCs w:val="28"/>
        </w:rPr>
        <w:t xml:space="preserve">had then </w:t>
      </w:r>
      <w:r w:rsidR="00AC1EDB" w:rsidRPr="00AA04D9">
        <w:rPr>
          <w:rFonts w:eastAsiaTheme="minorEastAsia"/>
          <w:i/>
          <w:kern w:val="2"/>
          <w:szCs w:val="28"/>
        </w:rPr>
        <w:t>not</w:t>
      </w:r>
      <w:r w:rsidR="00AC1EDB">
        <w:rPr>
          <w:rFonts w:eastAsiaTheme="minorEastAsia"/>
          <w:kern w:val="2"/>
          <w:szCs w:val="28"/>
        </w:rPr>
        <w:t xml:space="preserve"> been signed or executed </w:t>
      </w:r>
      <w:r w:rsidR="00AA04D9">
        <w:rPr>
          <w:rFonts w:eastAsiaTheme="minorEastAsia"/>
          <w:kern w:val="2"/>
          <w:szCs w:val="28"/>
        </w:rPr>
        <w:t xml:space="preserve">by anyone </w:t>
      </w:r>
      <w:r w:rsidR="00AC1EDB">
        <w:rPr>
          <w:rFonts w:eastAsiaTheme="minorEastAsia"/>
          <w:kern w:val="2"/>
          <w:szCs w:val="28"/>
        </w:rPr>
        <w:t xml:space="preserve">on behalf of </w:t>
      </w:r>
      <w:proofErr w:type="spellStart"/>
      <w:r w:rsidR="00AC1EDB">
        <w:rPr>
          <w:rFonts w:eastAsiaTheme="minorEastAsia"/>
          <w:kern w:val="2"/>
          <w:szCs w:val="28"/>
        </w:rPr>
        <w:t>Hantec</w:t>
      </w:r>
      <w:proofErr w:type="spellEnd"/>
      <w:r w:rsidR="00AC1EDB">
        <w:rPr>
          <w:rFonts w:eastAsiaTheme="minorEastAsia"/>
          <w:kern w:val="2"/>
          <w:szCs w:val="28"/>
        </w:rPr>
        <w:t>.</w:t>
      </w:r>
    </w:p>
    <w:p w:rsidR="00733385" w:rsidRPr="00F47FA9" w:rsidRDefault="00AE7D81"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rFonts w:eastAsiaTheme="minorEastAsia"/>
          <w:kern w:val="2"/>
          <w:szCs w:val="28"/>
        </w:rPr>
        <w:t xml:space="preserve"> </w:t>
      </w:r>
      <w:r>
        <w:rPr>
          <w:rFonts w:eastAsiaTheme="minorEastAsia"/>
          <w:kern w:val="2"/>
          <w:szCs w:val="28"/>
        </w:rPr>
        <w:tab/>
      </w:r>
      <w:r w:rsidR="00F461CF">
        <w:rPr>
          <w:rFonts w:eastAsiaTheme="minorEastAsia"/>
          <w:kern w:val="2"/>
          <w:szCs w:val="28"/>
        </w:rPr>
        <w:t xml:space="preserve">On the face of </w:t>
      </w:r>
      <w:r w:rsidR="00F461CF" w:rsidRPr="00F461CF">
        <w:rPr>
          <w:rFonts w:eastAsiaTheme="minorEastAsia"/>
          <w:kern w:val="2"/>
          <w:szCs w:val="28"/>
        </w:rPr>
        <w:t>the Draft Tenancy Agreement</w:t>
      </w:r>
      <w:r w:rsidR="00F461CF">
        <w:rPr>
          <w:rFonts w:eastAsiaTheme="minorEastAsia"/>
          <w:kern w:val="2"/>
          <w:szCs w:val="28"/>
        </w:rPr>
        <w:t>,</w:t>
      </w:r>
      <w:r w:rsidR="00F461CF" w:rsidRPr="00F461CF">
        <w:rPr>
          <w:rFonts w:eastAsiaTheme="minorEastAsia"/>
          <w:kern w:val="2"/>
          <w:szCs w:val="28"/>
        </w:rPr>
        <w:t xml:space="preserve"> </w:t>
      </w:r>
      <w:proofErr w:type="spellStart"/>
      <w:r w:rsidR="00AA04D9" w:rsidRPr="00AA04D9">
        <w:rPr>
          <w:rFonts w:eastAsiaTheme="minorEastAsia"/>
          <w:kern w:val="2"/>
          <w:szCs w:val="28"/>
        </w:rPr>
        <w:t>Hantec</w:t>
      </w:r>
      <w:proofErr w:type="spellEnd"/>
      <w:r w:rsidR="00AA04D9" w:rsidRPr="00AA04D9">
        <w:rPr>
          <w:rFonts w:eastAsiaTheme="minorEastAsia"/>
          <w:kern w:val="2"/>
          <w:szCs w:val="28"/>
        </w:rPr>
        <w:t xml:space="preserve"> and</w:t>
      </w:r>
      <w:r w:rsidR="00AA04D9" w:rsidRPr="00AA04D9">
        <w:rPr>
          <w:rFonts w:eastAsiaTheme="minorEastAsia"/>
          <w:i/>
          <w:kern w:val="2"/>
          <w:szCs w:val="28"/>
        </w:rPr>
        <w:t xml:space="preserve"> </w:t>
      </w:r>
      <w:proofErr w:type="spellStart"/>
      <w:r w:rsidR="00AA04D9" w:rsidRPr="00AA04D9">
        <w:rPr>
          <w:rFonts w:eastAsiaTheme="minorEastAsia"/>
          <w:i/>
          <w:kern w:val="2"/>
          <w:szCs w:val="28"/>
        </w:rPr>
        <w:t>Mr</w:t>
      </w:r>
      <w:proofErr w:type="spellEnd"/>
      <w:r w:rsidR="00AA04D9" w:rsidRPr="00AA04D9">
        <w:rPr>
          <w:rFonts w:eastAsiaTheme="minorEastAsia"/>
          <w:i/>
          <w:kern w:val="2"/>
          <w:szCs w:val="28"/>
        </w:rPr>
        <w:t xml:space="preserve"> Lam</w:t>
      </w:r>
      <w:r w:rsidR="00F40F57" w:rsidRPr="00F40F57">
        <w:rPr>
          <w:rStyle w:val="FootnoteReference"/>
          <w:rFonts w:eastAsiaTheme="minorEastAsia"/>
          <w:kern w:val="2"/>
          <w:szCs w:val="28"/>
        </w:rPr>
        <w:footnoteReference w:id="22"/>
      </w:r>
      <w:r w:rsidR="00AA04D9" w:rsidRPr="00F40F57">
        <w:rPr>
          <w:rFonts w:eastAsiaTheme="minorEastAsia"/>
          <w:kern w:val="2"/>
          <w:szCs w:val="28"/>
        </w:rPr>
        <w:t xml:space="preserve"> </w:t>
      </w:r>
      <w:r w:rsidR="00D16C6A">
        <w:rPr>
          <w:rFonts w:eastAsiaTheme="minorEastAsia" w:hint="eastAsia"/>
          <w:kern w:val="2"/>
          <w:szCs w:val="28"/>
        </w:rPr>
        <w:t>were</w:t>
      </w:r>
      <w:r w:rsidR="00AA04D9">
        <w:rPr>
          <w:rFonts w:eastAsiaTheme="minorEastAsia"/>
          <w:kern w:val="2"/>
          <w:szCs w:val="28"/>
        </w:rPr>
        <w:t xml:space="preserve"> stated as the </w:t>
      </w:r>
      <w:r>
        <w:rPr>
          <w:rFonts w:eastAsiaTheme="minorEastAsia"/>
          <w:kern w:val="2"/>
          <w:szCs w:val="28"/>
        </w:rPr>
        <w:t xml:space="preserve">landlord and </w:t>
      </w:r>
      <w:r w:rsidRPr="00940703">
        <w:rPr>
          <w:rFonts w:eastAsiaTheme="minorEastAsia"/>
          <w:i/>
          <w:kern w:val="2"/>
          <w:szCs w:val="28"/>
        </w:rPr>
        <w:t>tenant</w:t>
      </w:r>
      <w:r w:rsidR="00AA04D9">
        <w:rPr>
          <w:rFonts w:eastAsiaTheme="minorEastAsia"/>
          <w:kern w:val="2"/>
          <w:szCs w:val="28"/>
        </w:rPr>
        <w:t xml:space="preserve"> respectively</w:t>
      </w:r>
      <w:r>
        <w:rPr>
          <w:rFonts w:eastAsiaTheme="minorEastAsia"/>
          <w:kern w:val="2"/>
          <w:szCs w:val="28"/>
        </w:rPr>
        <w:t xml:space="preserve">. It </w:t>
      </w:r>
      <w:r w:rsidR="00F461CF">
        <w:rPr>
          <w:rFonts w:eastAsiaTheme="minorEastAsia"/>
          <w:kern w:val="2"/>
          <w:szCs w:val="28"/>
        </w:rPr>
        <w:t xml:space="preserve">was for </w:t>
      </w:r>
      <w:r w:rsidR="002F7DB6">
        <w:rPr>
          <w:rFonts w:eastAsiaTheme="minorEastAsia"/>
          <w:kern w:val="2"/>
          <w:szCs w:val="28"/>
        </w:rPr>
        <w:t>a</w:t>
      </w:r>
      <w:r>
        <w:rPr>
          <w:rFonts w:eastAsiaTheme="minorEastAsia"/>
          <w:kern w:val="2"/>
          <w:szCs w:val="28"/>
        </w:rPr>
        <w:t xml:space="preserve"> fixed term of 2 years from 1 N</w:t>
      </w:r>
      <w:r w:rsidR="00AA04D9">
        <w:rPr>
          <w:rFonts w:eastAsiaTheme="minorEastAsia"/>
          <w:kern w:val="2"/>
          <w:szCs w:val="28"/>
        </w:rPr>
        <w:t>ovember 2020 to 31 October 2022 and</w:t>
      </w:r>
      <w:r>
        <w:rPr>
          <w:rFonts w:eastAsiaTheme="minorEastAsia"/>
          <w:kern w:val="2"/>
          <w:szCs w:val="28"/>
        </w:rPr>
        <w:t xml:space="preserve"> at a monthly </w:t>
      </w:r>
      <w:r w:rsidR="002F7DB6">
        <w:rPr>
          <w:rFonts w:eastAsiaTheme="minorEastAsia"/>
          <w:kern w:val="2"/>
          <w:szCs w:val="28"/>
        </w:rPr>
        <w:t>rental of $504,600.</w:t>
      </w:r>
    </w:p>
    <w:p w:rsidR="00F47FA9" w:rsidRPr="00F47FA9" w:rsidRDefault="00F47FA9"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rFonts w:eastAsiaTheme="minorEastAsia"/>
          <w:kern w:val="2"/>
          <w:szCs w:val="28"/>
        </w:rPr>
        <w:t xml:space="preserve"> </w:t>
      </w:r>
      <w:r>
        <w:rPr>
          <w:rFonts w:eastAsiaTheme="minorEastAsia"/>
          <w:kern w:val="2"/>
          <w:szCs w:val="28"/>
        </w:rPr>
        <w:tab/>
        <w:t>Material clauses of the Draft Tenancy Agreement</w:t>
      </w:r>
      <w:r w:rsidR="000968DC" w:rsidRPr="000968DC">
        <w:rPr>
          <w:rFonts w:eastAsiaTheme="minorEastAsia"/>
          <w:kern w:val="2"/>
          <w:szCs w:val="28"/>
        </w:rPr>
        <w:t xml:space="preserve"> for our present purpose</w:t>
      </w:r>
      <w:r>
        <w:rPr>
          <w:rFonts w:eastAsiaTheme="minorEastAsia"/>
          <w:kern w:val="2"/>
          <w:szCs w:val="28"/>
        </w:rPr>
        <w:t xml:space="preserve"> </w:t>
      </w:r>
      <w:r w:rsidR="000968DC">
        <w:rPr>
          <w:rFonts w:eastAsiaTheme="minorEastAsia"/>
          <w:kern w:val="2"/>
          <w:szCs w:val="28"/>
        </w:rPr>
        <w:t>include</w:t>
      </w:r>
      <w:r>
        <w:rPr>
          <w:rFonts w:eastAsiaTheme="minorEastAsia"/>
          <w:kern w:val="2"/>
          <w:szCs w:val="28"/>
        </w:rPr>
        <w:t xml:space="preserve"> the following</w:t>
      </w:r>
      <w:r w:rsidR="00907BA5">
        <w:rPr>
          <w:rFonts w:eastAsiaTheme="minorEastAsia"/>
          <w:kern w:val="2"/>
          <w:szCs w:val="28"/>
        </w:rPr>
        <w:t>s</w:t>
      </w:r>
      <w:r>
        <w:rPr>
          <w:rFonts w:eastAsiaTheme="minorEastAsia"/>
          <w:kern w:val="2"/>
          <w:szCs w:val="28"/>
        </w:rPr>
        <w:t>: -</w:t>
      </w:r>
    </w:p>
    <w:p w:rsidR="00AE7D81" w:rsidRDefault="00F47FA9" w:rsidP="000968DC">
      <w:pPr>
        <w:widowControl w:val="0"/>
        <w:tabs>
          <w:tab w:val="clear" w:pos="1440"/>
          <w:tab w:val="clear" w:pos="4320"/>
          <w:tab w:val="clear" w:pos="9072"/>
          <w:tab w:val="left" w:pos="0"/>
        </w:tabs>
        <w:snapToGrid/>
        <w:spacing w:after="200" w:line="360" w:lineRule="auto"/>
        <w:jc w:val="both"/>
        <w:rPr>
          <w:rFonts w:eastAsiaTheme="minorEastAsia"/>
          <w:kern w:val="2"/>
          <w:szCs w:val="28"/>
        </w:rPr>
      </w:pPr>
      <w:r>
        <w:rPr>
          <w:rFonts w:eastAsiaTheme="minorEastAsia"/>
          <w:kern w:val="2"/>
          <w:szCs w:val="28"/>
        </w:rPr>
        <w:t xml:space="preserve">(1)  </w:t>
      </w:r>
      <w:r>
        <w:rPr>
          <w:rFonts w:eastAsiaTheme="minorEastAsia"/>
          <w:kern w:val="2"/>
          <w:szCs w:val="28"/>
        </w:rPr>
        <w:tab/>
      </w:r>
      <w:r>
        <w:rPr>
          <w:rFonts w:eastAsiaTheme="minorEastAsia"/>
          <w:kern w:val="2"/>
          <w:szCs w:val="28"/>
        </w:rPr>
        <w:tab/>
        <w:t>By its clause 11</w:t>
      </w:r>
      <w:r w:rsidR="00B0440A">
        <w:rPr>
          <w:rFonts w:eastAsiaTheme="minorEastAsia"/>
          <w:kern w:val="2"/>
          <w:szCs w:val="28"/>
        </w:rPr>
        <w:t xml:space="preserve">, the </w:t>
      </w:r>
      <w:r w:rsidR="00B0440A" w:rsidRPr="00733385">
        <w:rPr>
          <w:rFonts w:eastAsiaTheme="minorEastAsia"/>
          <w:kern w:val="2"/>
          <w:szCs w:val="28"/>
        </w:rPr>
        <w:t>tenant</w:t>
      </w:r>
      <w:r w:rsidR="00B0440A">
        <w:rPr>
          <w:rFonts w:eastAsiaTheme="minorEastAsia"/>
          <w:kern w:val="2"/>
          <w:szCs w:val="28"/>
        </w:rPr>
        <w:t xml:space="preserve"> </w:t>
      </w:r>
      <w:r w:rsidR="00B0440A" w:rsidRPr="00733385">
        <w:rPr>
          <w:rFonts w:eastAsiaTheme="minorEastAsia"/>
          <w:kern w:val="2"/>
          <w:szCs w:val="28"/>
        </w:rPr>
        <w:t>agrees</w:t>
      </w:r>
      <w:r w:rsidR="00B0440A">
        <w:rPr>
          <w:rFonts w:eastAsiaTheme="minorEastAsia"/>
          <w:kern w:val="2"/>
          <w:szCs w:val="28"/>
        </w:rPr>
        <w:t xml:space="preserve"> to </w:t>
      </w:r>
      <w:r w:rsidR="00B0440A" w:rsidRPr="00733385">
        <w:rPr>
          <w:rFonts w:eastAsiaTheme="minorEastAsia"/>
          <w:kern w:val="2"/>
          <w:szCs w:val="28"/>
        </w:rPr>
        <w:t>remove</w:t>
      </w:r>
      <w:r w:rsidR="00B0440A">
        <w:rPr>
          <w:rFonts w:eastAsiaTheme="minorEastAsia"/>
          <w:kern w:val="2"/>
          <w:szCs w:val="28"/>
        </w:rPr>
        <w:t xml:space="preserve"> structures erected on 3 groups of lots by 5 deadlines ranging from 28 February 2021 and 28 February 2022</w:t>
      </w:r>
      <w:r w:rsidR="00B0440A">
        <w:rPr>
          <w:rStyle w:val="FootnoteReference"/>
          <w:rFonts w:eastAsiaTheme="minorEastAsia"/>
          <w:kern w:val="2"/>
          <w:szCs w:val="28"/>
        </w:rPr>
        <w:footnoteReference w:id="23"/>
      </w:r>
      <w:r w:rsidR="0008687F">
        <w:rPr>
          <w:rFonts w:eastAsiaTheme="minorEastAsia"/>
          <w:kern w:val="2"/>
          <w:szCs w:val="28"/>
        </w:rPr>
        <w:t xml:space="preserve"> (in </w:t>
      </w:r>
      <w:r w:rsidR="00647D11">
        <w:rPr>
          <w:rFonts w:eastAsiaTheme="minorEastAsia"/>
          <w:kern w:val="2"/>
          <w:szCs w:val="28"/>
        </w:rPr>
        <w:t xml:space="preserve">the </w:t>
      </w:r>
      <w:r w:rsidR="0008687F" w:rsidRPr="00733385">
        <w:rPr>
          <w:rFonts w:eastAsiaTheme="minorEastAsia"/>
          <w:i/>
          <w:kern w:val="2"/>
          <w:szCs w:val="28"/>
        </w:rPr>
        <w:t>same</w:t>
      </w:r>
      <w:r w:rsidR="0008687F">
        <w:rPr>
          <w:rFonts w:eastAsiaTheme="minorEastAsia"/>
          <w:kern w:val="2"/>
          <w:szCs w:val="28"/>
        </w:rPr>
        <w:t xml:space="preserve"> manners</w:t>
      </w:r>
      <w:r w:rsidR="00647D11">
        <w:rPr>
          <w:rFonts w:eastAsiaTheme="minorEastAsia"/>
          <w:kern w:val="2"/>
          <w:szCs w:val="28"/>
        </w:rPr>
        <w:t xml:space="preserve">, </w:t>
      </w:r>
      <w:proofErr w:type="spellStart"/>
      <w:r w:rsidR="00647D11">
        <w:rPr>
          <w:rFonts w:eastAsiaTheme="minorEastAsia"/>
          <w:kern w:val="2"/>
          <w:szCs w:val="28"/>
        </w:rPr>
        <w:t>Mr</w:t>
      </w:r>
      <w:proofErr w:type="spellEnd"/>
      <w:r w:rsidR="00647D11">
        <w:rPr>
          <w:rFonts w:eastAsiaTheme="minorEastAsia"/>
          <w:kern w:val="2"/>
          <w:szCs w:val="28"/>
        </w:rPr>
        <w:t xml:space="preserve"> Lam admitted,</w:t>
      </w:r>
      <w:r w:rsidR="0008687F">
        <w:rPr>
          <w:rFonts w:eastAsiaTheme="minorEastAsia"/>
          <w:kern w:val="2"/>
          <w:szCs w:val="28"/>
        </w:rPr>
        <w:t xml:space="preserve"> required by the Undertaking</w:t>
      </w:r>
      <w:r w:rsidR="00647D11">
        <w:rPr>
          <w:rFonts w:eastAsiaTheme="minorEastAsia"/>
          <w:kern w:val="2"/>
          <w:szCs w:val="28"/>
        </w:rPr>
        <w:t xml:space="preserve"> he signed</w:t>
      </w:r>
      <w:r w:rsidR="0008687F">
        <w:rPr>
          <w:rFonts w:eastAsiaTheme="minorEastAsia"/>
          <w:kern w:val="2"/>
          <w:szCs w:val="28"/>
        </w:rPr>
        <w:t xml:space="preserve"> </w:t>
      </w:r>
      <w:r w:rsidR="00CE4FC6">
        <w:rPr>
          <w:rFonts w:eastAsiaTheme="minorEastAsia"/>
          <w:kern w:val="2"/>
          <w:szCs w:val="28"/>
        </w:rPr>
        <w:t>on</w:t>
      </w:r>
      <w:r w:rsidR="0008687F">
        <w:rPr>
          <w:rFonts w:eastAsiaTheme="minorEastAsia"/>
          <w:kern w:val="2"/>
          <w:szCs w:val="28"/>
        </w:rPr>
        <w:t xml:space="preserve"> the Demolition Plan)</w:t>
      </w:r>
      <w:r>
        <w:rPr>
          <w:rFonts w:eastAsiaTheme="minorEastAsia"/>
          <w:kern w:val="2"/>
          <w:szCs w:val="28"/>
        </w:rPr>
        <w:t>;</w:t>
      </w:r>
    </w:p>
    <w:p w:rsidR="00F47FA9" w:rsidRDefault="00F47FA9"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(2) </w:t>
      </w:r>
      <w:r>
        <w:rPr>
          <w:kern w:val="2"/>
          <w:szCs w:val="28"/>
        </w:rPr>
        <w:tab/>
      </w:r>
      <w:r>
        <w:rPr>
          <w:kern w:val="2"/>
          <w:szCs w:val="28"/>
        </w:rPr>
        <w:tab/>
        <w:t>Clause 11 requires the tenant to pay security deposit in the large sum of $4.811 million (</w:t>
      </w:r>
      <w:r w:rsidRPr="00F47FA9">
        <w:rPr>
          <w:b/>
          <w:kern w:val="2"/>
          <w:szCs w:val="28"/>
        </w:rPr>
        <w:t>the Security</w:t>
      </w:r>
      <w:r>
        <w:rPr>
          <w:b/>
          <w:kern w:val="2"/>
          <w:szCs w:val="28"/>
        </w:rPr>
        <w:t xml:space="preserve"> Deposit</w:t>
      </w:r>
      <w:r>
        <w:rPr>
          <w:kern w:val="2"/>
          <w:szCs w:val="28"/>
        </w:rPr>
        <w:t>) to the landlord upon signing of the agreement; and</w:t>
      </w:r>
    </w:p>
    <w:p w:rsidR="00F47FA9" w:rsidRDefault="00F47FA9"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(3) </w:t>
      </w:r>
      <w:r>
        <w:rPr>
          <w:kern w:val="2"/>
          <w:szCs w:val="28"/>
        </w:rPr>
        <w:tab/>
      </w:r>
      <w:r>
        <w:rPr>
          <w:kern w:val="2"/>
          <w:szCs w:val="28"/>
        </w:rPr>
        <w:tab/>
        <w:t>Clause 12 specifies the</w:t>
      </w:r>
      <w:r w:rsidR="00514F94">
        <w:rPr>
          <w:kern w:val="2"/>
          <w:szCs w:val="28"/>
        </w:rPr>
        <w:t xml:space="preserve"> various</w:t>
      </w:r>
      <w:r>
        <w:rPr>
          <w:kern w:val="2"/>
          <w:szCs w:val="28"/>
        </w:rPr>
        <w:t xml:space="preserve"> purposes to which the Security Deposit could be put, including </w:t>
      </w:r>
      <w:r w:rsidR="00514F94">
        <w:rPr>
          <w:kern w:val="2"/>
          <w:szCs w:val="28"/>
        </w:rPr>
        <w:t xml:space="preserve">paying for removal expenses of UBWs on </w:t>
      </w:r>
      <w:r w:rsidR="00514F94">
        <w:rPr>
          <w:kern w:val="2"/>
          <w:szCs w:val="28"/>
        </w:rPr>
        <w:lastRenderedPageBreak/>
        <w:t>Part I Lots; and</w:t>
      </w:r>
    </w:p>
    <w:p w:rsidR="00514F94" w:rsidRPr="002F7DB6" w:rsidRDefault="00514F94"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(4) </w:t>
      </w:r>
      <w:r>
        <w:rPr>
          <w:kern w:val="2"/>
          <w:szCs w:val="28"/>
        </w:rPr>
        <w:tab/>
      </w:r>
      <w:r>
        <w:rPr>
          <w:kern w:val="2"/>
          <w:szCs w:val="28"/>
        </w:rPr>
        <w:tab/>
        <w:t xml:space="preserve">Clause 14 allows, inter alia, the landlord to </w:t>
      </w:r>
      <w:r w:rsidRPr="00514F94">
        <w:rPr>
          <w:i/>
          <w:kern w:val="2"/>
          <w:szCs w:val="28"/>
        </w:rPr>
        <w:t>forfeit</w:t>
      </w:r>
      <w:r>
        <w:rPr>
          <w:kern w:val="2"/>
          <w:szCs w:val="28"/>
        </w:rPr>
        <w:t xml:space="preserve"> the Security Deposit</w:t>
      </w:r>
      <w:r w:rsidR="00907BA5">
        <w:rPr>
          <w:kern w:val="2"/>
          <w:szCs w:val="28"/>
        </w:rPr>
        <w:t xml:space="preserve"> (and allow the landlord to recover damages from the tenant for breach</w:t>
      </w:r>
      <w:r w:rsidR="001A3B72">
        <w:rPr>
          <w:kern w:val="2"/>
          <w:szCs w:val="28"/>
        </w:rPr>
        <w:t xml:space="preserve"> on indemnity basis</w:t>
      </w:r>
      <w:r w:rsidR="00907BA5">
        <w:rPr>
          <w:kern w:val="2"/>
          <w:szCs w:val="28"/>
        </w:rPr>
        <w:t>)</w:t>
      </w:r>
      <w:r>
        <w:rPr>
          <w:kern w:val="2"/>
          <w:szCs w:val="28"/>
        </w:rPr>
        <w:t xml:space="preserve"> if, among others, the tenant </w:t>
      </w:r>
      <w:r w:rsidRPr="00514F94">
        <w:rPr>
          <w:i/>
          <w:kern w:val="2"/>
          <w:szCs w:val="28"/>
        </w:rPr>
        <w:t>fails to remove UBWs on Part I Lots on or before specified deadlines</w:t>
      </w:r>
      <w:r>
        <w:rPr>
          <w:kern w:val="2"/>
          <w:szCs w:val="28"/>
        </w:rPr>
        <w:t>.</w:t>
      </w:r>
    </w:p>
    <w:p w:rsidR="00AE7D81" w:rsidRPr="002F7DB6" w:rsidRDefault="002F7DB6"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rFonts w:eastAsiaTheme="minorEastAsia"/>
          <w:kern w:val="2"/>
          <w:szCs w:val="28"/>
        </w:rPr>
        <w:t xml:space="preserve"> </w:t>
      </w:r>
      <w:r>
        <w:rPr>
          <w:rFonts w:eastAsiaTheme="minorEastAsia"/>
          <w:kern w:val="2"/>
          <w:szCs w:val="28"/>
        </w:rPr>
        <w:tab/>
      </w:r>
      <w:r w:rsidR="00F461CF">
        <w:rPr>
          <w:rFonts w:eastAsiaTheme="minorEastAsia"/>
          <w:kern w:val="2"/>
          <w:szCs w:val="28"/>
        </w:rPr>
        <w:t xml:space="preserve">On the face of the Draft License Agreement, </w:t>
      </w:r>
      <w:proofErr w:type="spellStart"/>
      <w:r w:rsidR="00AA04D9" w:rsidRPr="00AA04D9">
        <w:rPr>
          <w:rFonts w:eastAsiaTheme="minorEastAsia"/>
          <w:kern w:val="2"/>
          <w:szCs w:val="28"/>
        </w:rPr>
        <w:t>Hantec</w:t>
      </w:r>
      <w:proofErr w:type="spellEnd"/>
      <w:r w:rsidR="00AA04D9" w:rsidRPr="00AA04D9">
        <w:rPr>
          <w:rFonts w:eastAsiaTheme="minorEastAsia"/>
          <w:kern w:val="2"/>
          <w:szCs w:val="28"/>
        </w:rPr>
        <w:t xml:space="preserve"> and </w:t>
      </w:r>
      <w:proofErr w:type="spellStart"/>
      <w:r w:rsidR="00AA04D9" w:rsidRPr="00AA04D9">
        <w:rPr>
          <w:rFonts w:eastAsiaTheme="minorEastAsia"/>
          <w:i/>
          <w:kern w:val="2"/>
          <w:szCs w:val="28"/>
        </w:rPr>
        <w:t>Mr</w:t>
      </w:r>
      <w:proofErr w:type="spellEnd"/>
      <w:r w:rsidR="00AA04D9" w:rsidRPr="00AA04D9">
        <w:rPr>
          <w:rFonts w:eastAsiaTheme="minorEastAsia"/>
          <w:i/>
          <w:kern w:val="2"/>
          <w:szCs w:val="28"/>
        </w:rPr>
        <w:t xml:space="preserve"> Lam</w:t>
      </w:r>
      <w:r w:rsidR="00AA04D9">
        <w:rPr>
          <w:rFonts w:eastAsiaTheme="minorEastAsia"/>
          <w:i/>
          <w:kern w:val="2"/>
          <w:szCs w:val="28"/>
        </w:rPr>
        <w:t xml:space="preserve"> </w:t>
      </w:r>
      <w:r w:rsidR="006B574E" w:rsidRPr="00AA04D9">
        <w:rPr>
          <w:rFonts w:eastAsiaTheme="minorEastAsia"/>
          <w:kern w:val="2"/>
          <w:szCs w:val="28"/>
        </w:rPr>
        <w:t>are</w:t>
      </w:r>
      <w:r>
        <w:rPr>
          <w:rFonts w:eastAsiaTheme="minorEastAsia"/>
          <w:kern w:val="2"/>
          <w:szCs w:val="28"/>
        </w:rPr>
        <w:t xml:space="preserve"> </w:t>
      </w:r>
      <w:r w:rsidR="00F461CF">
        <w:rPr>
          <w:rFonts w:eastAsiaTheme="minorEastAsia"/>
          <w:kern w:val="2"/>
          <w:szCs w:val="28"/>
        </w:rPr>
        <w:t>stated</w:t>
      </w:r>
      <w:r w:rsidR="00AA04D9">
        <w:rPr>
          <w:rFonts w:eastAsiaTheme="minorEastAsia"/>
          <w:kern w:val="2"/>
          <w:szCs w:val="28"/>
        </w:rPr>
        <w:t xml:space="preserve"> as the</w:t>
      </w:r>
      <w:r w:rsidR="00F461CF">
        <w:rPr>
          <w:rFonts w:eastAsiaTheme="minorEastAsia"/>
          <w:kern w:val="2"/>
          <w:szCs w:val="28"/>
        </w:rPr>
        <w:t xml:space="preserve"> </w:t>
      </w:r>
      <w:r>
        <w:rPr>
          <w:rFonts w:eastAsiaTheme="minorEastAsia"/>
          <w:kern w:val="2"/>
          <w:szCs w:val="28"/>
        </w:rPr>
        <w:t xml:space="preserve">licensor and </w:t>
      </w:r>
      <w:r w:rsidRPr="00940703">
        <w:rPr>
          <w:rFonts w:eastAsiaTheme="minorEastAsia"/>
          <w:i/>
          <w:kern w:val="2"/>
          <w:szCs w:val="28"/>
        </w:rPr>
        <w:t>licensee</w:t>
      </w:r>
      <w:r>
        <w:rPr>
          <w:rFonts w:eastAsiaTheme="minorEastAsia"/>
          <w:kern w:val="2"/>
          <w:szCs w:val="28"/>
        </w:rPr>
        <w:t xml:space="preserve">. The duration of the said </w:t>
      </w:r>
      <w:proofErr w:type="spellStart"/>
      <w:r>
        <w:rPr>
          <w:rFonts w:eastAsiaTheme="minorEastAsia"/>
          <w:kern w:val="2"/>
          <w:szCs w:val="28"/>
        </w:rPr>
        <w:t>licence</w:t>
      </w:r>
      <w:proofErr w:type="spellEnd"/>
      <w:r>
        <w:rPr>
          <w:rFonts w:eastAsiaTheme="minorEastAsia"/>
          <w:kern w:val="2"/>
          <w:szCs w:val="28"/>
        </w:rPr>
        <w:t xml:space="preserve"> is </w:t>
      </w:r>
      <w:r w:rsidR="00AA04D9">
        <w:rPr>
          <w:rFonts w:eastAsiaTheme="minorEastAsia"/>
          <w:kern w:val="2"/>
          <w:szCs w:val="28"/>
        </w:rPr>
        <w:t>one of</w:t>
      </w:r>
      <w:r>
        <w:rPr>
          <w:rFonts w:eastAsiaTheme="minorEastAsia"/>
          <w:kern w:val="2"/>
          <w:szCs w:val="28"/>
        </w:rPr>
        <w:t xml:space="preserve"> 2 years from </w:t>
      </w:r>
      <w:r w:rsidRPr="002F7DB6">
        <w:rPr>
          <w:rFonts w:eastAsiaTheme="minorEastAsia"/>
          <w:kern w:val="2"/>
          <w:szCs w:val="28"/>
        </w:rPr>
        <w:t>1 November 2020 to 31 October 2022</w:t>
      </w:r>
      <w:r>
        <w:rPr>
          <w:rFonts w:eastAsiaTheme="minorEastAsia"/>
          <w:kern w:val="2"/>
          <w:szCs w:val="28"/>
        </w:rPr>
        <w:t xml:space="preserve">. The </w:t>
      </w:r>
      <w:proofErr w:type="spellStart"/>
      <w:r>
        <w:rPr>
          <w:rFonts w:eastAsiaTheme="minorEastAsia"/>
          <w:kern w:val="2"/>
          <w:szCs w:val="28"/>
        </w:rPr>
        <w:t>licence</w:t>
      </w:r>
      <w:proofErr w:type="spellEnd"/>
      <w:r>
        <w:rPr>
          <w:rFonts w:eastAsiaTheme="minorEastAsia"/>
          <w:kern w:val="2"/>
          <w:szCs w:val="28"/>
        </w:rPr>
        <w:t xml:space="preserve"> fee is to be calculated at $1.5 per square feet of area actually occupied in any particular month.</w:t>
      </w:r>
    </w:p>
    <w:p w:rsidR="006F2255" w:rsidRPr="001547B4" w:rsidRDefault="00AE7D81"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rFonts w:eastAsiaTheme="minorEastAsia"/>
          <w:kern w:val="2"/>
          <w:szCs w:val="28"/>
        </w:rPr>
        <w:t xml:space="preserve"> </w:t>
      </w:r>
      <w:r>
        <w:rPr>
          <w:rFonts w:eastAsiaTheme="minorEastAsia"/>
          <w:kern w:val="2"/>
          <w:szCs w:val="28"/>
        </w:rPr>
        <w:tab/>
      </w:r>
      <w:proofErr w:type="spellStart"/>
      <w:r>
        <w:rPr>
          <w:rFonts w:eastAsiaTheme="minorEastAsia"/>
          <w:kern w:val="2"/>
          <w:szCs w:val="28"/>
        </w:rPr>
        <w:t>Mr</w:t>
      </w:r>
      <w:proofErr w:type="spellEnd"/>
      <w:r>
        <w:rPr>
          <w:rFonts w:eastAsiaTheme="minorEastAsia"/>
          <w:kern w:val="2"/>
          <w:szCs w:val="28"/>
        </w:rPr>
        <w:t xml:space="preserve"> Lam </w:t>
      </w:r>
      <w:r w:rsidRPr="00940703">
        <w:rPr>
          <w:rFonts w:eastAsiaTheme="minorEastAsia"/>
          <w:i/>
          <w:kern w:val="2"/>
          <w:szCs w:val="28"/>
        </w:rPr>
        <w:t>signed</w:t>
      </w:r>
      <w:r>
        <w:rPr>
          <w:rFonts w:eastAsiaTheme="minorEastAsia"/>
          <w:kern w:val="2"/>
          <w:szCs w:val="28"/>
        </w:rPr>
        <w:t xml:space="preserve"> on</w:t>
      </w:r>
      <w:r w:rsidR="006B574E">
        <w:rPr>
          <w:rFonts w:eastAsiaTheme="minorEastAsia"/>
          <w:kern w:val="2"/>
          <w:szCs w:val="28"/>
        </w:rPr>
        <w:t xml:space="preserve"> the execution clause of</w:t>
      </w:r>
      <w:r>
        <w:rPr>
          <w:rFonts w:eastAsiaTheme="minorEastAsia"/>
          <w:kern w:val="2"/>
          <w:szCs w:val="28"/>
        </w:rPr>
        <w:t xml:space="preserve"> the Draft License Agreement as </w:t>
      </w:r>
      <w:r w:rsidRPr="00940703">
        <w:rPr>
          <w:rFonts w:eastAsiaTheme="minorEastAsia"/>
          <w:i/>
          <w:kern w:val="2"/>
          <w:szCs w:val="28"/>
        </w:rPr>
        <w:t>licensee</w:t>
      </w:r>
      <w:r w:rsidR="006B574E">
        <w:rPr>
          <w:rFonts w:eastAsiaTheme="minorEastAsia"/>
          <w:kern w:val="2"/>
          <w:szCs w:val="28"/>
        </w:rPr>
        <w:t xml:space="preserve"> </w:t>
      </w:r>
      <w:r w:rsidR="00E9088F">
        <w:rPr>
          <w:rFonts w:eastAsiaTheme="minorEastAsia"/>
          <w:kern w:val="2"/>
          <w:szCs w:val="28"/>
        </w:rPr>
        <w:t>and, on the next day or so,</w:t>
      </w:r>
      <w:r w:rsidR="00F461CF">
        <w:rPr>
          <w:rFonts w:eastAsiaTheme="minorEastAsia"/>
          <w:kern w:val="2"/>
          <w:szCs w:val="28"/>
        </w:rPr>
        <w:t xml:space="preserve"> returned it</w:t>
      </w:r>
      <w:r w:rsidR="00E9088F">
        <w:rPr>
          <w:rFonts w:eastAsiaTheme="minorEastAsia"/>
          <w:kern w:val="2"/>
          <w:szCs w:val="28"/>
        </w:rPr>
        <w:t xml:space="preserve"> and</w:t>
      </w:r>
      <w:r w:rsidR="00E9088F" w:rsidRPr="00E9088F">
        <w:rPr>
          <w:rFonts w:eastAsiaTheme="minorEastAsia"/>
          <w:kern w:val="2"/>
          <w:szCs w:val="28"/>
        </w:rPr>
        <w:t xml:space="preserve"> the D</w:t>
      </w:r>
      <w:r w:rsidR="00E9088F">
        <w:rPr>
          <w:rFonts w:eastAsiaTheme="minorEastAsia"/>
          <w:kern w:val="2"/>
          <w:szCs w:val="28"/>
        </w:rPr>
        <w:t xml:space="preserve">raft Tenancy Agreement </w:t>
      </w:r>
      <w:r w:rsidR="00F461CF">
        <w:rPr>
          <w:rFonts w:eastAsiaTheme="minorEastAsia"/>
          <w:kern w:val="2"/>
          <w:szCs w:val="28"/>
        </w:rPr>
        <w:t xml:space="preserve">to </w:t>
      </w:r>
      <w:proofErr w:type="spellStart"/>
      <w:r w:rsidR="00F461CF">
        <w:rPr>
          <w:rFonts w:eastAsiaTheme="minorEastAsia"/>
          <w:kern w:val="2"/>
          <w:szCs w:val="28"/>
        </w:rPr>
        <w:t>Mr</w:t>
      </w:r>
      <w:proofErr w:type="spellEnd"/>
      <w:r w:rsidR="00F461CF">
        <w:rPr>
          <w:rFonts w:eastAsiaTheme="minorEastAsia"/>
          <w:kern w:val="2"/>
          <w:szCs w:val="28"/>
        </w:rPr>
        <w:t xml:space="preserve"> Yu.</w:t>
      </w:r>
      <w:r w:rsidR="006B574E">
        <w:rPr>
          <w:kern w:val="2"/>
          <w:szCs w:val="28"/>
        </w:rPr>
        <w:t xml:space="preserve"> </w:t>
      </w:r>
      <w:r w:rsidR="006F2255" w:rsidRPr="001547B4">
        <w:rPr>
          <w:rFonts w:eastAsiaTheme="minorEastAsia"/>
          <w:kern w:val="2"/>
          <w:szCs w:val="28"/>
        </w:rPr>
        <w:t>He</w:t>
      </w:r>
      <w:r w:rsidRPr="001547B4">
        <w:rPr>
          <w:rFonts w:eastAsiaTheme="minorEastAsia"/>
          <w:kern w:val="2"/>
          <w:szCs w:val="28"/>
        </w:rPr>
        <w:t xml:space="preserve">, however, did not sign on </w:t>
      </w:r>
      <w:r w:rsidR="00E9088F">
        <w:rPr>
          <w:rFonts w:eastAsiaTheme="minorEastAsia"/>
          <w:kern w:val="2"/>
          <w:szCs w:val="28"/>
        </w:rPr>
        <w:t>the latter</w:t>
      </w:r>
      <w:r w:rsidR="006F2255" w:rsidRPr="001547B4">
        <w:rPr>
          <w:rFonts w:eastAsiaTheme="minorEastAsia"/>
          <w:kern w:val="2"/>
          <w:szCs w:val="28"/>
        </w:rPr>
        <w:t>.</w:t>
      </w:r>
      <w:r w:rsidR="001A357F" w:rsidRPr="001547B4">
        <w:rPr>
          <w:kern w:val="2"/>
          <w:szCs w:val="28"/>
        </w:rPr>
        <w:t xml:space="preserve"> </w:t>
      </w:r>
      <w:r w:rsidR="00144E48">
        <w:rPr>
          <w:rFonts w:eastAsiaTheme="minorEastAsia"/>
          <w:kern w:val="2"/>
          <w:szCs w:val="28"/>
        </w:rPr>
        <w:t>He wrote down</w:t>
      </w:r>
      <w:r w:rsidR="006B574E" w:rsidRPr="001547B4">
        <w:rPr>
          <w:rFonts w:eastAsiaTheme="minorEastAsia"/>
          <w:kern w:val="2"/>
          <w:szCs w:val="28"/>
        </w:rPr>
        <w:t xml:space="preserve"> on </w:t>
      </w:r>
      <w:r w:rsidR="00E9088F">
        <w:rPr>
          <w:rFonts w:eastAsiaTheme="minorEastAsia"/>
          <w:kern w:val="2"/>
          <w:szCs w:val="28"/>
        </w:rPr>
        <w:t>the</w:t>
      </w:r>
      <w:r w:rsidR="006B574E" w:rsidRPr="001547B4">
        <w:rPr>
          <w:rFonts w:eastAsiaTheme="minorEastAsia"/>
          <w:kern w:val="2"/>
          <w:szCs w:val="28"/>
        </w:rPr>
        <w:t xml:space="preserve"> </w:t>
      </w:r>
      <w:r w:rsidR="00144E48">
        <w:rPr>
          <w:rFonts w:eastAsiaTheme="minorEastAsia"/>
          <w:kern w:val="2"/>
          <w:szCs w:val="28"/>
        </w:rPr>
        <w:t xml:space="preserve">bottom of the </w:t>
      </w:r>
      <w:r w:rsidR="006B574E" w:rsidRPr="001547B4">
        <w:rPr>
          <w:rFonts w:eastAsiaTheme="minorEastAsia"/>
          <w:kern w:val="2"/>
          <w:szCs w:val="28"/>
        </w:rPr>
        <w:t>first page</w:t>
      </w:r>
      <w:r w:rsidR="00E9088F">
        <w:rPr>
          <w:rFonts w:eastAsiaTheme="minorEastAsia"/>
          <w:kern w:val="2"/>
          <w:szCs w:val="28"/>
        </w:rPr>
        <w:t xml:space="preserve"> of </w:t>
      </w:r>
      <w:r w:rsidR="00144E48">
        <w:rPr>
          <w:rFonts w:eastAsiaTheme="minorEastAsia"/>
          <w:kern w:val="2"/>
          <w:szCs w:val="28"/>
        </w:rPr>
        <w:t xml:space="preserve">the returned </w:t>
      </w:r>
      <w:r w:rsidR="00E9088F">
        <w:rPr>
          <w:rFonts w:eastAsiaTheme="minorEastAsia"/>
          <w:kern w:val="2"/>
          <w:szCs w:val="28"/>
        </w:rPr>
        <w:t>Draft Tenancy Agreement</w:t>
      </w:r>
      <w:r w:rsidR="00144E48">
        <w:rPr>
          <w:rFonts w:eastAsiaTheme="minorEastAsia"/>
          <w:kern w:val="2"/>
          <w:szCs w:val="28"/>
        </w:rPr>
        <w:t>:</w:t>
      </w:r>
      <w:r w:rsidR="006F2255" w:rsidRPr="001547B4">
        <w:rPr>
          <w:rFonts w:eastAsiaTheme="minorEastAsia"/>
          <w:kern w:val="2"/>
          <w:szCs w:val="28"/>
        </w:rPr>
        <w:t xml:space="preserve"> </w:t>
      </w:r>
      <w:r w:rsidR="00A17A1B" w:rsidRPr="001547B4">
        <w:rPr>
          <w:rFonts w:eastAsiaTheme="minorEastAsia"/>
          <w:kern w:val="2"/>
          <w:szCs w:val="28"/>
        </w:rPr>
        <w:t>“</w:t>
      </w:r>
      <w:r w:rsidR="00A17A1B" w:rsidRPr="001547B4">
        <w:rPr>
          <w:rFonts w:ascii="宋体" w:hAnsi="宋体" w:hint="eastAsia"/>
          <w:kern w:val="2"/>
          <w:sz w:val="24"/>
          <w:szCs w:val="24"/>
        </w:rPr>
        <w:t>可以的話，請接受用騰達公司做租客</w:t>
      </w:r>
      <w:r w:rsidR="00A17A1B" w:rsidRPr="001547B4">
        <w:rPr>
          <w:rFonts w:eastAsiaTheme="minorEastAsia"/>
          <w:kern w:val="2"/>
          <w:szCs w:val="28"/>
        </w:rPr>
        <w:t>”</w:t>
      </w:r>
      <w:r w:rsidR="002F7DB6" w:rsidRPr="001547B4">
        <w:rPr>
          <w:rFonts w:eastAsiaTheme="minorEastAsia"/>
          <w:kern w:val="2"/>
          <w:szCs w:val="28"/>
        </w:rPr>
        <w:t xml:space="preserve"> </w:t>
      </w:r>
      <w:r w:rsidR="00E912A7" w:rsidRPr="001547B4">
        <w:rPr>
          <w:rFonts w:eastAsiaTheme="minorEastAsia"/>
          <w:kern w:val="2"/>
          <w:szCs w:val="28"/>
        </w:rPr>
        <w:t>(</w:t>
      </w:r>
      <w:r w:rsidR="00E912A7" w:rsidRPr="001547B4">
        <w:rPr>
          <w:rFonts w:eastAsiaTheme="minorEastAsia"/>
          <w:b/>
          <w:kern w:val="2"/>
          <w:szCs w:val="28"/>
        </w:rPr>
        <w:t>the Remarks</w:t>
      </w:r>
      <w:r w:rsidR="00E912A7" w:rsidRPr="001547B4">
        <w:rPr>
          <w:rFonts w:eastAsiaTheme="minorEastAsia"/>
          <w:kern w:val="2"/>
          <w:szCs w:val="28"/>
        </w:rPr>
        <w:t>)</w:t>
      </w:r>
      <w:r w:rsidR="00A17A1B" w:rsidRPr="001547B4">
        <w:rPr>
          <w:rFonts w:eastAsiaTheme="minorEastAsia"/>
          <w:kern w:val="2"/>
          <w:szCs w:val="28"/>
        </w:rPr>
        <w:t>.</w:t>
      </w:r>
      <w:r w:rsidR="0074623C">
        <w:rPr>
          <w:rFonts w:eastAsiaTheme="minorEastAsia"/>
          <w:kern w:val="2"/>
          <w:szCs w:val="28"/>
        </w:rPr>
        <w:t xml:space="preserve"> Other Chinese words </w:t>
      </w:r>
      <w:r w:rsidR="00144E48">
        <w:rPr>
          <w:rFonts w:eastAsiaTheme="minorEastAsia"/>
          <w:kern w:val="2"/>
          <w:szCs w:val="28"/>
        </w:rPr>
        <w:t xml:space="preserve">that </w:t>
      </w:r>
      <w:r w:rsidR="0074623C">
        <w:rPr>
          <w:rFonts w:eastAsiaTheme="minorEastAsia"/>
          <w:kern w:val="2"/>
          <w:szCs w:val="28"/>
        </w:rPr>
        <w:t>he put down on its first page include: “</w:t>
      </w:r>
      <w:r w:rsidR="0074623C" w:rsidRPr="0074623C">
        <w:rPr>
          <w:rFonts w:ascii="宋体" w:hAnsi="宋体" w:hint="eastAsia"/>
          <w:kern w:val="2"/>
          <w:sz w:val="24"/>
          <w:szCs w:val="24"/>
        </w:rPr>
        <w:t>請將此租約分成兩份，一份是合法部分，一份是有非法上蓋部分</w:t>
      </w:r>
      <w:r w:rsidR="0074623C">
        <w:rPr>
          <w:rFonts w:eastAsiaTheme="minorEastAsia"/>
          <w:kern w:val="2"/>
          <w:szCs w:val="28"/>
        </w:rPr>
        <w:t>”.</w:t>
      </w:r>
      <w:r w:rsidR="00907BA5">
        <w:rPr>
          <w:rFonts w:eastAsiaTheme="minorEastAsia"/>
          <w:kern w:val="2"/>
          <w:szCs w:val="28"/>
        </w:rPr>
        <w:t xml:space="preserve"> At page 3 of the </w:t>
      </w:r>
      <w:r w:rsidR="00144E48">
        <w:rPr>
          <w:rFonts w:eastAsiaTheme="minorEastAsia"/>
          <w:kern w:val="2"/>
          <w:szCs w:val="28"/>
        </w:rPr>
        <w:t>same</w:t>
      </w:r>
      <w:r w:rsidR="00907BA5">
        <w:rPr>
          <w:rFonts w:eastAsiaTheme="minorEastAsia"/>
          <w:kern w:val="2"/>
          <w:szCs w:val="28"/>
        </w:rPr>
        <w:t xml:space="preserve">, </w:t>
      </w:r>
      <w:proofErr w:type="spellStart"/>
      <w:r w:rsidR="00907BA5">
        <w:rPr>
          <w:rFonts w:eastAsiaTheme="minorEastAsia"/>
          <w:kern w:val="2"/>
          <w:szCs w:val="28"/>
        </w:rPr>
        <w:t>Mr</w:t>
      </w:r>
      <w:proofErr w:type="spellEnd"/>
      <w:r w:rsidR="00907BA5">
        <w:rPr>
          <w:rFonts w:eastAsiaTheme="minorEastAsia"/>
          <w:kern w:val="2"/>
          <w:szCs w:val="28"/>
        </w:rPr>
        <w:t xml:space="preserve"> Lam </w:t>
      </w:r>
      <w:r w:rsidR="00144E48">
        <w:rPr>
          <w:rFonts w:eastAsiaTheme="minorEastAsia"/>
          <w:kern w:val="2"/>
          <w:szCs w:val="28"/>
        </w:rPr>
        <w:t xml:space="preserve">also </w:t>
      </w:r>
      <w:r w:rsidR="00907BA5">
        <w:rPr>
          <w:rFonts w:eastAsiaTheme="minorEastAsia"/>
          <w:kern w:val="2"/>
          <w:szCs w:val="28"/>
        </w:rPr>
        <w:t>crossed out the sum of “$4.811M” for the Security Deposit and replace</w:t>
      </w:r>
      <w:r w:rsidR="00144E48">
        <w:rPr>
          <w:rFonts w:eastAsiaTheme="minorEastAsia"/>
          <w:kern w:val="2"/>
          <w:szCs w:val="28"/>
        </w:rPr>
        <w:t>d</w:t>
      </w:r>
      <w:r w:rsidR="00907BA5">
        <w:rPr>
          <w:rFonts w:eastAsiaTheme="minorEastAsia"/>
          <w:kern w:val="2"/>
          <w:szCs w:val="28"/>
        </w:rPr>
        <w:t xml:space="preserve"> it with the much smaller sum of “$500,000”.</w:t>
      </w:r>
    </w:p>
    <w:p w:rsidR="00A17A1B" w:rsidRPr="006F2255" w:rsidRDefault="006F2255"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C63647" w:rsidRPr="006F2255">
        <w:rPr>
          <w:rFonts w:hint="eastAsia"/>
          <w:kern w:val="2"/>
          <w:szCs w:val="28"/>
        </w:rPr>
        <w:t xml:space="preserve">Afterwards, </w:t>
      </w:r>
      <w:proofErr w:type="spellStart"/>
      <w:r>
        <w:rPr>
          <w:kern w:val="2"/>
          <w:szCs w:val="28"/>
        </w:rPr>
        <w:t>Mr</w:t>
      </w:r>
      <w:proofErr w:type="spellEnd"/>
      <w:r>
        <w:rPr>
          <w:kern w:val="2"/>
          <w:szCs w:val="28"/>
        </w:rPr>
        <w:t xml:space="preserve"> Yu sent the </w:t>
      </w:r>
      <w:r w:rsidR="001547B4">
        <w:rPr>
          <w:kern w:val="2"/>
          <w:szCs w:val="28"/>
        </w:rPr>
        <w:t xml:space="preserve">2 </w:t>
      </w:r>
      <w:r>
        <w:rPr>
          <w:kern w:val="2"/>
          <w:szCs w:val="28"/>
        </w:rPr>
        <w:t>returned</w:t>
      </w:r>
      <w:r w:rsidR="001547B4">
        <w:rPr>
          <w:kern w:val="2"/>
          <w:szCs w:val="28"/>
        </w:rPr>
        <w:t xml:space="preserve"> draft a</w:t>
      </w:r>
      <w:r>
        <w:rPr>
          <w:kern w:val="2"/>
          <w:szCs w:val="28"/>
        </w:rPr>
        <w:t>greement</w:t>
      </w:r>
      <w:r w:rsidR="001547B4">
        <w:rPr>
          <w:kern w:val="2"/>
          <w:szCs w:val="28"/>
        </w:rPr>
        <w:t>s</w:t>
      </w:r>
      <w:r>
        <w:rPr>
          <w:kern w:val="2"/>
          <w:szCs w:val="28"/>
        </w:rPr>
        <w:t xml:space="preserve"> to his superior at </w:t>
      </w:r>
      <w:proofErr w:type="spellStart"/>
      <w:r w:rsidR="00A17A1B" w:rsidRPr="006F2255">
        <w:rPr>
          <w:rFonts w:eastAsiaTheme="minorEastAsia"/>
          <w:kern w:val="2"/>
          <w:szCs w:val="28"/>
        </w:rPr>
        <w:t>Hantec</w:t>
      </w:r>
      <w:proofErr w:type="spellEnd"/>
      <w:r w:rsidR="00A17A1B" w:rsidRPr="006F2255">
        <w:rPr>
          <w:rFonts w:eastAsiaTheme="minorEastAsia"/>
          <w:kern w:val="2"/>
          <w:szCs w:val="28"/>
        </w:rPr>
        <w:t xml:space="preserve">, </w:t>
      </w:r>
      <w:r>
        <w:rPr>
          <w:rFonts w:eastAsiaTheme="minorEastAsia"/>
          <w:kern w:val="2"/>
          <w:szCs w:val="28"/>
        </w:rPr>
        <w:t>which</w:t>
      </w:r>
      <w:r w:rsidR="006B574E">
        <w:rPr>
          <w:rFonts w:eastAsiaTheme="minorEastAsia"/>
          <w:kern w:val="2"/>
          <w:szCs w:val="28"/>
        </w:rPr>
        <w:t xml:space="preserve"> </w:t>
      </w:r>
      <w:r w:rsidR="00A17A1B" w:rsidRPr="006F2255">
        <w:rPr>
          <w:rFonts w:eastAsiaTheme="minorEastAsia"/>
          <w:i/>
          <w:kern w:val="2"/>
          <w:szCs w:val="28"/>
        </w:rPr>
        <w:t>never</w:t>
      </w:r>
      <w:r w:rsidR="00A17A1B" w:rsidRPr="006F2255">
        <w:rPr>
          <w:rFonts w:eastAsiaTheme="minorEastAsia"/>
          <w:kern w:val="2"/>
          <w:szCs w:val="28"/>
        </w:rPr>
        <w:t xml:space="preserve"> prepared</w:t>
      </w:r>
      <w:r w:rsidR="00C63647" w:rsidRPr="006F2255">
        <w:rPr>
          <w:rFonts w:eastAsiaTheme="minorEastAsia"/>
          <w:kern w:val="2"/>
          <w:szCs w:val="28"/>
        </w:rPr>
        <w:t xml:space="preserve"> (</w:t>
      </w:r>
      <w:r w:rsidR="00C63647" w:rsidRPr="006F2255">
        <w:rPr>
          <w:rFonts w:eastAsiaTheme="minorEastAsia"/>
          <w:i/>
          <w:kern w:val="2"/>
          <w:szCs w:val="28"/>
        </w:rPr>
        <w:t>nor</w:t>
      </w:r>
      <w:r w:rsidR="00C63647" w:rsidRPr="006F2255">
        <w:rPr>
          <w:rFonts w:eastAsiaTheme="minorEastAsia"/>
          <w:kern w:val="2"/>
          <w:szCs w:val="28"/>
        </w:rPr>
        <w:t xml:space="preserve"> gave to </w:t>
      </w:r>
      <w:proofErr w:type="spellStart"/>
      <w:r w:rsidR="00C63647" w:rsidRPr="006F2255">
        <w:rPr>
          <w:rFonts w:eastAsiaTheme="minorEastAsia"/>
          <w:kern w:val="2"/>
          <w:szCs w:val="28"/>
        </w:rPr>
        <w:t>Mr</w:t>
      </w:r>
      <w:proofErr w:type="spellEnd"/>
      <w:r w:rsidR="00C63647" w:rsidRPr="006F2255">
        <w:rPr>
          <w:rFonts w:eastAsiaTheme="minorEastAsia"/>
          <w:kern w:val="2"/>
          <w:szCs w:val="28"/>
        </w:rPr>
        <w:t xml:space="preserve"> Lam)</w:t>
      </w:r>
      <w:r w:rsidR="00A17A1B" w:rsidRPr="006F2255">
        <w:rPr>
          <w:rFonts w:eastAsiaTheme="minorEastAsia"/>
          <w:kern w:val="2"/>
          <w:szCs w:val="28"/>
        </w:rPr>
        <w:t xml:space="preserve"> another draft license agreement of Part II Lots with </w:t>
      </w:r>
      <w:r w:rsidR="00A17A1B" w:rsidRPr="006F2255">
        <w:rPr>
          <w:rFonts w:eastAsiaTheme="minorEastAsia"/>
          <w:i/>
          <w:kern w:val="2"/>
          <w:szCs w:val="28"/>
        </w:rPr>
        <w:t>Tan Tat</w:t>
      </w:r>
      <w:r w:rsidR="00A17A1B" w:rsidRPr="006F2255">
        <w:rPr>
          <w:rFonts w:eastAsiaTheme="minorEastAsia"/>
          <w:kern w:val="2"/>
          <w:szCs w:val="28"/>
        </w:rPr>
        <w:t xml:space="preserve"> as the </w:t>
      </w:r>
      <w:r w:rsidR="00A17A1B" w:rsidRPr="006F2255">
        <w:rPr>
          <w:rFonts w:eastAsiaTheme="minorEastAsia"/>
          <w:i/>
          <w:kern w:val="2"/>
          <w:szCs w:val="28"/>
        </w:rPr>
        <w:t>licensee</w:t>
      </w:r>
      <w:r w:rsidR="00A17A1B" w:rsidRPr="006F2255">
        <w:rPr>
          <w:rFonts w:eastAsiaTheme="minorEastAsia"/>
          <w:kern w:val="2"/>
          <w:szCs w:val="28"/>
        </w:rPr>
        <w:t>.</w:t>
      </w:r>
      <w:r w:rsidR="00AC729A">
        <w:rPr>
          <w:rFonts w:eastAsiaTheme="minorEastAsia"/>
          <w:kern w:val="2"/>
          <w:szCs w:val="28"/>
        </w:rPr>
        <w:t xml:space="preserve"> </w:t>
      </w:r>
      <w:proofErr w:type="spellStart"/>
      <w:r w:rsidR="00AC729A">
        <w:rPr>
          <w:rFonts w:eastAsiaTheme="minorEastAsia"/>
          <w:kern w:val="2"/>
          <w:szCs w:val="28"/>
        </w:rPr>
        <w:t>Mr</w:t>
      </w:r>
      <w:proofErr w:type="spellEnd"/>
      <w:r w:rsidR="00AC729A">
        <w:rPr>
          <w:rFonts w:eastAsiaTheme="minorEastAsia"/>
          <w:kern w:val="2"/>
          <w:szCs w:val="28"/>
        </w:rPr>
        <w:t xml:space="preserve"> Yu were later instructed by his superiors to continue receiving $504,600 rentals for Part I Lots and occupation fees at $1.5 per square feet of Part II Lots actually occupied, and to continue demanding removal of UBWs at the Subject Lots.</w:t>
      </w:r>
    </w:p>
    <w:p w:rsidR="00DE5514" w:rsidRPr="00DE5514" w:rsidRDefault="002B64DA"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sidRPr="002B64DA">
        <w:rPr>
          <w:rFonts w:eastAsiaTheme="minorEastAsia"/>
          <w:kern w:val="2"/>
          <w:szCs w:val="28"/>
        </w:rPr>
        <w:t xml:space="preserve"> </w:t>
      </w:r>
      <w:r w:rsidRPr="002B64DA">
        <w:rPr>
          <w:rFonts w:eastAsiaTheme="minorEastAsia"/>
          <w:kern w:val="2"/>
          <w:szCs w:val="28"/>
        </w:rPr>
        <w:tab/>
      </w:r>
      <w:r>
        <w:rPr>
          <w:rFonts w:eastAsiaTheme="minorEastAsia"/>
          <w:kern w:val="2"/>
          <w:szCs w:val="28"/>
        </w:rPr>
        <w:t xml:space="preserve">At about the same time, </w:t>
      </w:r>
      <w:r w:rsidR="00DE5514" w:rsidRPr="00DE5514">
        <w:rPr>
          <w:kern w:val="2"/>
          <w:szCs w:val="28"/>
        </w:rPr>
        <w:t xml:space="preserve">in February 2021, Tan Tat engaged a consultant company to advise and prepare for another application of STW </w:t>
      </w:r>
      <w:r w:rsidR="00E912A7">
        <w:rPr>
          <w:kern w:val="2"/>
          <w:szCs w:val="28"/>
        </w:rPr>
        <w:lastRenderedPageBreak/>
        <w:t xml:space="preserve">to PD </w:t>
      </w:r>
      <w:r w:rsidR="00DE5514" w:rsidRPr="00DE5514">
        <w:rPr>
          <w:kern w:val="2"/>
          <w:szCs w:val="28"/>
        </w:rPr>
        <w:t>for retaining UBWs on some of the Subject Lots</w:t>
      </w:r>
      <w:r w:rsidR="003638FA">
        <w:rPr>
          <w:kern w:val="2"/>
          <w:szCs w:val="28"/>
        </w:rPr>
        <w:t xml:space="preserve"> (</w:t>
      </w:r>
      <w:r w:rsidR="003638FA" w:rsidRPr="003638FA">
        <w:rPr>
          <w:b/>
          <w:kern w:val="2"/>
          <w:szCs w:val="28"/>
        </w:rPr>
        <w:t>the</w:t>
      </w:r>
      <w:r w:rsidR="003638FA">
        <w:rPr>
          <w:b/>
          <w:kern w:val="2"/>
          <w:szCs w:val="28"/>
        </w:rPr>
        <w:t xml:space="preserve"> intended</w:t>
      </w:r>
      <w:r w:rsidR="003638FA" w:rsidRPr="003638FA">
        <w:rPr>
          <w:b/>
          <w:kern w:val="2"/>
          <w:szCs w:val="28"/>
        </w:rPr>
        <w:t xml:space="preserve"> 2021 Application</w:t>
      </w:r>
      <w:r w:rsidR="003638FA">
        <w:rPr>
          <w:kern w:val="2"/>
          <w:szCs w:val="28"/>
        </w:rPr>
        <w:t>)</w:t>
      </w:r>
      <w:r w:rsidR="00DE5514" w:rsidRPr="00DE5514">
        <w:rPr>
          <w:kern w:val="2"/>
          <w:szCs w:val="28"/>
        </w:rPr>
        <w:t>. The papers were ready by around April 2021</w:t>
      </w:r>
      <w:r w:rsidR="00DE5514">
        <w:rPr>
          <w:kern w:val="2"/>
          <w:szCs w:val="28"/>
        </w:rPr>
        <w:t>. But, in the end,</w:t>
      </w:r>
      <w:r w:rsidR="003638FA">
        <w:rPr>
          <w:kern w:val="2"/>
          <w:szCs w:val="28"/>
        </w:rPr>
        <w:t xml:space="preserve"> the intended 2021 Application</w:t>
      </w:r>
      <w:r w:rsidR="00DE5514" w:rsidRPr="00DE5514">
        <w:rPr>
          <w:kern w:val="2"/>
          <w:szCs w:val="28"/>
        </w:rPr>
        <w:t xml:space="preserve"> </w:t>
      </w:r>
      <w:r w:rsidR="00DE5514" w:rsidRPr="00E912A7">
        <w:rPr>
          <w:i/>
          <w:kern w:val="2"/>
          <w:szCs w:val="28"/>
        </w:rPr>
        <w:t>never</w:t>
      </w:r>
      <w:r w:rsidR="00DE5514">
        <w:rPr>
          <w:kern w:val="2"/>
          <w:szCs w:val="28"/>
        </w:rPr>
        <w:t xml:space="preserve"> received </w:t>
      </w:r>
      <w:proofErr w:type="spellStart"/>
      <w:r w:rsidR="00DE5514">
        <w:rPr>
          <w:kern w:val="2"/>
          <w:szCs w:val="28"/>
        </w:rPr>
        <w:t>Hantec’s</w:t>
      </w:r>
      <w:proofErr w:type="spellEnd"/>
      <w:r w:rsidR="00DE5514">
        <w:rPr>
          <w:kern w:val="2"/>
          <w:szCs w:val="28"/>
        </w:rPr>
        <w:t xml:space="preserve"> approval </w:t>
      </w:r>
      <w:r w:rsidR="006B574E">
        <w:rPr>
          <w:kern w:val="2"/>
          <w:szCs w:val="28"/>
        </w:rPr>
        <w:t>or</w:t>
      </w:r>
      <w:r w:rsidR="00E912A7">
        <w:rPr>
          <w:kern w:val="2"/>
          <w:szCs w:val="28"/>
        </w:rPr>
        <w:t xml:space="preserve"> authorization</w:t>
      </w:r>
      <w:r w:rsidR="00DE5514">
        <w:rPr>
          <w:kern w:val="2"/>
          <w:szCs w:val="28"/>
        </w:rPr>
        <w:t>.</w:t>
      </w:r>
    </w:p>
    <w:p w:rsidR="00071EA2" w:rsidRPr="00071EA2" w:rsidRDefault="002B64DA"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rFonts w:eastAsiaTheme="minorEastAsia"/>
          <w:kern w:val="2"/>
          <w:szCs w:val="28"/>
        </w:rPr>
        <w:t xml:space="preserve"> </w:t>
      </w:r>
      <w:r>
        <w:rPr>
          <w:rFonts w:eastAsiaTheme="minorEastAsia"/>
          <w:kern w:val="2"/>
          <w:szCs w:val="28"/>
        </w:rPr>
        <w:tab/>
        <w:t xml:space="preserve">On 16 April 2021, a meeting was held </w:t>
      </w:r>
      <w:r w:rsidR="00667248">
        <w:rPr>
          <w:rFonts w:eastAsiaTheme="minorEastAsia"/>
          <w:kern w:val="2"/>
          <w:szCs w:val="28"/>
        </w:rPr>
        <w:t>between</w:t>
      </w:r>
      <w:r>
        <w:rPr>
          <w:rFonts w:eastAsiaTheme="minorEastAsia"/>
          <w:kern w:val="2"/>
          <w:szCs w:val="28"/>
        </w:rPr>
        <w:t xml:space="preserve"> </w:t>
      </w:r>
      <w:proofErr w:type="spellStart"/>
      <w:r>
        <w:rPr>
          <w:rFonts w:eastAsiaTheme="minorEastAsia"/>
          <w:kern w:val="2"/>
          <w:szCs w:val="28"/>
        </w:rPr>
        <w:t>Mr</w:t>
      </w:r>
      <w:proofErr w:type="spellEnd"/>
      <w:r>
        <w:rPr>
          <w:rFonts w:eastAsiaTheme="minorEastAsia"/>
          <w:kern w:val="2"/>
          <w:szCs w:val="28"/>
        </w:rPr>
        <w:t xml:space="preserve"> Lam</w:t>
      </w:r>
      <w:r w:rsidR="00E912A7">
        <w:rPr>
          <w:rFonts w:eastAsiaTheme="minorEastAsia"/>
          <w:kern w:val="2"/>
          <w:szCs w:val="28"/>
        </w:rPr>
        <w:t xml:space="preserve"> on one side</w:t>
      </w:r>
      <w:r w:rsidR="00667248">
        <w:rPr>
          <w:rFonts w:eastAsiaTheme="minorEastAsia"/>
          <w:kern w:val="2"/>
          <w:szCs w:val="28"/>
        </w:rPr>
        <w:t xml:space="preserve"> and </w:t>
      </w:r>
      <w:proofErr w:type="spellStart"/>
      <w:r w:rsidR="00667248">
        <w:rPr>
          <w:rFonts w:eastAsiaTheme="minorEastAsia"/>
          <w:kern w:val="2"/>
          <w:szCs w:val="28"/>
        </w:rPr>
        <w:t>Mr</w:t>
      </w:r>
      <w:proofErr w:type="spellEnd"/>
      <w:r w:rsidR="00667248">
        <w:rPr>
          <w:rFonts w:eastAsiaTheme="minorEastAsia"/>
          <w:kern w:val="2"/>
          <w:szCs w:val="28"/>
        </w:rPr>
        <w:t xml:space="preserve"> </w:t>
      </w:r>
      <w:proofErr w:type="spellStart"/>
      <w:r w:rsidR="00667248">
        <w:rPr>
          <w:rFonts w:eastAsiaTheme="minorEastAsia"/>
          <w:kern w:val="2"/>
          <w:szCs w:val="28"/>
        </w:rPr>
        <w:t>Tuen</w:t>
      </w:r>
      <w:proofErr w:type="spellEnd"/>
      <w:r w:rsidR="00667248">
        <w:rPr>
          <w:rFonts w:eastAsiaTheme="minorEastAsia"/>
          <w:kern w:val="2"/>
          <w:szCs w:val="28"/>
        </w:rPr>
        <w:t xml:space="preserve"> and one </w:t>
      </w:r>
      <w:proofErr w:type="spellStart"/>
      <w:r w:rsidR="00667248">
        <w:rPr>
          <w:rFonts w:eastAsiaTheme="minorEastAsia"/>
          <w:kern w:val="2"/>
          <w:szCs w:val="28"/>
        </w:rPr>
        <w:t>Mr</w:t>
      </w:r>
      <w:proofErr w:type="spellEnd"/>
      <w:r w:rsidR="00667248">
        <w:rPr>
          <w:rFonts w:eastAsiaTheme="minorEastAsia"/>
          <w:kern w:val="2"/>
          <w:szCs w:val="28"/>
        </w:rPr>
        <w:t xml:space="preserve"> Au-Yeung</w:t>
      </w:r>
      <w:r w:rsidR="00A71A25">
        <w:rPr>
          <w:rFonts w:eastAsiaTheme="minorEastAsia"/>
          <w:kern w:val="2"/>
          <w:szCs w:val="28"/>
        </w:rPr>
        <w:t xml:space="preserve"> of KDCL</w:t>
      </w:r>
      <w:r w:rsidR="00A17A1B">
        <w:rPr>
          <w:rStyle w:val="FootnoteReference"/>
          <w:rFonts w:eastAsiaTheme="minorEastAsia"/>
          <w:kern w:val="2"/>
          <w:szCs w:val="28"/>
        </w:rPr>
        <w:footnoteReference w:id="24"/>
      </w:r>
      <w:r w:rsidR="00E912A7">
        <w:rPr>
          <w:rFonts w:eastAsiaTheme="minorEastAsia"/>
          <w:kern w:val="2"/>
          <w:szCs w:val="28"/>
        </w:rPr>
        <w:t xml:space="preserve"> representing </w:t>
      </w:r>
      <w:proofErr w:type="spellStart"/>
      <w:r w:rsidR="00E912A7">
        <w:rPr>
          <w:rFonts w:eastAsiaTheme="minorEastAsia"/>
          <w:kern w:val="2"/>
          <w:szCs w:val="28"/>
        </w:rPr>
        <w:t>Hantec</w:t>
      </w:r>
      <w:proofErr w:type="spellEnd"/>
      <w:r w:rsidR="00E912A7">
        <w:rPr>
          <w:rFonts w:eastAsiaTheme="minorEastAsia"/>
          <w:kern w:val="2"/>
          <w:szCs w:val="28"/>
        </w:rPr>
        <w:t xml:space="preserve"> on the other side (</w:t>
      </w:r>
      <w:r w:rsidR="00E912A7" w:rsidRPr="00E912A7">
        <w:rPr>
          <w:rFonts w:eastAsiaTheme="minorEastAsia"/>
          <w:b/>
          <w:kern w:val="2"/>
          <w:szCs w:val="28"/>
        </w:rPr>
        <w:t>the April 2021 Meeting</w:t>
      </w:r>
      <w:r w:rsidR="00E912A7">
        <w:rPr>
          <w:rFonts w:eastAsiaTheme="minorEastAsia"/>
          <w:kern w:val="2"/>
          <w:szCs w:val="28"/>
        </w:rPr>
        <w:t>).</w:t>
      </w:r>
      <w:r w:rsidR="00EB7285">
        <w:rPr>
          <w:rFonts w:eastAsiaTheme="minorEastAsia"/>
          <w:kern w:val="2"/>
          <w:szCs w:val="28"/>
        </w:rPr>
        <w:t xml:space="preserve"> </w:t>
      </w:r>
      <w:proofErr w:type="spellStart"/>
      <w:r w:rsidR="00071EA2">
        <w:rPr>
          <w:rFonts w:eastAsiaTheme="minorEastAsia"/>
          <w:kern w:val="2"/>
          <w:szCs w:val="28"/>
        </w:rPr>
        <w:t>Mr</w:t>
      </w:r>
      <w:proofErr w:type="spellEnd"/>
      <w:r w:rsidR="00071EA2">
        <w:rPr>
          <w:rFonts w:eastAsiaTheme="minorEastAsia"/>
          <w:kern w:val="2"/>
          <w:szCs w:val="28"/>
        </w:rPr>
        <w:t xml:space="preserve"> Yu</w:t>
      </w:r>
      <w:r w:rsidR="00D73AA1">
        <w:rPr>
          <w:rFonts w:eastAsiaTheme="minorEastAsia"/>
          <w:kern w:val="2"/>
          <w:szCs w:val="28"/>
        </w:rPr>
        <w:t xml:space="preserve"> had, I accept from him,</w:t>
      </w:r>
      <w:r w:rsidR="00071EA2">
        <w:rPr>
          <w:rFonts w:eastAsiaTheme="minorEastAsia"/>
          <w:kern w:val="2"/>
          <w:szCs w:val="28"/>
        </w:rPr>
        <w:t xml:space="preserve"> brought </w:t>
      </w:r>
      <w:proofErr w:type="spellStart"/>
      <w:r w:rsidR="00071EA2">
        <w:rPr>
          <w:rFonts w:eastAsiaTheme="minorEastAsia"/>
          <w:kern w:val="2"/>
          <w:szCs w:val="28"/>
        </w:rPr>
        <w:t>Mr</w:t>
      </w:r>
      <w:proofErr w:type="spellEnd"/>
      <w:r w:rsidR="00071EA2">
        <w:rPr>
          <w:rFonts w:eastAsiaTheme="minorEastAsia"/>
          <w:kern w:val="2"/>
          <w:szCs w:val="28"/>
        </w:rPr>
        <w:t xml:space="preserve"> Lam to the </w:t>
      </w:r>
      <w:r w:rsidR="00D73AA1">
        <w:rPr>
          <w:rFonts w:eastAsiaTheme="minorEastAsia"/>
          <w:kern w:val="2"/>
          <w:szCs w:val="28"/>
        </w:rPr>
        <w:t xml:space="preserve">venue </w:t>
      </w:r>
      <w:r w:rsidR="00071EA2">
        <w:rPr>
          <w:rFonts w:eastAsiaTheme="minorEastAsia"/>
          <w:kern w:val="2"/>
          <w:szCs w:val="28"/>
        </w:rPr>
        <w:t>of the April 2021 Meeting but did not himself participate in the same.</w:t>
      </w:r>
    </w:p>
    <w:p w:rsidR="00163623" w:rsidRDefault="00E912A7"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rFonts w:eastAsiaTheme="minorEastAsia"/>
          <w:kern w:val="2"/>
          <w:szCs w:val="28"/>
        </w:rPr>
        <w:tab/>
        <w:t xml:space="preserve">During the April 2021 Meeting, </w:t>
      </w:r>
      <w:proofErr w:type="spellStart"/>
      <w:r w:rsidR="00667248">
        <w:rPr>
          <w:rFonts w:eastAsiaTheme="minorEastAsia"/>
          <w:kern w:val="2"/>
          <w:szCs w:val="28"/>
        </w:rPr>
        <w:t>Mr</w:t>
      </w:r>
      <w:proofErr w:type="spellEnd"/>
      <w:r w:rsidR="00667248">
        <w:rPr>
          <w:rFonts w:eastAsiaTheme="minorEastAsia"/>
          <w:kern w:val="2"/>
          <w:szCs w:val="28"/>
        </w:rPr>
        <w:t xml:space="preserve"> Lam requested </w:t>
      </w:r>
      <w:proofErr w:type="spellStart"/>
      <w:r w:rsidR="00667248">
        <w:rPr>
          <w:rFonts w:eastAsiaTheme="minorEastAsia"/>
          <w:kern w:val="2"/>
          <w:szCs w:val="28"/>
        </w:rPr>
        <w:t>Hantec</w:t>
      </w:r>
      <w:proofErr w:type="spellEnd"/>
      <w:r w:rsidR="00667248">
        <w:rPr>
          <w:rFonts w:eastAsiaTheme="minorEastAsia"/>
          <w:kern w:val="2"/>
          <w:szCs w:val="28"/>
        </w:rPr>
        <w:t xml:space="preserve"> to allow him </w:t>
      </w:r>
      <w:r w:rsidR="00667248" w:rsidRPr="003178B5">
        <w:rPr>
          <w:rFonts w:eastAsiaTheme="minorEastAsia"/>
          <w:kern w:val="2"/>
          <w:szCs w:val="28"/>
        </w:rPr>
        <w:t>to</w:t>
      </w:r>
      <w:r w:rsidR="00783E2B" w:rsidRPr="003178B5">
        <w:rPr>
          <w:rFonts w:eastAsiaTheme="minorEastAsia"/>
          <w:kern w:val="2"/>
          <w:szCs w:val="28"/>
        </w:rPr>
        <w:t xml:space="preserve"> go ahead with the intended 2021 Application</w:t>
      </w:r>
      <w:r w:rsidR="00783E2B">
        <w:rPr>
          <w:rFonts w:eastAsiaTheme="minorEastAsia"/>
          <w:kern w:val="2"/>
          <w:szCs w:val="28"/>
        </w:rPr>
        <w:t xml:space="preserve"> in order </w:t>
      </w:r>
      <w:r w:rsidR="006F5970">
        <w:rPr>
          <w:rFonts w:eastAsiaTheme="minorEastAsia"/>
          <w:kern w:val="2"/>
          <w:szCs w:val="28"/>
        </w:rPr>
        <w:t>to retain UBWs on</w:t>
      </w:r>
      <w:r>
        <w:rPr>
          <w:rFonts w:eastAsiaTheme="minorEastAsia"/>
          <w:kern w:val="2"/>
          <w:szCs w:val="28"/>
        </w:rPr>
        <w:t xml:space="preserve"> some of</w:t>
      </w:r>
      <w:r w:rsidR="006F5970">
        <w:rPr>
          <w:rFonts w:eastAsiaTheme="minorEastAsia"/>
          <w:kern w:val="2"/>
          <w:szCs w:val="28"/>
        </w:rPr>
        <w:t xml:space="preserve"> the Subject Lots (and maintain the status quo during the application process)</w:t>
      </w:r>
      <w:r w:rsidR="00667248">
        <w:rPr>
          <w:rFonts w:eastAsiaTheme="minorEastAsia"/>
          <w:kern w:val="2"/>
          <w:szCs w:val="28"/>
        </w:rPr>
        <w:t xml:space="preserve"> but </w:t>
      </w:r>
      <w:proofErr w:type="spellStart"/>
      <w:r w:rsidR="00667248">
        <w:rPr>
          <w:rFonts w:eastAsiaTheme="minorEastAsia"/>
          <w:kern w:val="2"/>
          <w:szCs w:val="28"/>
        </w:rPr>
        <w:t>Hantec</w:t>
      </w:r>
      <w:proofErr w:type="spellEnd"/>
      <w:r w:rsidR="00783E2B">
        <w:rPr>
          <w:rFonts w:eastAsiaTheme="minorEastAsia"/>
          <w:kern w:val="2"/>
          <w:szCs w:val="28"/>
        </w:rPr>
        <w:t xml:space="preserve"> disagreed and</w:t>
      </w:r>
      <w:r w:rsidR="00667248">
        <w:rPr>
          <w:rFonts w:eastAsiaTheme="minorEastAsia"/>
          <w:kern w:val="2"/>
          <w:szCs w:val="28"/>
        </w:rPr>
        <w:t xml:space="preserve"> </w:t>
      </w:r>
      <w:r w:rsidR="00783E2B">
        <w:rPr>
          <w:rFonts w:eastAsiaTheme="minorEastAsia"/>
          <w:kern w:val="2"/>
          <w:szCs w:val="28"/>
        </w:rPr>
        <w:t>demanded</w:t>
      </w:r>
      <w:r w:rsidR="006F5970">
        <w:rPr>
          <w:rFonts w:eastAsiaTheme="minorEastAsia"/>
          <w:kern w:val="2"/>
          <w:szCs w:val="28"/>
        </w:rPr>
        <w:t xml:space="preserve"> all </w:t>
      </w:r>
      <w:r w:rsidR="00142A70">
        <w:rPr>
          <w:rFonts w:eastAsiaTheme="minorEastAsia"/>
          <w:kern w:val="2"/>
          <w:szCs w:val="28"/>
        </w:rPr>
        <w:t>UBWs</w:t>
      </w:r>
      <w:r w:rsidR="006F5970">
        <w:rPr>
          <w:rFonts w:eastAsiaTheme="minorEastAsia"/>
          <w:kern w:val="2"/>
          <w:szCs w:val="28"/>
        </w:rPr>
        <w:t xml:space="preserve"> </w:t>
      </w:r>
      <w:r w:rsidR="00142A70">
        <w:rPr>
          <w:rFonts w:eastAsiaTheme="minorEastAsia"/>
          <w:kern w:val="2"/>
          <w:szCs w:val="28"/>
        </w:rPr>
        <w:t>be removed</w:t>
      </w:r>
      <w:r w:rsidR="006F5970">
        <w:rPr>
          <w:rFonts w:eastAsiaTheme="minorEastAsia"/>
          <w:kern w:val="2"/>
          <w:szCs w:val="28"/>
        </w:rPr>
        <w:t xml:space="preserve"> from the Subject Lots in line </w:t>
      </w:r>
      <w:r w:rsidR="00142A70">
        <w:rPr>
          <w:rFonts w:eastAsiaTheme="minorEastAsia"/>
          <w:kern w:val="2"/>
          <w:szCs w:val="28"/>
        </w:rPr>
        <w:t xml:space="preserve">with </w:t>
      </w:r>
      <w:r w:rsidR="00D87236">
        <w:rPr>
          <w:rFonts w:eastAsiaTheme="minorEastAsia"/>
          <w:kern w:val="2"/>
          <w:szCs w:val="28"/>
        </w:rPr>
        <w:t>the Demolition Plan if negotiations are to be continued.</w:t>
      </w:r>
      <w:r w:rsidR="00E931E5">
        <w:rPr>
          <w:rFonts w:eastAsiaTheme="minorEastAsia"/>
          <w:kern w:val="2"/>
          <w:szCs w:val="28"/>
        </w:rPr>
        <w:t xml:space="preserve"> The two sides could</w:t>
      </w:r>
      <w:r>
        <w:rPr>
          <w:rFonts w:eastAsiaTheme="minorEastAsia"/>
          <w:kern w:val="2"/>
          <w:szCs w:val="28"/>
        </w:rPr>
        <w:t xml:space="preserve"> </w:t>
      </w:r>
      <w:r w:rsidR="00E931E5">
        <w:rPr>
          <w:rFonts w:eastAsiaTheme="minorEastAsia"/>
          <w:kern w:val="2"/>
          <w:szCs w:val="28"/>
        </w:rPr>
        <w:t>not</w:t>
      </w:r>
      <w:r>
        <w:rPr>
          <w:rFonts w:eastAsiaTheme="minorEastAsia"/>
          <w:kern w:val="2"/>
          <w:szCs w:val="28"/>
        </w:rPr>
        <w:t>, and did not,</w:t>
      </w:r>
      <w:r w:rsidR="00E931E5">
        <w:rPr>
          <w:rFonts w:eastAsiaTheme="minorEastAsia"/>
          <w:kern w:val="2"/>
          <w:szCs w:val="28"/>
        </w:rPr>
        <w:t xml:space="preserve"> reach any agreement at the end of the meeting.</w:t>
      </w:r>
    </w:p>
    <w:p w:rsidR="00B21CBA" w:rsidRPr="00B21CBA" w:rsidRDefault="00163623"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E912A7">
        <w:rPr>
          <w:kern w:val="2"/>
          <w:szCs w:val="28"/>
        </w:rPr>
        <w:t xml:space="preserve">Notwithstanding </w:t>
      </w:r>
      <w:r w:rsidR="00783E2B">
        <w:rPr>
          <w:kern w:val="2"/>
          <w:szCs w:val="28"/>
        </w:rPr>
        <w:t>further</w:t>
      </w:r>
      <w:r w:rsidR="00142A70">
        <w:rPr>
          <w:kern w:val="2"/>
          <w:szCs w:val="28"/>
        </w:rPr>
        <w:t xml:space="preserve"> n</w:t>
      </w:r>
      <w:r w:rsidR="00BE2721" w:rsidRPr="00A71A25">
        <w:rPr>
          <w:rFonts w:eastAsiaTheme="minorEastAsia"/>
          <w:kern w:val="2"/>
          <w:szCs w:val="28"/>
        </w:rPr>
        <w:t>egotiations</w:t>
      </w:r>
      <w:r w:rsidR="00E912A7">
        <w:rPr>
          <w:rFonts w:eastAsiaTheme="minorEastAsia"/>
          <w:kern w:val="2"/>
          <w:szCs w:val="28"/>
        </w:rPr>
        <w:t xml:space="preserve"> were conducted</w:t>
      </w:r>
      <w:r w:rsidR="00BE2721" w:rsidRPr="00A71A25">
        <w:rPr>
          <w:rFonts w:eastAsiaTheme="minorEastAsia"/>
          <w:kern w:val="2"/>
          <w:szCs w:val="28"/>
        </w:rPr>
        <w:t xml:space="preserve"> </w:t>
      </w:r>
      <w:r w:rsidR="00463F0D" w:rsidRPr="00A71A25">
        <w:rPr>
          <w:rFonts w:eastAsiaTheme="minorEastAsia"/>
          <w:kern w:val="2"/>
          <w:szCs w:val="28"/>
        </w:rPr>
        <w:t>between</w:t>
      </w:r>
      <w:r w:rsidR="00E912A7">
        <w:rPr>
          <w:rFonts w:eastAsiaTheme="minorEastAsia"/>
          <w:kern w:val="2"/>
          <w:szCs w:val="28"/>
        </w:rPr>
        <w:t xml:space="preserve"> </w:t>
      </w:r>
      <w:proofErr w:type="spellStart"/>
      <w:r w:rsidR="00E912A7">
        <w:rPr>
          <w:rFonts w:eastAsiaTheme="minorEastAsia"/>
          <w:kern w:val="2"/>
          <w:szCs w:val="28"/>
        </w:rPr>
        <w:t>Mr</w:t>
      </w:r>
      <w:proofErr w:type="spellEnd"/>
      <w:r w:rsidR="00E912A7">
        <w:rPr>
          <w:rFonts w:eastAsiaTheme="minorEastAsia"/>
          <w:kern w:val="2"/>
          <w:szCs w:val="28"/>
        </w:rPr>
        <w:t xml:space="preserve"> </w:t>
      </w:r>
      <w:proofErr w:type="spellStart"/>
      <w:r w:rsidR="00E912A7">
        <w:rPr>
          <w:rFonts w:eastAsiaTheme="minorEastAsia"/>
          <w:kern w:val="2"/>
          <w:szCs w:val="28"/>
        </w:rPr>
        <w:t>Tuen</w:t>
      </w:r>
      <w:proofErr w:type="spellEnd"/>
      <w:r w:rsidR="00E912A7">
        <w:rPr>
          <w:rFonts w:eastAsiaTheme="minorEastAsia"/>
          <w:kern w:val="2"/>
          <w:szCs w:val="28"/>
        </w:rPr>
        <w:t xml:space="preserve"> and </w:t>
      </w:r>
      <w:proofErr w:type="spellStart"/>
      <w:r w:rsidR="00E912A7">
        <w:rPr>
          <w:rFonts w:eastAsiaTheme="minorEastAsia"/>
          <w:kern w:val="2"/>
          <w:szCs w:val="28"/>
        </w:rPr>
        <w:t>Mr</w:t>
      </w:r>
      <w:proofErr w:type="spellEnd"/>
      <w:r w:rsidR="00E912A7">
        <w:rPr>
          <w:rFonts w:eastAsiaTheme="minorEastAsia"/>
          <w:kern w:val="2"/>
          <w:szCs w:val="28"/>
        </w:rPr>
        <w:t xml:space="preserve"> Lam afterwards, </w:t>
      </w:r>
      <w:r w:rsidR="00E912A7" w:rsidRPr="00E912A7">
        <w:rPr>
          <w:rFonts w:eastAsiaTheme="minorEastAsia"/>
          <w:kern w:val="2"/>
          <w:szCs w:val="28"/>
        </w:rPr>
        <w:t xml:space="preserve">negotiation between </w:t>
      </w:r>
      <w:proofErr w:type="spellStart"/>
      <w:r w:rsidR="00463F0D" w:rsidRPr="00E912A7">
        <w:rPr>
          <w:rFonts w:eastAsiaTheme="minorEastAsia"/>
          <w:kern w:val="2"/>
          <w:szCs w:val="28"/>
        </w:rPr>
        <w:t>Hantec</w:t>
      </w:r>
      <w:proofErr w:type="spellEnd"/>
      <w:r w:rsidR="00463F0D" w:rsidRPr="00E912A7">
        <w:rPr>
          <w:rFonts w:eastAsiaTheme="minorEastAsia"/>
          <w:kern w:val="2"/>
          <w:szCs w:val="28"/>
        </w:rPr>
        <w:t xml:space="preserve"> and </w:t>
      </w:r>
      <w:proofErr w:type="spellStart"/>
      <w:r w:rsidR="00463F0D" w:rsidRPr="00E912A7">
        <w:rPr>
          <w:rFonts w:eastAsiaTheme="minorEastAsia"/>
          <w:kern w:val="2"/>
          <w:szCs w:val="28"/>
        </w:rPr>
        <w:t>Mr</w:t>
      </w:r>
      <w:proofErr w:type="spellEnd"/>
      <w:r w:rsidR="00463F0D" w:rsidRPr="00E912A7">
        <w:rPr>
          <w:rFonts w:eastAsiaTheme="minorEastAsia"/>
          <w:kern w:val="2"/>
          <w:szCs w:val="28"/>
        </w:rPr>
        <w:t xml:space="preserve"> Lam </w:t>
      </w:r>
      <w:r w:rsidR="00C917D8">
        <w:rPr>
          <w:rFonts w:eastAsiaTheme="minorEastAsia"/>
          <w:kern w:val="2"/>
          <w:szCs w:val="28"/>
        </w:rPr>
        <w:t xml:space="preserve">in the end </w:t>
      </w:r>
      <w:r w:rsidR="0050306B" w:rsidRPr="00E912A7">
        <w:rPr>
          <w:rFonts w:eastAsiaTheme="minorEastAsia"/>
          <w:kern w:val="2"/>
          <w:szCs w:val="28"/>
        </w:rPr>
        <w:t>produced no result (and n</w:t>
      </w:r>
      <w:r w:rsidR="00A47497" w:rsidRPr="00E912A7">
        <w:rPr>
          <w:rFonts w:eastAsiaTheme="minorEastAsia"/>
          <w:kern w:val="2"/>
          <w:szCs w:val="28"/>
        </w:rPr>
        <w:t xml:space="preserve">o </w:t>
      </w:r>
      <w:r w:rsidRPr="00E912A7">
        <w:rPr>
          <w:rFonts w:eastAsiaTheme="minorEastAsia"/>
          <w:kern w:val="2"/>
          <w:szCs w:val="28"/>
        </w:rPr>
        <w:t>formal document</w:t>
      </w:r>
      <w:r w:rsidR="00783E2B">
        <w:rPr>
          <w:rFonts w:eastAsiaTheme="minorEastAsia"/>
          <w:kern w:val="2"/>
          <w:szCs w:val="28"/>
        </w:rPr>
        <w:t>,</w:t>
      </w:r>
      <w:r w:rsidR="00A47497" w:rsidRPr="00E912A7">
        <w:rPr>
          <w:rFonts w:eastAsiaTheme="minorEastAsia"/>
          <w:kern w:val="2"/>
          <w:szCs w:val="28"/>
        </w:rPr>
        <w:t xml:space="preserve"> </w:t>
      </w:r>
      <w:r w:rsidRPr="00E912A7">
        <w:rPr>
          <w:rFonts w:eastAsiaTheme="minorEastAsia"/>
          <w:kern w:val="2"/>
          <w:szCs w:val="28"/>
        </w:rPr>
        <w:t>or binding</w:t>
      </w:r>
      <w:r w:rsidR="0022740E" w:rsidRPr="00E912A7">
        <w:rPr>
          <w:rFonts w:eastAsiaTheme="minorEastAsia"/>
          <w:kern w:val="2"/>
          <w:szCs w:val="28"/>
        </w:rPr>
        <w:t xml:space="preserve"> </w:t>
      </w:r>
      <w:r w:rsidRPr="00E912A7">
        <w:rPr>
          <w:rFonts w:eastAsiaTheme="minorEastAsia"/>
          <w:kern w:val="2"/>
          <w:szCs w:val="28"/>
        </w:rPr>
        <w:t>agreement</w:t>
      </w:r>
      <w:r w:rsidR="0050306B" w:rsidRPr="00E912A7">
        <w:rPr>
          <w:rFonts w:eastAsiaTheme="minorEastAsia"/>
          <w:kern w:val="2"/>
          <w:szCs w:val="28"/>
        </w:rPr>
        <w:t xml:space="preserve">, </w:t>
      </w:r>
      <w:r w:rsidR="00A47497" w:rsidRPr="00E912A7">
        <w:rPr>
          <w:rFonts w:eastAsiaTheme="minorEastAsia"/>
          <w:kern w:val="2"/>
          <w:szCs w:val="28"/>
        </w:rPr>
        <w:t xml:space="preserve">was </w:t>
      </w:r>
      <w:r w:rsidR="00783E2B">
        <w:rPr>
          <w:rFonts w:eastAsiaTheme="minorEastAsia"/>
          <w:kern w:val="2"/>
          <w:szCs w:val="28"/>
        </w:rPr>
        <w:t xml:space="preserve">ever </w:t>
      </w:r>
      <w:r w:rsidR="0022740E" w:rsidRPr="00E912A7">
        <w:rPr>
          <w:rFonts w:eastAsiaTheme="minorEastAsia"/>
          <w:kern w:val="2"/>
          <w:szCs w:val="28"/>
        </w:rPr>
        <w:t>executed</w:t>
      </w:r>
      <w:r w:rsidR="0050306B" w:rsidRPr="00E912A7">
        <w:rPr>
          <w:rFonts w:eastAsiaTheme="minorEastAsia"/>
          <w:kern w:val="2"/>
          <w:szCs w:val="28"/>
        </w:rPr>
        <w:t xml:space="preserve"> by </w:t>
      </w:r>
      <w:proofErr w:type="spellStart"/>
      <w:r w:rsidR="0050306B" w:rsidRPr="00E912A7">
        <w:rPr>
          <w:rFonts w:eastAsiaTheme="minorEastAsia"/>
          <w:kern w:val="2"/>
          <w:szCs w:val="28"/>
        </w:rPr>
        <w:t>Hantec</w:t>
      </w:r>
      <w:proofErr w:type="spellEnd"/>
      <w:r w:rsidR="009D07D2" w:rsidRPr="00E912A7">
        <w:rPr>
          <w:rFonts w:eastAsiaTheme="minorEastAsia"/>
          <w:kern w:val="2"/>
          <w:szCs w:val="28"/>
        </w:rPr>
        <w:t>)</w:t>
      </w:r>
      <w:r w:rsidR="0022740E" w:rsidRPr="00E912A7">
        <w:rPr>
          <w:rFonts w:eastAsiaTheme="minorEastAsia"/>
          <w:kern w:val="2"/>
          <w:szCs w:val="28"/>
        </w:rPr>
        <w:t xml:space="preserve"> </w:t>
      </w:r>
      <w:r w:rsidR="00A71A25" w:rsidRPr="00E912A7">
        <w:rPr>
          <w:rFonts w:eastAsiaTheme="minorEastAsia"/>
          <w:kern w:val="2"/>
          <w:szCs w:val="28"/>
        </w:rPr>
        <w:t>over</w:t>
      </w:r>
      <w:r w:rsidR="009D07D2" w:rsidRPr="00E912A7">
        <w:rPr>
          <w:rFonts w:eastAsiaTheme="minorEastAsia"/>
          <w:kern w:val="2"/>
          <w:szCs w:val="28"/>
        </w:rPr>
        <w:t xml:space="preserve"> letting and/or licensing of</w:t>
      </w:r>
      <w:r w:rsidR="00A71A25" w:rsidRPr="00E912A7">
        <w:rPr>
          <w:rFonts w:eastAsiaTheme="minorEastAsia"/>
          <w:kern w:val="2"/>
          <w:szCs w:val="28"/>
        </w:rPr>
        <w:t xml:space="preserve"> the Subject Lots.</w:t>
      </w:r>
    </w:p>
    <w:p w:rsidR="00BE2721" w:rsidRPr="00E912A7" w:rsidRDefault="00B21CBA"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rFonts w:eastAsiaTheme="minorEastAsia"/>
          <w:kern w:val="2"/>
          <w:szCs w:val="28"/>
        </w:rPr>
        <w:t xml:space="preserve"> </w:t>
      </w:r>
      <w:r>
        <w:rPr>
          <w:rFonts w:eastAsiaTheme="minorEastAsia"/>
          <w:kern w:val="2"/>
          <w:szCs w:val="28"/>
        </w:rPr>
        <w:tab/>
      </w:r>
      <w:r w:rsidR="00E912A7">
        <w:rPr>
          <w:rFonts w:eastAsiaTheme="minorEastAsia"/>
          <w:kern w:val="2"/>
          <w:szCs w:val="28"/>
        </w:rPr>
        <w:t xml:space="preserve">Neither did </w:t>
      </w:r>
      <w:proofErr w:type="spellStart"/>
      <w:r w:rsidR="00E912A7">
        <w:rPr>
          <w:rFonts w:eastAsiaTheme="minorEastAsia"/>
          <w:kern w:val="2"/>
          <w:szCs w:val="28"/>
        </w:rPr>
        <w:t>Hantec</w:t>
      </w:r>
      <w:proofErr w:type="spellEnd"/>
      <w:r w:rsidR="002F5311">
        <w:rPr>
          <w:rFonts w:eastAsiaTheme="minorEastAsia"/>
          <w:kern w:val="2"/>
          <w:szCs w:val="28"/>
        </w:rPr>
        <w:t xml:space="preserve"> execute</w:t>
      </w:r>
      <w:r>
        <w:rPr>
          <w:rFonts w:eastAsiaTheme="minorEastAsia"/>
          <w:kern w:val="2"/>
          <w:szCs w:val="28"/>
        </w:rPr>
        <w:t xml:space="preserve"> </w:t>
      </w:r>
      <w:r w:rsidR="00E912A7">
        <w:rPr>
          <w:rFonts w:eastAsiaTheme="minorEastAsia"/>
          <w:kern w:val="2"/>
          <w:szCs w:val="28"/>
        </w:rPr>
        <w:t>the Draft License Agr</w:t>
      </w:r>
      <w:r>
        <w:rPr>
          <w:rFonts w:eastAsiaTheme="minorEastAsia"/>
          <w:kern w:val="2"/>
          <w:szCs w:val="28"/>
        </w:rPr>
        <w:t xml:space="preserve">eement for Part II Lots already signed by </w:t>
      </w:r>
      <w:proofErr w:type="spellStart"/>
      <w:r>
        <w:rPr>
          <w:rFonts w:eastAsiaTheme="minorEastAsia"/>
          <w:kern w:val="2"/>
          <w:szCs w:val="28"/>
        </w:rPr>
        <w:t>Mr</w:t>
      </w:r>
      <w:proofErr w:type="spellEnd"/>
      <w:r>
        <w:rPr>
          <w:rFonts w:eastAsiaTheme="minorEastAsia"/>
          <w:kern w:val="2"/>
          <w:szCs w:val="28"/>
        </w:rPr>
        <w:t xml:space="preserve"> Lam as the same together with the Draft Tenancy Agreement for Part I Lots are</w:t>
      </w:r>
      <w:r w:rsidR="00C917D8">
        <w:rPr>
          <w:rFonts w:eastAsiaTheme="minorEastAsia"/>
          <w:kern w:val="2"/>
          <w:szCs w:val="28"/>
        </w:rPr>
        <w:t xml:space="preserve">, I accept from </w:t>
      </w:r>
      <w:proofErr w:type="spellStart"/>
      <w:r w:rsidR="00C917D8">
        <w:rPr>
          <w:rFonts w:eastAsiaTheme="minorEastAsia"/>
          <w:kern w:val="2"/>
          <w:szCs w:val="28"/>
        </w:rPr>
        <w:t>Mr</w:t>
      </w:r>
      <w:proofErr w:type="spellEnd"/>
      <w:r w:rsidR="00C917D8">
        <w:rPr>
          <w:rFonts w:eastAsiaTheme="minorEastAsia"/>
          <w:kern w:val="2"/>
          <w:szCs w:val="28"/>
        </w:rPr>
        <w:t xml:space="preserve"> </w:t>
      </w:r>
      <w:proofErr w:type="spellStart"/>
      <w:r w:rsidR="00C917D8">
        <w:rPr>
          <w:rFonts w:eastAsiaTheme="minorEastAsia"/>
          <w:kern w:val="2"/>
          <w:szCs w:val="28"/>
        </w:rPr>
        <w:t>Tuen</w:t>
      </w:r>
      <w:proofErr w:type="spellEnd"/>
      <w:r w:rsidR="00C917D8">
        <w:rPr>
          <w:rFonts w:eastAsiaTheme="minorEastAsia"/>
          <w:kern w:val="2"/>
          <w:szCs w:val="28"/>
        </w:rPr>
        <w:t>,</w:t>
      </w:r>
      <w:r>
        <w:rPr>
          <w:rFonts w:eastAsiaTheme="minorEastAsia"/>
          <w:kern w:val="2"/>
          <w:szCs w:val="28"/>
        </w:rPr>
        <w:t xml:space="preserve"> part and parcel of a composite package for all the Subject Lots.</w:t>
      </w:r>
    </w:p>
    <w:p w:rsidR="00C11F84" w:rsidRPr="006B574E" w:rsidRDefault="00C11F84"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2F5311">
        <w:rPr>
          <w:rFonts w:eastAsiaTheme="minorEastAsia"/>
          <w:kern w:val="2"/>
          <w:szCs w:val="28"/>
        </w:rPr>
        <w:t>O</w:t>
      </w:r>
      <w:r w:rsidR="002F5311" w:rsidRPr="002F5311">
        <w:rPr>
          <w:rFonts w:eastAsiaTheme="minorEastAsia"/>
          <w:kern w:val="2"/>
          <w:szCs w:val="28"/>
        </w:rPr>
        <w:t>n 27 May 2021 and 21 June 2021</w:t>
      </w:r>
      <w:r w:rsidR="00E62545" w:rsidRPr="00C11F84">
        <w:rPr>
          <w:rFonts w:eastAsiaTheme="minorEastAsia"/>
          <w:kern w:val="2"/>
          <w:szCs w:val="28"/>
        </w:rPr>
        <w:t xml:space="preserve">, </w:t>
      </w:r>
      <w:proofErr w:type="spellStart"/>
      <w:r w:rsidR="00E62545" w:rsidRPr="00C11F84">
        <w:rPr>
          <w:rFonts w:eastAsiaTheme="minorEastAsia"/>
          <w:kern w:val="2"/>
          <w:szCs w:val="28"/>
        </w:rPr>
        <w:t>Hantec</w:t>
      </w:r>
      <w:proofErr w:type="spellEnd"/>
      <w:r w:rsidR="002F5311">
        <w:rPr>
          <w:rFonts w:eastAsiaTheme="minorEastAsia"/>
          <w:kern w:val="2"/>
          <w:szCs w:val="28"/>
        </w:rPr>
        <w:t xml:space="preserve"> through solicitors</w:t>
      </w:r>
      <w:r w:rsidR="00E62545" w:rsidRPr="00C11F84">
        <w:rPr>
          <w:rFonts w:eastAsiaTheme="minorEastAsia"/>
          <w:kern w:val="2"/>
          <w:szCs w:val="28"/>
        </w:rPr>
        <w:t xml:space="preserve"> </w:t>
      </w:r>
      <w:r w:rsidR="00E62545" w:rsidRPr="00C11F84">
        <w:rPr>
          <w:rFonts w:eastAsiaTheme="minorEastAsia"/>
          <w:kern w:val="2"/>
          <w:szCs w:val="28"/>
        </w:rPr>
        <w:lastRenderedPageBreak/>
        <w:t>served</w:t>
      </w:r>
      <w:r w:rsidR="00DD641B" w:rsidRPr="00C11F84">
        <w:rPr>
          <w:rFonts w:eastAsiaTheme="minorEastAsia"/>
          <w:kern w:val="2"/>
          <w:szCs w:val="28"/>
        </w:rPr>
        <w:t xml:space="preserve"> written</w:t>
      </w:r>
      <w:r w:rsidR="00E62545" w:rsidRPr="00C11F84">
        <w:rPr>
          <w:rFonts w:eastAsiaTheme="minorEastAsia"/>
          <w:kern w:val="2"/>
          <w:szCs w:val="28"/>
        </w:rPr>
        <w:t xml:space="preserve"> notices to quit on </w:t>
      </w:r>
      <w:proofErr w:type="spellStart"/>
      <w:r w:rsidR="00E62545" w:rsidRPr="00C11F84">
        <w:rPr>
          <w:rFonts w:eastAsiaTheme="minorEastAsia"/>
          <w:kern w:val="2"/>
          <w:szCs w:val="28"/>
        </w:rPr>
        <w:t>Mr</w:t>
      </w:r>
      <w:proofErr w:type="spellEnd"/>
      <w:r w:rsidR="00E62545" w:rsidRPr="00C11F84">
        <w:rPr>
          <w:rFonts w:eastAsiaTheme="minorEastAsia"/>
          <w:kern w:val="2"/>
          <w:szCs w:val="28"/>
        </w:rPr>
        <w:t xml:space="preserve"> Lam and Tan Tat demanding</w:t>
      </w:r>
      <w:r w:rsidR="00897552" w:rsidRPr="00C11F84">
        <w:rPr>
          <w:kern w:val="2"/>
          <w:szCs w:val="28"/>
        </w:rPr>
        <w:t xml:space="preserve"> removal of </w:t>
      </w:r>
      <w:r w:rsidR="00897552" w:rsidRPr="00940703">
        <w:rPr>
          <w:rFonts w:eastAsiaTheme="minorEastAsia"/>
          <w:kern w:val="2"/>
          <w:szCs w:val="28"/>
        </w:rPr>
        <w:t>UBWs</w:t>
      </w:r>
      <w:r w:rsidR="00897552" w:rsidRPr="00C11F84">
        <w:rPr>
          <w:rFonts w:eastAsiaTheme="minorEastAsia"/>
          <w:kern w:val="2"/>
          <w:szCs w:val="28"/>
        </w:rPr>
        <w:t xml:space="preserve"> erected on the Subject Lots</w:t>
      </w:r>
      <w:r w:rsidR="00E62545" w:rsidRPr="00C11F84">
        <w:rPr>
          <w:rFonts w:eastAsiaTheme="minorEastAsia"/>
          <w:kern w:val="2"/>
          <w:szCs w:val="28"/>
        </w:rPr>
        <w:t xml:space="preserve"> </w:t>
      </w:r>
      <w:r w:rsidR="00897552" w:rsidRPr="00C11F84">
        <w:rPr>
          <w:rFonts w:eastAsiaTheme="minorEastAsia"/>
          <w:kern w:val="2"/>
          <w:szCs w:val="28"/>
        </w:rPr>
        <w:t xml:space="preserve">and </w:t>
      </w:r>
      <w:r w:rsidR="006B574E">
        <w:rPr>
          <w:rFonts w:eastAsiaTheme="minorEastAsia"/>
          <w:kern w:val="2"/>
          <w:szCs w:val="28"/>
        </w:rPr>
        <w:t>vacant possession of the Subject Lots</w:t>
      </w:r>
      <w:r w:rsidR="00E62545" w:rsidRPr="00C11F84">
        <w:rPr>
          <w:rFonts w:eastAsiaTheme="minorEastAsia"/>
          <w:kern w:val="2"/>
          <w:szCs w:val="28"/>
        </w:rPr>
        <w:t xml:space="preserve"> </w:t>
      </w:r>
      <w:r w:rsidR="007D41AD">
        <w:rPr>
          <w:rFonts w:eastAsiaTheme="minorEastAsia"/>
          <w:kern w:val="2"/>
          <w:szCs w:val="28"/>
        </w:rPr>
        <w:t>by 30 June 2021.</w:t>
      </w:r>
      <w:r w:rsidR="006B574E">
        <w:rPr>
          <w:kern w:val="2"/>
          <w:szCs w:val="28"/>
        </w:rPr>
        <w:t xml:space="preserve"> </w:t>
      </w:r>
      <w:r w:rsidR="007D41AD" w:rsidRPr="006B574E">
        <w:rPr>
          <w:rFonts w:eastAsiaTheme="minorEastAsia"/>
          <w:kern w:val="2"/>
          <w:szCs w:val="28"/>
        </w:rPr>
        <w:t xml:space="preserve">However, </w:t>
      </w:r>
      <w:r w:rsidR="005B70E7">
        <w:rPr>
          <w:rFonts w:eastAsiaTheme="minorEastAsia" w:hint="eastAsia"/>
          <w:kern w:val="2"/>
          <w:szCs w:val="28"/>
        </w:rPr>
        <w:t>such</w:t>
      </w:r>
      <w:r w:rsidR="007D41AD" w:rsidRPr="006B574E">
        <w:rPr>
          <w:rFonts w:eastAsiaTheme="minorEastAsia"/>
          <w:kern w:val="2"/>
          <w:szCs w:val="28"/>
        </w:rPr>
        <w:t xml:space="preserve"> demands</w:t>
      </w:r>
      <w:r w:rsidR="00E62545" w:rsidRPr="006B574E">
        <w:rPr>
          <w:rFonts w:eastAsiaTheme="minorEastAsia"/>
          <w:kern w:val="2"/>
          <w:szCs w:val="28"/>
        </w:rPr>
        <w:t xml:space="preserve"> were not complied with and Tan Tat </w:t>
      </w:r>
      <w:r w:rsidR="007D41AD" w:rsidRPr="006B574E">
        <w:rPr>
          <w:rFonts w:eastAsiaTheme="minorEastAsia"/>
          <w:kern w:val="2"/>
          <w:szCs w:val="28"/>
        </w:rPr>
        <w:t>continued to occupy</w:t>
      </w:r>
      <w:r w:rsidR="00CC42F1" w:rsidRPr="006B574E">
        <w:rPr>
          <w:rFonts w:eastAsiaTheme="minorEastAsia"/>
          <w:kern w:val="2"/>
          <w:szCs w:val="28"/>
        </w:rPr>
        <w:t xml:space="preserve"> </w:t>
      </w:r>
      <w:r w:rsidR="005A1649" w:rsidRPr="006B574E">
        <w:rPr>
          <w:rFonts w:eastAsiaTheme="minorEastAsia"/>
          <w:kern w:val="2"/>
          <w:szCs w:val="28"/>
        </w:rPr>
        <w:t xml:space="preserve">the Subject Lots </w:t>
      </w:r>
      <w:r w:rsidR="00E62545" w:rsidRPr="006B574E">
        <w:rPr>
          <w:rFonts w:eastAsiaTheme="minorEastAsia"/>
          <w:kern w:val="2"/>
          <w:szCs w:val="28"/>
        </w:rPr>
        <w:t>until trial.</w:t>
      </w:r>
    </w:p>
    <w:p w:rsidR="00BB7C35" w:rsidRDefault="00BB7C35" w:rsidP="000968DC">
      <w:pPr>
        <w:widowControl w:val="0"/>
        <w:tabs>
          <w:tab w:val="clear" w:pos="1440"/>
          <w:tab w:val="clear" w:pos="4320"/>
          <w:tab w:val="clear" w:pos="9072"/>
          <w:tab w:val="left" w:pos="0"/>
        </w:tabs>
        <w:snapToGrid/>
        <w:spacing w:after="200" w:line="360" w:lineRule="auto"/>
        <w:jc w:val="both"/>
        <w:rPr>
          <w:rFonts w:eastAsiaTheme="minorEastAsia"/>
          <w:kern w:val="2"/>
          <w:szCs w:val="28"/>
        </w:rPr>
      </w:pPr>
    </w:p>
    <w:p w:rsidR="00BB7C35" w:rsidRPr="00BB7C35" w:rsidRDefault="00620E3C" w:rsidP="000968DC">
      <w:pPr>
        <w:widowControl w:val="0"/>
        <w:tabs>
          <w:tab w:val="clear" w:pos="1440"/>
          <w:tab w:val="clear" w:pos="4320"/>
          <w:tab w:val="clear" w:pos="9072"/>
          <w:tab w:val="left" w:pos="0"/>
        </w:tabs>
        <w:snapToGrid/>
        <w:spacing w:after="200" w:line="360" w:lineRule="auto"/>
        <w:jc w:val="both"/>
        <w:rPr>
          <w:b/>
          <w:i/>
          <w:kern w:val="2"/>
          <w:szCs w:val="28"/>
        </w:rPr>
      </w:pPr>
      <w:r>
        <w:rPr>
          <w:b/>
          <w:i/>
          <w:kern w:val="2"/>
          <w:szCs w:val="28"/>
        </w:rPr>
        <w:t>D</w:t>
      </w:r>
      <w:r w:rsidR="005E2EC4">
        <w:rPr>
          <w:b/>
          <w:i/>
          <w:kern w:val="2"/>
          <w:szCs w:val="28"/>
        </w:rPr>
        <w:t>5</w:t>
      </w:r>
      <w:r w:rsidR="00BB7C35" w:rsidRPr="00BB7C35">
        <w:rPr>
          <w:b/>
          <w:i/>
          <w:kern w:val="2"/>
          <w:szCs w:val="28"/>
        </w:rPr>
        <w:t>.</w:t>
      </w:r>
      <w:r w:rsidR="00BB7C35" w:rsidRPr="00BB7C35">
        <w:rPr>
          <w:b/>
          <w:i/>
          <w:kern w:val="2"/>
          <w:szCs w:val="28"/>
        </w:rPr>
        <w:tab/>
      </w:r>
      <w:r w:rsidR="00BB7C35" w:rsidRPr="00BB7C35">
        <w:rPr>
          <w:b/>
          <w:i/>
          <w:kern w:val="2"/>
          <w:szCs w:val="28"/>
        </w:rPr>
        <w:tab/>
      </w:r>
      <w:r w:rsidR="006616E8">
        <w:rPr>
          <w:b/>
          <w:i/>
          <w:kern w:val="2"/>
          <w:szCs w:val="28"/>
        </w:rPr>
        <w:t>Period from</w:t>
      </w:r>
      <w:r w:rsidR="00BB7C35">
        <w:rPr>
          <w:b/>
          <w:i/>
          <w:kern w:val="2"/>
          <w:szCs w:val="28"/>
        </w:rPr>
        <w:t xml:space="preserve"> </w:t>
      </w:r>
      <w:r w:rsidR="00BB7C35" w:rsidRPr="00BB7C35">
        <w:rPr>
          <w:b/>
          <w:i/>
          <w:kern w:val="2"/>
          <w:szCs w:val="28"/>
        </w:rPr>
        <w:t>July 2021 onwards</w:t>
      </w:r>
    </w:p>
    <w:p w:rsidR="00A21B30" w:rsidRDefault="00C11F84"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ab/>
      </w:r>
      <w:r w:rsidR="002F5311">
        <w:rPr>
          <w:kern w:val="2"/>
          <w:szCs w:val="28"/>
        </w:rPr>
        <w:t>As was said above, f</w:t>
      </w:r>
      <w:r w:rsidR="00A21B30">
        <w:rPr>
          <w:kern w:val="2"/>
          <w:szCs w:val="28"/>
        </w:rPr>
        <w:t xml:space="preserve">rom July 2021 to May 2022, </w:t>
      </w:r>
      <w:proofErr w:type="spellStart"/>
      <w:r w:rsidR="00A21B30">
        <w:rPr>
          <w:kern w:val="2"/>
          <w:szCs w:val="28"/>
        </w:rPr>
        <w:t>Hantec</w:t>
      </w:r>
      <w:proofErr w:type="spellEnd"/>
      <w:r w:rsidR="002F5311">
        <w:rPr>
          <w:kern w:val="2"/>
          <w:szCs w:val="28"/>
        </w:rPr>
        <w:t xml:space="preserve"> </w:t>
      </w:r>
      <w:r w:rsidR="00A21B30">
        <w:rPr>
          <w:kern w:val="2"/>
          <w:szCs w:val="28"/>
        </w:rPr>
        <w:t xml:space="preserve">pursued against Tan Tat in HC Action as </w:t>
      </w:r>
      <w:r w:rsidR="002F5311">
        <w:rPr>
          <w:kern w:val="2"/>
          <w:szCs w:val="28"/>
        </w:rPr>
        <w:t xml:space="preserve">its </w:t>
      </w:r>
      <w:r w:rsidR="00A21B30" w:rsidRPr="00A21B30">
        <w:rPr>
          <w:i/>
          <w:kern w:val="2"/>
          <w:szCs w:val="28"/>
        </w:rPr>
        <w:t>tenant/licensee</w:t>
      </w:r>
      <w:r w:rsidR="00A21B30">
        <w:rPr>
          <w:kern w:val="2"/>
          <w:szCs w:val="28"/>
        </w:rPr>
        <w:t xml:space="preserve"> of the Subject Lots from December 2020 onwards.</w:t>
      </w:r>
    </w:p>
    <w:p w:rsidR="00DE5514" w:rsidRPr="00DE5514" w:rsidRDefault="00A21B30"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ab/>
      </w:r>
      <w:r w:rsidR="00667248">
        <w:rPr>
          <w:kern w:val="2"/>
          <w:szCs w:val="28"/>
        </w:rPr>
        <w:t>In</w:t>
      </w:r>
      <w:r>
        <w:rPr>
          <w:kern w:val="2"/>
          <w:szCs w:val="28"/>
        </w:rPr>
        <w:t xml:space="preserve"> the meantime, </w:t>
      </w:r>
      <w:r w:rsidR="00DE5514" w:rsidRPr="00DE5514">
        <w:rPr>
          <w:kern w:val="2"/>
          <w:szCs w:val="28"/>
        </w:rPr>
        <w:t xml:space="preserve">in August 2021, PD had again written to </w:t>
      </w:r>
      <w:proofErr w:type="spellStart"/>
      <w:r w:rsidR="00DE5514" w:rsidRPr="00DE5514">
        <w:rPr>
          <w:kern w:val="2"/>
          <w:szCs w:val="28"/>
        </w:rPr>
        <w:t>Hantec</w:t>
      </w:r>
      <w:proofErr w:type="spellEnd"/>
      <w:r w:rsidR="00DE5514" w:rsidRPr="00DE5514">
        <w:rPr>
          <w:kern w:val="2"/>
          <w:szCs w:val="28"/>
        </w:rPr>
        <w:t xml:space="preserve"> advising that storage use at some of the Subject Lots could constitute “unauthorized development” under TPO making it liable to enforcement and/or prosecution.</w:t>
      </w:r>
    </w:p>
    <w:p w:rsidR="00A21B30" w:rsidRDefault="00A21B30"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In May 2022, these proceedings were taken out by </w:t>
      </w:r>
      <w:proofErr w:type="spellStart"/>
      <w:r>
        <w:rPr>
          <w:kern w:val="2"/>
          <w:szCs w:val="28"/>
        </w:rPr>
        <w:t>Hantec</w:t>
      </w:r>
      <w:proofErr w:type="spellEnd"/>
      <w:r>
        <w:rPr>
          <w:kern w:val="2"/>
          <w:szCs w:val="28"/>
        </w:rPr>
        <w:t xml:space="preserve"> against </w:t>
      </w:r>
      <w:proofErr w:type="spellStart"/>
      <w:r>
        <w:rPr>
          <w:kern w:val="2"/>
          <w:szCs w:val="28"/>
        </w:rPr>
        <w:t>Mr</w:t>
      </w:r>
      <w:proofErr w:type="spellEnd"/>
      <w:r>
        <w:rPr>
          <w:kern w:val="2"/>
          <w:szCs w:val="28"/>
        </w:rPr>
        <w:t xml:space="preserve"> Lam as </w:t>
      </w:r>
      <w:r w:rsidR="002F5311">
        <w:rPr>
          <w:kern w:val="2"/>
          <w:szCs w:val="28"/>
        </w:rPr>
        <w:t>its</w:t>
      </w:r>
      <w:r>
        <w:rPr>
          <w:kern w:val="2"/>
          <w:szCs w:val="28"/>
        </w:rPr>
        <w:t xml:space="preserve"> </w:t>
      </w:r>
      <w:r w:rsidRPr="00A21B30">
        <w:rPr>
          <w:i/>
          <w:kern w:val="2"/>
          <w:szCs w:val="28"/>
        </w:rPr>
        <w:t>tenant/licensee</w:t>
      </w:r>
      <w:r>
        <w:rPr>
          <w:kern w:val="2"/>
          <w:szCs w:val="28"/>
        </w:rPr>
        <w:t xml:space="preserve"> of the Subject Lots for the Material Period.</w:t>
      </w:r>
    </w:p>
    <w:p w:rsidR="00304577" w:rsidRDefault="002C4092"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From July 2021 to </w:t>
      </w:r>
      <w:r w:rsidR="004C7F85">
        <w:rPr>
          <w:kern w:val="2"/>
          <w:szCs w:val="28"/>
        </w:rPr>
        <w:t>April 2024</w:t>
      </w:r>
      <w:r>
        <w:rPr>
          <w:kern w:val="2"/>
          <w:szCs w:val="28"/>
        </w:rPr>
        <w:t>, payments</w:t>
      </w:r>
      <w:r w:rsidR="004C7F85">
        <w:rPr>
          <w:kern w:val="2"/>
          <w:szCs w:val="28"/>
        </w:rPr>
        <w:t xml:space="preserve"> by way of </w:t>
      </w:r>
      <w:proofErr w:type="spellStart"/>
      <w:r w:rsidR="004C7F85">
        <w:rPr>
          <w:kern w:val="2"/>
          <w:szCs w:val="28"/>
        </w:rPr>
        <w:t>cheques</w:t>
      </w:r>
      <w:proofErr w:type="spellEnd"/>
      <w:r w:rsidR="004C7F85">
        <w:rPr>
          <w:kern w:val="2"/>
          <w:szCs w:val="28"/>
        </w:rPr>
        <w:t xml:space="preserve"> </w:t>
      </w:r>
      <w:r w:rsidR="004C7F85" w:rsidRPr="003C209D">
        <w:rPr>
          <w:i/>
          <w:kern w:val="2"/>
          <w:szCs w:val="28"/>
        </w:rPr>
        <w:t>drawn by Tan Tat</w:t>
      </w:r>
      <w:r>
        <w:rPr>
          <w:kern w:val="2"/>
          <w:szCs w:val="28"/>
        </w:rPr>
        <w:t xml:space="preserve"> were still made to </w:t>
      </w:r>
      <w:proofErr w:type="spellStart"/>
      <w:r>
        <w:rPr>
          <w:kern w:val="2"/>
          <w:szCs w:val="28"/>
        </w:rPr>
        <w:t>Hantec</w:t>
      </w:r>
      <w:proofErr w:type="spellEnd"/>
      <w:r w:rsidR="004C7F85">
        <w:rPr>
          <w:kern w:val="2"/>
          <w:szCs w:val="28"/>
        </w:rPr>
        <w:t xml:space="preserve"> (including </w:t>
      </w:r>
      <w:r w:rsidR="002F5311">
        <w:rPr>
          <w:kern w:val="2"/>
          <w:szCs w:val="28"/>
        </w:rPr>
        <w:t xml:space="preserve">by way of </w:t>
      </w:r>
      <w:r w:rsidR="002F5311" w:rsidRPr="002F5311">
        <w:rPr>
          <w:kern w:val="2"/>
          <w:szCs w:val="28"/>
        </w:rPr>
        <w:t xml:space="preserve">ATM machines </w:t>
      </w:r>
      <w:r w:rsidR="004C7F85">
        <w:rPr>
          <w:kern w:val="2"/>
          <w:szCs w:val="28"/>
        </w:rPr>
        <w:t>deposit</w:t>
      </w:r>
      <w:r w:rsidR="002F5311">
        <w:rPr>
          <w:kern w:val="2"/>
          <w:szCs w:val="28"/>
        </w:rPr>
        <w:t>s into its account</w:t>
      </w:r>
      <w:r w:rsidR="004C7F85">
        <w:rPr>
          <w:kern w:val="2"/>
          <w:szCs w:val="28"/>
        </w:rPr>
        <w:t>) purportedly</w:t>
      </w:r>
      <w:r w:rsidR="00304577">
        <w:rPr>
          <w:kern w:val="2"/>
          <w:szCs w:val="28"/>
        </w:rPr>
        <w:t xml:space="preserve"> for the Subject Lots</w:t>
      </w:r>
      <w:r w:rsidR="004C7F85">
        <w:rPr>
          <w:kern w:val="2"/>
          <w:szCs w:val="28"/>
        </w:rPr>
        <w:t xml:space="preserve"> in purportedly the same or similar amounts as was made to it</w:t>
      </w:r>
      <w:r w:rsidR="00304577">
        <w:rPr>
          <w:kern w:val="2"/>
          <w:szCs w:val="28"/>
        </w:rPr>
        <w:t xml:space="preserve"> during the Material Period.</w:t>
      </w:r>
    </w:p>
    <w:p w:rsidR="00BB12FF" w:rsidRDefault="00BB12FF" w:rsidP="000968DC">
      <w:pPr>
        <w:widowControl w:val="0"/>
        <w:tabs>
          <w:tab w:val="clear" w:pos="1440"/>
          <w:tab w:val="clear" w:pos="4320"/>
          <w:tab w:val="clear" w:pos="9072"/>
          <w:tab w:val="left" w:pos="0"/>
        </w:tabs>
        <w:snapToGrid/>
        <w:spacing w:after="200" w:line="360" w:lineRule="auto"/>
        <w:jc w:val="both"/>
        <w:rPr>
          <w:b/>
          <w:i/>
          <w:kern w:val="2"/>
          <w:szCs w:val="28"/>
        </w:rPr>
      </w:pPr>
    </w:p>
    <w:p w:rsidR="00C11F84" w:rsidRDefault="00620E3C" w:rsidP="000968DC">
      <w:pPr>
        <w:widowControl w:val="0"/>
        <w:tabs>
          <w:tab w:val="clear" w:pos="1440"/>
          <w:tab w:val="clear" w:pos="4320"/>
          <w:tab w:val="clear" w:pos="9072"/>
          <w:tab w:val="left" w:pos="0"/>
        </w:tabs>
        <w:snapToGrid/>
        <w:spacing w:after="200" w:line="360" w:lineRule="auto"/>
        <w:jc w:val="both"/>
        <w:rPr>
          <w:b/>
          <w:i/>
          <w:kern w:val="2"/>
          <w:szCs w:val="28"/>
        </w:rPr>
      </w:pPr>
      <w:r>
        <w:rPr>
          <w:b/>
          <w:i/>
          <w:kern w:val="2"/>
          <w:szCs w:val="28"/>
        </w:rPr>
        <w:t>E</w:t>
      </w:r>
      <w:r w:rsidR="001A4A35">
        <w:rPr>
          <w:b/>
          <w:i/>
          <w:kern w:val="2"/>
          <w:szCs w:val="28"/>
        </w:rPr>
        <w:t xml:space="preserve">. </w:t>
      </w:r>
      <w:r w:rsidR="001A4A35">
        <w:rPr>
          <w:b/>
          <w:i/>
          <w:kern w:val="2"/>
          <w:szCs w:val="28"/>
        </w:rPr>
        <w:tab/>
      </w:r>
      <w:r w:rsidR="001A4A35">
        <w:rPr>
          <w:b/>
          <w:i/>
          <w:kern w:val="2"/>
          <w:szCs w:val="28"/>
        </w:rPr>
        <w:tab/>
      </w:r>
      <w:r w:rsidR="00C11F84">
        <w:rPr>
          <w:b/>
          <w:i/>
          <w:kern w:val="2"/>
          <w:szCs w:val="28"/>
        </w:rPr>
        <w:t xml:space="preserve">Assessment of witnesses </w:t>
      </w:r>
    </w:p>
    <w:p w:rsidR="009457CE" w:rsidRPr="009B7E08" w:rsidRDefault="00620E3C" w:rsidP="000968DC">
      <w:pPr>
        <w:widowControl w:val="0"/>
        <w:tabs>
          <w:tab w:val="clear" w:pos="1440"/>
          <w:tab w:val="clear" w:pos="4320"/>
          <w:tab w:val="clear" w:pos="9072"/>
          <w:tab w:val="left" w:pos="0"/>
        </w:tabs>
        <w:snapToGrid/>
        <w:spacing w:after="200" w:line="360" w:lineRule="auto"/>
        <w:jc w:val="both"/>
        <w:rPr>
          <w:b/>
          <w:i/>
          <w:kern w:val="2"/>
          <w:szCs w:val="28"/>
        </w:rPr>
      </w:pPr>
      <w:r>
        <w:rPr>
          <w:b/>
          <w:i/>
          <w:kern w:val="2"/>
          <w:szCs w:val="28"/>
        </w:rPr>
        <w:t>E</w:t>
      </w:r>
      <w:r w:rsidR="001A4A35">
        <w:rPr>
          <w:b/>
          <w:i/>
          <w:kern w:val="2"/>
          <w:szCs w:val="28"/>
        </w:rPr>
        <w:t>1.</w:t>
      </w:r>
      <w:r w:rsidR="001A4A35">
        <w:rPr>
          <w:b/>
          <w:i/>
          <w:kern w:val="2"/>
          <w:szCs w:val="28"/>
        </w:rPr>
        <w:tab/>
      </w:r>
      <w:r w:rsidR="001A4A35">
        <w:rPr>
          <w:b/>
          <w:i/>
          <w:kern w:val="2"/>
          <w:szCs w:val="28"/>
        </w:rPr>
        <w:tab/>
      </w:r>
      <w:proofErr w:type="spellStart"/>
      <w:r w:rsidR="009457CE">
        <w:rPr>
          <w:b/>
          <w:i/>
          <w:kern w:val="2"/>
          <w:szCs w:val="28"/>
        </w:rPr>
        <w:t>Mr</w:t>
      </w:r>
      <w:proofErr w:type="spellEnd"/>
      <w:r w:rsidR="009457CE">
        <w:rPr>
          <w:b/>
          <w:i/>
          <w:kern w:val="2"/>
          <w:szCs w:val="28"/>
        </w:rPr>
        <w:t xml:space="preserve"> Yu</w:t>
      </w:r>
    </w:p>
    <w:p w:rsidR="001547B4" w:rsidRDefault="003178B5"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I find </w:t>
      </w:r>
      <w:proofErr w:type="spellStart"/>
      <w:r>
        <w:rPr>
          <w:kern w:val="2"/>
          <w:szCs w:val="28"/>
        </w:rPr>
        <w:t>Mr</w:t>
      </w:r>
      <w:proofErr w:type="spellEnd"/>
      <w:r>
        <w:rPr>
          <w:kern w:val="2"/>
          <w:szCs w:val="28"/>
        </w:rPr>
        <w:t xml:space="preserve"> Yu </w:t>
      </w:r>
      <w:r w:rsidR="00165648">
        <w:rPr>
          <w:kern w:val="2"/>
          <w:szCs w:val="28"/>
        </w:rPr>
        <w:t>an</w:t>
      </w:r>
      <w:r w:rsidR="001547B4">
        <w:rPr>
          <w:kern w:val="2"/>
          <w:szCs w:val="28"/>
        </w:rPr>
        <w:t xml:space="preserve"> honest and reliable witness. </w:t>
      </w:r>
      <w:proofErr w:type="spellStart"/>
      <w:r w:rsidR="001547B4" w:rsidRPr="001547B4">
        <w:rPr>
          <w:kern w:val="2"/>
          <w:szCs w:val="28"/>
        </w:rPr>
        <w:t>Mr</w:t>
      </w:r>
      <w:proofErr w:type="spellEnd"/>
      <w:r w:rsidR="001547B4" w:rsidRPr="001547B4">
        <w:rPr>
          <w:kern w:val="2"/>
          <w:szCs w:val="28"/>
        </w:rPr>
        <w:t xml:space="preserve"> Yu was slow in </w:t>
      </w:r>
      <w:r w:rsidR="001547B4" w:rsidRPr="001547B4">
        <w:rPr>
          <w:kern w:val="2"/>
          <w:szCs w:val="28"/>
        </w:rPr>
        <w:lastRenderedPageBreak/>
        <w:t xml:space="preserve">answering questions of </w:t>
      </w:r>
      <w:proofErr w:type="spellStart"/>
      <w:r w:rsidR="001547B4" w:rsidRPr="001547B4">
        <w:rPr>
          <w:kern w:val="2"/>
          <w:szCs w:val="28"/>
        </w:rPr>
        <w:t>Mr</w:t>
      </w:r>
      <w:proofErr w:type="spellEnd"/>
      <w:r w:rsidR="001547B4" w:rsidRPr="001547B4">
        <w:rPr>
          <w:kern w:val="2"/>
          <w:szCs w:val="28"/>
        </w:rPr>
        <w:t xml:space="preserve"> Pang and, at times, his memory failed him.</w:t>
      </w:r>
      <w:r w:rsidR="001547B4">
        <w:rPr>
          <w:kern w:val="2"/>
          <w:szCs w:val="28"/>
        </w:rPr>
        <w:t xml:space="preserve"> </w:t>
      </w:r>
      <w:r w:rsidR="001547B4" w:rsidRPr="001547B4">
        <w:rPr>
          <w:kern w:val="2"/>
          <w:szCs w:val="28"/>
        </w:rPr>
        <w:t>However, his</w:t>
      </w:r>
      <w:r w:rsidRPr="001547B4">
        <w:rPr>
          <w:kern w:val="2"/>
          <w:szCs w:val="28"/>
        </w:rPr>
        <w:t xml:space="preserve"> evidence is</w:t>
      </w:r>
      <w:r w:rsidR="001547B4" w:rsidRPr="001547B4">
        <w:rPr>
          <w:kern w:val="2"/>
          <w:szCs w:val="28"/>
        </w:rPr>
        <w:t>, I think,</w:t>
      </w:r>
      <w:r w:rsidRPr="001547B4">
        <w:rPr>
          <w:kern w:val="2"/>
          <w:szCs w:val="28"/>
        </w:rPr>
        <w:t xml:space="preserve"> inherently probable and support</w:t>
      </w:r>
      <w:r w:rsidR="00467FF5">
        <w:rPr>
          <w:kern w:val="2"/>
          <w:szCs w:val="28"/>
        </w:rPr>
        <w:t>ed by contemporaneous documents and</w:t>
      </w:r>
      <w:r w:rsidR="009457CE">
        <w:rPr>
          <w:kern w:val="2"/>
          <w:szCs w:val="28"/>
        </w:rPr>
        <w:t xml:space="preserve"> </w:t>
      </w:r>
      <w:r w:rsidR="00C42FD4">
        <w:rPr>
          <w:kern w:val="2"/>
          <w:szCs w:val="28"/>
        </w:rPr>
        <w:t xml:space="preserve">also by </w:t>
      </w:r>
      <w:proofErr w:type="spellStart"/>
      <w:r w:rsidR="009457CE">
        <w:rPr>
          <w:kern w:val="2"/>
          <w:szCs w:val="28"/>
        </w:rPr>
        <w:t>Mr</w:t>
      </w:r>
      <w:proofErr w:type="spellEnd"/>
      <w:r w:rsidR="009457CE">
        <w:rPr>
          <w:kern w:val="2"/>
          <w:szCs w:val="28"/>
        </w:rPr>
        <w:t xml:space="preserve"> </w:t>
      </w:r>
      <w:proofErr w:type="spellStart"/>
      <w:r w:rsidR="009457CE">
        <w:rPr>
          <w:kern w:val="2"/>
          <w:szCs w:val="28"/>
        </w:rPr>
        <w:t>Tuen’s</w:t>
      </w:r>
      <w:proofErr w:type="spellEnd"/>
      <w:r w:rsidR="00467FF5">
        <w:rPr>
          <w:kern w:val="2"/>
          <w:szCs w:val="28"/>
        </w:rPr>
        <w:t xml:space="preserve"> </w:t>
      </w:r>
      <w:r w:rsidR="009457CE">
        <w:rPr>
          <w:kern w:val="2"/>
          <w:szCs w:val="28"/>
        </w:rPr>
        <w:t>undisputed</w:t>
      </w:r>
      <w:r w:rsidR="00467FF5">
        <w:rPr>
          <w:kern w:val="2"/>
          <w:szCs w:val="28"/>
        </w:rPr>
        <w:t xml:space="preserve"> evidence regarding </w:t>
      </w:r>
      <w:proofErr w:type="spellStart"/>
      <w:r w:rsidR="00C42FD4">
        <w:rPr>
          <w:kern w:val="2"/>
          <w:szCs w:val="28"/>
        </w:rPr>
        <w:t>Hantec’s</w:t>
      </w:r>
      <w:proofErr w:type="spellEnd"/>
      <w:r w:rsidR="00C42FD4">
        <w:rPr>
          <w:kern w:val="2"/>
          <w:szCs w:val="28"/>
        </w:rPr>
        <w:t xml:space="preserve"> negotiating stances with </w:t>
      </w:r>
      <w:proofErr w:type="spellStart"/>
      <w:r w:rsidR="00C42FD4">
        <w:rPr>
          <w:kern w:val="2"/>
          <w:szCs w:val="28"/>
        </w:rPr>
        <w:t>Mr</w:t>
      </w:r>
      <w:proofErr w:type="spellEnd"/>
      <w:r w:rsidR="00C42FD4">
        <w:rPr>
          <w:kern w:val="2"/>
          <w:szCs w:val="28"/>
        </w:rPr>
        <w:t xml:space="preserve"> Lam to be mentioned below</w:t>
      </w:r>
      <w:r w:rsidR="00467FF5">
        <w:rPr>
          <w:kern w:val="2"/>
          <w:szCs w:val="28"/>
        </w:rPr>
        <w:t>.</w:t>
      </w:r>
      <w:r w:rsidRPr="001547B4">
        <w:rPr>
          <w:kern w:val="2"/>
          <w:szCs w:val="28"/>
        </w:rPr>
        <w:t xml:space="preserve"> His evidence was consistent </w:t>
      </w:r>
      <w:r w:rsidR="005B70E7">
        <w:rPr>
          <w:rFonts w:hint="eastAsia"/>
          <w:kern w:val="2"/>
          <w:szCs w:val="28"/>
        </w:rPr>
        <w:t xml:space="preserve">throughout </w:t>
      </w:r>
      <w:r w:rsidRPr="001547B4">
        <w:rPr>
          <w:kern w:val="2"/>
          <w:szCs w:val="28"/>
        </w:rPr>
        <w:t xml:space="preserve">and he was not </w:t>
      </w:r>
      <w:r w:rsidR="00C42FD4">
        <w:rPr>
          <w:kern w:val="2"/>
          <w:szCs w:val="28"/>
        </w:rPr>
        <w:t xml:space="preserve">shaken after cross-examination by </w:t>
      </w:r>
      <w:proofErr w:type="spellStart"/>
      <w:r w:rsidR="00C42FD4">
        <w:rPr>
          <w:kern w:val="2"/>
          <w:szCs w:val="28"/>
        </w:rPr>
        <w:t>Mr</w:t>
      </w:r>
      <w:proofErr w:type="spellEnd"/>
      <w:r w:rsidR="00C42FD4">
        <w:rPr>
          <w:kern w:val="2"/>
          <w:szCs w:val="28"/>
        </w:rPr>
        <w:t xml:space="preserve"> Pang.</w:t>
      </w:r>
    </w:p>
    <w:p w:rsidR="00C11F84" w:rsidRDefault="001547B4"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3178B5" w:rsidRPr="001547B4">
        <w:rPr>
          <w:kern w:val="2"/>
          <w:szCs w:val="28"/>
        </w:rPr>
        <w:t>I</w:t>
      </w:r>
      <w:r w:rsidR="005B70E7">
        <w:rPr>
          <w:rFonts w:hint="eastAsia"/>
          <w:kern w:val="2"/>
          <w:szCs w:val="28"/>
        </w:rPr>
        <w:t xml:space="preserve"> therefore</w:t>
      </w:r>
      <w:r w:rsidR="003178B5" w:rsidRPr="001547B4">
        <w:rPr>
          <w:kern w:val="2"/>
          <w:szCs w:val="28"/>
        </w:rPr>
        <w:t xml:space="preserve"> accept </w:t>
      </w:r>
      <w:proofErr w:type="spellStart"/>
      <w:r w:rsidRPr="001547B4">
        <w:rPr>
          <w:kern w:val="2"/>
          <w:szCs w:val="28"/>
        </w:rPr>
        <w:t>Mr</w:t>
      </w:r>
      <w:proofErr w:type="spellEnd"/>
      <w:r w:rsidRPr="001547B4">
        <w:rPr>
          <w:kern w:val="2"/>
          <w:szCs w:val="28"/>
        </w:rPr>
        <w:t xml:space="preserve"> Yu’s</w:t>
      </w:r>
      <w:r w:rsidR="003178B5" w:rsidRPr="001547B4">
        <w:rPr>
          <w:kern w:val="2"/>
          <w:szCs w:val="28"/>
        </w:rPr>
        <w:t xml:space="preserve"> evidence</w:t>
      </w:r>
      <w:r w:rsidRPr="001547B4">
        <w:rPr>
          <w:kern w:val="2"/>
          <w:szCs w:val="28"/>
        </w:rPr>
        <w:t xml:space="preserve"> </w:t>
      </w:r>
      <w:r w:rsidR="003178B5" w:rsidRPr="001547B4">
        <w:rPr>
          <w:kern w:val="2"/>
          <w:szCs w:val="28"/>
        </w:rPr>
        <w:t xml:space="preserve">and prefer his evidence to </w:t>
      </w:r>
      <w:r w:rsidRPr="001547B4">
        <w:rPr>
          <w:kern w:val="2"/>
          <w:szCs w:val="28"/>
        </w:rPr>
        <w:t xml:space="preserve">those of </w:t>
      </w:r>
      <w:proofErr w:type="spellStart"/>
      <w:r w:rsidRPr="001547B4">
        <w:rPr>
          <w:kern w:val="2"/>
          <w:szCs w:val="28"/>
        </w:rPr>
        <w:t>Mr</w:t>
      </w:r>
      <w:proofErr w:type="spellEnd"/>
      <w:r w:rsidRPr="001547B4">
        <w:rPr>
          <w:kern w:val="2"/>
          <w:szCs w:val="28"/>
        </w:rPr>
        <w:t xml:space="preserve"> Lam in case of conflict on my assessment of him and that of </w:t>
      </w:r>
      <w:proofErr w:type="spellStart"/>
      <w:r w:rsidRPr="001547B4">
        <w:rPr>
          <w:kern w:val="2"/>
          <w:szCs w:val="28"/>
        </w:rPr>
        <w:t>Mr</w:t>
      </w:r>
      <w:proofErr w:type="spellEnd"/>
      <w:r w:rsidRPr="001547B4">
        <w:rPr>
          <w:kern w:val="2"/>
          <w:szCs w:val="28"/>
        </w:rPr>
        <w:t xml:space="preserve"> Lam below.</w:t>
      </w:r>
    </w:p>
    <w:p w:rsidR="009457CE" w:rsidRDefault="009457CE" w:rsidP="000968DC">
      <w:pPr>
        <w:widowControl w:val="0"/>
        <w:tabs>
          <w:tab w:val="clear" w:pos="1440"/>
          <w:tab w:val="clear" w:pos="4320"/>
          <w:tab w:val="clear" w:pos="9072"/>
          <w:tab w:val="left" w:pos="0"/>
        </w:tabs>
        <w:snapToGrid/>
        <w:spacing w:after="200" w:line="360" w:lineRule="auto"/>
        <w:jc w:val="both"/>
        <w:rPr>
          <w:kern w:val="2"/>
          <w:szCs w:val="28"/>
        </w:rPr>
      </w:pPr>
    </w:p>
    <w:p w:rsidR="009457CE" w:rsidRPr="009457CE" w:rsidRDefault="00620E3C" w:rsidP="000968DC">
      <w:pPr>
        <w:widowControl w:val="0"/>
        <w:tabs>
          <w:tab w:val="clear" w:pos="1440"/>
          <w:tab w:val="clear" w:pos="4320"/>
          <w:tab w:val="clear" w:pos="9072"/>
          <w:tab w:val="left" w:pos="0"/>
        </w:tabs>
        <w:snapToGrid/>
        <w:spacing w:after="200" w:line="360" w:lineRule="auto"/>
        <w:jc w:val="both"/>
        <w:rPr>
          <w:b/>
          <w:i/>
          <w:kern w:val="2"/>
          <w:szCs w:val="28"/>
        </w:rPr>
      </w:pPr>
      <w:r>
        <w:rPr>
          <w:b/>
          <w:i/>
          <w:kern w:val="2"/>
          <w:szCs w:val="28"/>
        </w:rPr>
        <w:t>E</w:t>
      </w:r>
      <w:r w:rsidR="001A4A35">
        <w:rPr>
          <w:b/>
          <w:i/>
          <w:kern w:val="2"/>
          <w:szCs w:val="28"/>
        </w:rPr>
        <w:t>2.</w:t>
      </w:r>
      <w:r w:rsidR="001A4A35">
        <w:rPr>
          <w:b/>
          <w:i/>
          <w:kern w:val="2"/>
          <w:szCs w:val="28"/>
        </w:rPr>
        <w:tab/>
      </w:r>
      <w:r w:rsidR="001A4A35">
        <w:rPr>
          <w:b/>
          <w:i/>
          <w:kern w:val="2"/>
          <w:szCs w:val="28"/>
        </w:rPr>
        <w:tab/>
      </w:r>
      <w:proofErr w:type="spellStart"/>
      <w:r w:rsidR="009457CE" w:rsidRPr="009457CE">
        <w:rPr>
          <w:b/>
          <w:i/>
          <w:kern w:val="2"/>
          <w:szCs w:val="28"/>
        </w:rPr>
        <w:t>Mr</w:t>
      </w:r>
      <w:proofErr w:type="spellEnd"/>
      <w:r w:rsidR="009457CE" w:rsidRPr="009457CE">
        <w:rPr>
          <w:b/>
          <w:i/>
          <w:kern w:val="2"/>
          <w:szCs w:val="28"/>
        </w:rPr>
        <w:t xml:space="preserve"> </w:t>
      </w:r>
      <w:proofErr w:type="spellStart"/>
      <w:r w:rsidR="009457CE" w:rsidRPr="009457CE">
        <w:rPr>
          <w:b/>
          <w:i/>
          <w:kern w:val="2"/>
          <w:szCs w:val="28"/>
        </w:rPr>
        <w:t>Tuen</w:t>
      </w:r>
      <w:proofErr w:type="spellEnd"/>
    </w:p>
    <w:p w:rsidR="009457CE" w:rsidRDefault="009457CE"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proofErr w:type="spellStart"/>
      <w:r>
        <w:rPr>
          <w:kern w:val="2"/>
          <w:szCs w:val="28"/>
        </w:rPr>
        <w:t>Mr</w:t>
      </w:r>
      <w:proofErr w:type="spellEnd"/>
      <w:r>
        <w:rPr>
          <w:kern w:val="2"/>
          <w:szCs w:val="28"/>
        </w:rPr>
        <w:t xml:space="preserve"> </w:t>
      </w:r>
      <w:proofErr w:type="spellStart"/>
      <w:r>
        <w:rPr>
          <w:kern w:val="2"/>
          <w:szCs w:val="28"/>
        </w:rPr>
        <w:t>Tuen</w:t>
      </w:r>
      <w:proofErr w:type="spellEnd"/>
      <w:r w:rsidR="005B70E7">
        <w:rPr>
          <w:rFonts w:hint="eastAsia"/>
          <w:kern w:val="2"/>
          <w:szCs w:val="28"/>
        </w:rPr>
        <w:t xml:space="preserve"> </w:t>
      </w:r>
      <w:r w:rsidR="007F2A59">
        <w:rPr>
          <w:kern w:val="2"/>
          <w:szCs w:val="28"/>
        </w:rPr>
        <w:t>did</w:t>
      </w:r>
      <w:r w:rsidR="005B70E7">
        <w:rPr>
          <w:rFonts w:hint="eastAsia"/>
          <w:kern w:val="2"/>
          <w:szCs w:val="28"/>
        </w:rPr>
        <w:t xml:space="preserve"> not, I have to point out,</w:t>
      </w:r>
      <w:r w:rsidR="007F2A59">
        <w:rPr>
          <w:kern w:val="2"/>
          <w:szCs w:val="28"/>
        </w:rPr>
        <w:t xml:space="preserve"> come </w:t>
      </w:r>
      <w:r w:rsidR="00C42FD4">
        <w:rPr>
          <w:kern w:val="2"/>
          <w:szCs w:val="28"/>
        </w:rPr>
        <w:t>onto</w:t>
      </w:r>
      <w:r w:rsidR="007F2A59">
        <w:rPr>
          <w:kern w:val="2"/>
          <w:szCs w:val="28"/>
        </w:rPr>
        <w:t xml:space="preserve"> the stage until he </w:t>
      </w:r>
      <w:r w:rsidR="005B70E7">
        <w:rPr>
          <w:rFonts w:hint="eastAsia"/>
          <w:kern w:val="2"/>
          <w:szCs w:val="28"/>
        </w:rPr>
        <w:t>got</w:t>
      </w:r>
      <w:r w:rsidR="00C42FD4">
        <w:rPr>
          <w:kern w:val="2"/>
          <w:szCs w:val="28"/>
        </w:rPr>
        <w:t xml:space="preserve"> himself </w:t>
      </w:r>
      <w:r w:rsidR="00FA7F44">
        <w:rPr>
          <w:kern w:val="2"/>
          <w:szCs w:val="28"/>
        </w:rPr>
        <w:t xml:space="preserve">involved </w:t>
      </w:r>
      <w:r w:rsidR="00C42FD4">
        <w:rPr>
          <w:kern w:val="2"/>
          <w:szCs w:val="28"/>
        </w:rPr>
        <w:t>in direct negotiation</w:t>
      </w:r>
      <w:r w:rsidR="005B70E7">
        <w:rPr>
          <w:rFonts w:hint="eastAsia"/>
          <w:kern w:val="2"/>
          <w:szCs w:val="28"/>
        </w:rPr>
        <w:t>s</w:t>
      </w:r>
      <w:r w:rsidR="007F2A59">
        <w:rPr>
          <w:kern w:val="2"/>
          <w:szCs w:val="28"/>
        </w:rPr>
        <w:t xml:space="preserve"> with </w:t>
      </w:r>
      <w:proofErr w:type="spellStart"/>
      <w:r w:rsidR="007F2A59">
        <w:rPr>
          <w:kern w:val="2"/>
          <w:szCs w:val="28"/>
        </w:rPr>
        <w:t>Mr</w:t>
      </w:r>
      <w:proofErr w:type="spellEnd"/>
      <w:r w:rsidR="007F2A59">
        <w:rPr>
          <w:kern w:val="2"/>
          <w:szCs w:val="28"/>
        </w:rPr>
        <w:t xml:space="preserve"> Lam in April 2021 and thereafter.</w:t>
      </w:r>
      <w:r w:rsidR="00C42FD4">
        <w:rPr>
          <w:kern w:val="2"/>
          <w:szCs w:val="28"/>
        </w:rPr>
        <w:t xml:space="preserve"> He had no pri</w:t>
      </w:r>
      <w:r w:rsidR="005B70E7">
        <w:rPr>
          <w:kern w:val="2"/>
          <w:szCs w:val="28"/>
        </w:rPr>
        <w:t xml:space="preserve">or direct dealing with </w:t>
      </w:r>
      <w:proofErr w:type="spellStart"/>
      <w:r w:rsidR="005B70E7">
        <w:rPr>
          <w:kern w:val="2"/>
          <w:szCs w:val="28"/>
        </w:rPr>
        <w:t>Mr</w:t>
      </w:r>
      <w:proofErr w:type="spellEnd"/>
      <w:r w:rsidR="005B70E7">
        <w:rPr>
          <w:kern w:val="2"/>
          <w:szCs w:val="28"/>
        </w:rPr>
        <w:t xml:space="preserve"> Lam </w:t>
      </w:r>
      <w:r w:rsidR="005B70E7">
        <w:rPr>
          <w:rFonts w:hint="eastAsia"/>
          <w:kern w:val="2"/>
          <w:szCs w:val="28"/>
        </w:rPr>
        <w:t>and no</w:t>
      </w:r>
      <w:r w:rsidR="00C42FD4">
        <w:rPr>
          <w:kern w:val="2"/>
          <w:szCs w:val="28"/>
        </w:rPr>
        <w:t xml:space="preserve"> personal knowledge of </w:t>
      </w:r>
      <w:proofErr w:type="spellStart"/>
      <w:r w:rsidR="00C42FD4">
        <w:rPr>
          <w:kern w:val="2"/>
          <w:szCs w:val="28"/>
        </w:rPr>
        <w:t>Mr</w:t>
      </w:r>
      <w:proofErr w:type="spellEnd"/>
      <w:r w:rsidR="00C42FD4">
        <w:rPr>
          <w:kern w:val="2"/>
          <w:szCs w:val="28"/>
        </w:rPr>
        <w:t xml:space="preserve"> Yu’s prior direct dealings</w:t>
      </w:r>
      <w:r w:rsidR="00FA7F44">
        <w:rPr>
          <w:kern w:val="2"/>
          <w:szCs w:val="28"/>
        </w:rPr>
        <w:t xml:space="preserve"> </w:t>
      </w:r>
      <w:r w:rsidR="00C42FD4">
        <w:rPr>
          <w:kern w:val="2"/>
          <w:szCs w:val="28"/>
        </w:rPr>
        <w:t xml:space="preserve">with </w:t>
      </w:r>
      <w:proofErr w:type="spellStart"/>
      <w:r w:rsidR="00C42FD4">
        <w:rPr>
          <w:kern w:val="2"/>
          <w:szCs w:val="28"/>
        </w:rPr>
        <w:t>Mr</w:t>
      </w:r>
      <w:proofErr w:type="spellEnd"/>
      <w:r w:rsidR="00C42FD4">
        <w:rPr>
          <w:kern w:val="2"/>
          <w:szCs w:val="28"/>
        </w:rPr>
        <w:t xml:space="preserve"> Lam. </w:t>
      </w:r>
      <w:r w:rsidR="00FA7F44">
        <w:rPr>
          <w:kern w:val="2"/>
          <w:szCs w:val="28"/>
        </w:rPr>
        <w:t>Due to such limitations, h</w:t>
      </w:r>
      <w:r w:rsidR="00C42FD4">
        <w:rPr>
          <w:kern w:val="2"/>
          <w:szCs w:val="28"/>
        </w:rPr>
        <w:t xml:space="preserve">is evidence is therefore of limited assistance to </w:t>
      </w:r>
      <w:proofErr w:type="spellStart"/>
      <w:r w:rsidR="00C42FD4">
        <w:rPr>
          <w:kern w:val="2"/>
          <w:szCs w:val="28"/>
        </w:rPr>
        <w:t>Hantec</w:t>
      </w:r>
      <w:proofErr w:type="spellEnd"/>
      <w:r w:rsidR="00C42FD4">
        <w:rPr>
          <w:kern w:val="2"/>
          <w:szCs w:val="28"/>
        </w:rPr>
        <w:t xml:space="preserve"> on the identity issue</w:t>
      </w:r>
      <w:r w:rsidR="00FA7F44">
        <w:rPr>
          <w:kern w:val="2"/>
          <w:szCs w:val="28"/>
        </w:rPr>
        <w:t xml:space="preserve">. </w:t>
      </w:r>
    </w:p>
    <w:p w:rsidR="00FA7F44" w:rsidRDefault="00C42FD4"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However, </w:t>
      </w:r>
      <w:r w:rsidR="00FA7F44">
        <w:rPr>
          <w:kern w:val="2"/>
          <w:szCs w:val="28"/>
        </w:rPr>
        <w:t xml:space="preserve">on top of producing written tenancy agreements entered into by </w:t>
      </w:r>
      <w:proofErr w:type="spellStart"/>
      <w:r w:rsidR="00FA7F44">
        <w:rPr>
          <w:kern w:val="2"/>
          <w:szCs w:val="28"/>
        </w:rPr>
        <w:t>Hantec</w:t>
      </w:r>
      <w:proofErr w:type="spellEnd"/>
      <w:r w:rsidR="00FA7F44">
        <w:rPr>
          <w:kern w:val="2"/>
          <w:szCs w:val="28"/>
        </w:rPr>
        <w:t xml:space="preserve">, </w:t>
      </w:r>
      <w:proofErr w:type="spellStart"/>
      <w:r w:rsidR="00FA7F44">
        <w:rPr>
          <w:kern w:val="2"/>
          <w:szCs w:val="28"/>
        </w:rPr>
        <w:t>Mr</w:t>
      </w:r>
      <w:proofErr w:type="spellEnd"/>
      <w:r w:rsidR="00FA7F44">
        <w:rPr>
          <w:kern w:val="2"/>
          <w:szCs w:val="28"/>
        </w:rPr>
        <w:t xml:space="preserve"> Man, </w:t>
      </w:r>
      <w:proofErr w:type="spellStart"/>
      <w:r w:rsidR="00FA7F44">
        <w:rPr>
          <w:kern w:val="2"/>
          <w:szCs w:val="28"/>
        </w:rPr>
        <w:t>Mr</w:t>
      </w:r>
      <w:proofErr w:type="spellEnd"/>
      <w:r w:rsidR="00FA7F44">
        <w:rPr>
          <w:kern w:val="2"/>
          <w:szCs w:val="28"/>
        </w:rPr>
        <w:t xml:space="preserve"> </w:t>
      </w:r>
      <w:proofErr w:type="spellStart"/>
      <w:r w:rsidR="00FA7F44">
        <w:rPr>
          <w:kern w:val="2"/>
          <w:szCs w:val="28"/>
        </w:rPr>
        <w:t>Ngan</w:t>
      </w:r>
      <w:proofErr w:type="spellEnd"/>
      <w:r w:rsidR="00FA7F44">
        <w:rPr>
          <w:kern w:val="2"/>
          <w:szCs w:val="28"/>
        </w:rPr>
        <w:t xml:space="preserve"> and Tan Tat during the last 2 decades, </w:t>
      </w:r>
      <w:proofErr w:type="spellStart"/>
      <w:r>
        <w:rPr>
          <w:kern w:val="2"/>
          <w:szCs w:val="28"/>
        </w:rPr>
        <w:t>Mr</w:t>
      </w:r>
      <w:proofErr w:type="spellEnd"/>
      <w:r>
        <w:rPr>
          <w:kern w:val="2"/>
          <w:szCs w:val="28"/>
        </w:rPr>
        <w:t xml:space="preserve"> </w:t>
      </w:r>
      <w:proofErr w:type="spellStart"/>
      <w:r>
        <w:rPr>
          <w:kern w:val="2"/>
          <w:szCs w:val="28"/>
        </w:rPr>
        <w:t>Tuen</w:t>
      </w:r>
      <w:proofErr w:type="spellEnd"/>
      <w:r>
        <w:rPr>
          <w:kern w:val="2"/>
          <w:szCs w:val="28"/>
        </w:rPr>
        <w:t xml:space="preserve"> </w:t>
      </w:r>
      <w:r w:rsidR="00FA7F44">
        <w:rPr>
          <w:kern w:val="2"/>
          <w:szCs w:val="28"/>
        </w:rPr>
        <w:t xml:space="preserve">also </w:t>
      </w:r>
      <w:r>
        <w:rPr>
          <w:kern w:val="2"/>
          <w:szCs w:val="28"/>
        </w:rPr>
        <w:t xml:space="preserve">gave important </w:t>
      </w:r>
      <w:r w:rsidR="00FA7F44">
        <w:rPr>
          <w:kern w:val="2"/>
          <w:szCs w:val="28"/>
        </w:rPr>
        <w:t xml:space="preserve">background </w:t>
      </w:r>
      <w:r>
        <w:rPr>
          <w:kern w:val="2"/>
          <w:szCs w:val="28"/>
        </w:rPr>
        <w:t xml:space="preserve">evidence on </w:t>
      </w:r>
      <w:proofErr w:type="spellStart"/>
      <w:r>
        <w:rPr>
          <w:kern w:val="2"/>
          <w:szCs w:val="28"/>
        </w:rPr>
        <w:t>Hantec’s</w:t>
      </w:r>
      <w:proofErr w:type="spellEnd"/>
      <w:r>
        <w:rPr>
          <w:kern w:val="2"/>
          <w:szCs w:val="28"/>
        </w:rPr>
        <w:t xml:space="preserve"> 2 key stances on negotiati</w:t>
      </w:r>
      <w:r w:rsidR="00FA7F44">
        <w:rPr>
          <w:kern w:val="2"/>
          <w:szCs w:val="28"/>
        </w:rPr>
        <w:t>on</w:t>
      </w:r>
      <w:r w:rsidR="005B70E7">
        <w:rPr>
          <w:rFonts w:hint="eastAsia"/>
          <w:kern w:val="2"/>
          <w:szCs w:val="28"/>
        </w:rPr>
        <w:t>s</w:t>
      </w:r>
      <w:r>
        <w:rPr>
          <w:kern w:val="2"/>
          <w:szCs w:val="28"/>
        </w:rPr>
        <w:t xml:space="preserve"> with </w:t>
      </w:r>
      <w:proofErr w:type="spellStart"/>
      <w:r>
        <w:rPr>
          <w:kern w:val="2"/>
          <w:szCs w:val="28"/>
        </w:rPr>
        <w:t>Mr</w:t>
      </w:r>
      <w:proofErr w:type="spellEnd"/>
      <w:r>
        <w:rPr>
          <w:kern w:val="2"/>
          <w:szCs w:val="28"/>
        </w:rPr>
        <w:t xml:space="preserve"> Lam, namely</w:t>
      </w:r>
      <w:r w:rsidR="00FA7F44">
        <w:rPr>
          <w:kern w:val="2"/>
          <w:szCs w:val="28"/>
        </w:rPr>
        <w:t>,</w:t>
      </w:r>
      <w:r>
        <w:rPr>
          <w:kern w:val="2"/>
          <w:szCs w:val="28"/>
        </w:rPr>
        <w:t xml:space="preserve"> that 1) </w:t>
      </w:r>
      <w:proofErr w:type="spellStart"/>
      <w:r>
        <w:rPr>
          <w:kern w:val="2"/>
          <w:szCs w:val="28"/>
        </w:rPr>
        <w:t>Hantec</w:t>
      </w:r>
      <w:proofErr w:type="spellEnd"/>
      <w:r>
        <w:rPr>
          <w:kern w:val="2"/>
          <w:szCs w:val="28"/>
        </w:rPr>
        <w:t xml:space="preserve"> would only enter into legal relationship</w:t>
      </w:r>
      <w:r w:rsidR="005B70E7">
        <w:rPr>
          <w:rFonts w:hint="eastAsia"/>
          <w:kern w:val="2"/>
          <w:szCs w:val="28"/>
        </w:rPr>
        <w:t xml:space="preserve"> over the Subject Lots</w:t>
      </w:r>
      <w:r>
        <w:rPr>
          <w:kern w:val="2"/>
          <w:szCs w:val="28"/>
        </w:rPr>
        <w:t xml:space="preserve"> with </w:t>
      </w:r>
      <w:r w:rsidRPr="00FA7F44">
        <w:rPr>
          <w:i/>
          <w:kern w:val="2"/>
          <w:szCs w:val="28"/>
        </w:rPr>
        <w:t>a real person</w:t>
      </w:r>
      <w:r>
        <w:rPr>
          <w:kern w:val="2"/>
          <w:szCs w:val="28"/>
        </w:rPr>
        <w:t xml:space="preserve"> as opposed to </w:t>
      </w:r>
      <w:r w:rsidRPr="00FA7F44">
        <w:rPr>
          <w:i/>
          <w:kern w:val="2"/>
          <w:szCs w:val="28"/>
        </w:rPr>
        <w:t>a limited company</w:t>
      </w:r>
      <w:r>
        <w:rPr>
          <w:kern w:val="2"/>
          <w:szCs w:val="28"/>
        </w:rPr>
        <w:t xml:space="preserve"> (</w:t>
      </w:r>
      <w:r w:rsidR="005B70E7">
        <w:rPr>
          <w:rFonts w:hint="eastAsia"/>
          <w:b/>
          <w:kern w:val="2"/>
          <w:szCs w:val="28"/>
        </w:rPr>
        <w:t>the First</w:t>
      </w:r>
      <w:r w:rsidRPr="00FA7F44">
        <w:rPr>
          <w:b/>
          <w:kern w:val="2"/>
          <w:szCs w:val="28"/>
        </w:rPr>
        <w:t xml:space="preserve"> Stance</w:t>
      </w:r>
      <w:r>
        <w:rPr>
          <w:kern w:val="2"/>
          <w:szCs w:val="28"/>
        </w:rPr>
        <w:t xml:space="preserve">) and 2) </w:t>
      </w:r>
      <w:r w:rsidRPr="00FA7F44">
        <w:rPr>
          <w:i/>
          <w:kern w:val="2"/>
          <w:szCs w:val="28"/>
        </w:rPr>
        <w:t>demolition</w:t>
      </w:r>
      <w:r>
        <w:rPr>
          <w:kern w:val="2"/>
          <w:szCs w:val="28"/>
        </w:rPr>
        <w:t xml:space="preserve"> of UBWs remaining on the Subject Lots was </w:t>
      </w:r>
      <w:r w:rsidR="005B70E7">
        <w:rPr>
          <w:rFonts w:hint="eastAsia"/>
          <w:kern w:val="2"/>
          <w:szCs w:val="28"/>
        </w:rPr>
        <w:t xml:space="preserve">the </w:t>
      </w:r>
      <w:r w:rsidRPr="00FA7F44">
        <w:rPr>
          <w:i/>
          <w:kern w:val="2"/>
          <w:szCs w:val="28"/>
        </w:rPr>
        <w:t>key</w:t>
      </w:r>
      <w:r>
        <w:rPr>
          <w:kern w:val="2"/>
          <w:szCs w:val="28"/>
        </w:rPr>
        <w:t xml:space="preserve"> condition for </w:t>
      </w:r>
      <w:proofErr w:type="spellStart"/>
      <w:r>
        <w:rPr>
          <w:kern w:val="2"/>
          <w:szCs w:val="28"/>
        </w:rPr>
        <w:t>Hantec</w:t>
      </w:r>
      <w:proofErr w:type="spellEnd"/>
      <w:r>
        <w:rPr>
          <w:kern w:val="2"/>
          <w:szCs w:val="28"/>
        </w:rPr>
        <w:t xml:space="preserve"> to consider whether to let, or grant </w:t>
      </w:r>
      <w:proofErr w:type="spellStart"/>
      <w:r>
        <w:rPr>
          <w:kern w:val="2"/>
          <w:szCs w:val="28"/>
        </w:rPr>
        <w:t>licence</w:t>
      </w:r>
      <w:proofErr w:type="spellEnd"/>
      <w:r>
        <w:rPr>
          <w:kern w:val="2"/>
          <w:szCs w:val="28"/>
        </w:rPr>
        <w:t xml:space="preserve"> of, them to </w:t>
      </w:r>
      <w:proofErr w:type="spellStart"/>
      <w:r>
        <w:rPr>
          <w:kern w:val="2"/>
          <w:szCs w:val="28"/>
        </w:rPr>
        <w:t>Mr</w:t>
      </w:r>
      <w:proofErr w:type="spellEnd"/>
      <w:r>
        <w:rPr>
          <w:kern w:val="2"/>
          <w:szCs w:val="28"/>
        </w:rPr>
        <w:t xml:space="preserve"> Lam (</w:t>
      </w:r>
      <w:r w:rsidR="00FA7F44" w:rsidRPr="00FA7F44">
        <w:rPr>
          <w:b/>
          <w:kern w:val="2"/>
          <w:szCs w:val="28"/>
        </w:rPr>
        <w:t xml:space="preserve">the </w:t>
      </w:r>
      <w:r w:rsidRPr="00FA7F44">
        <w:rPr>
          <w:b/>
          <w:kern w:val="2"/>
          <w:szCs w:val="28"/>
        </w:rPr>
        <w:t>Second Stance</w:t>
      </w:r>
      <w:r>
        <w:rPr>
          <w:kern w:val="2"/>
          <w:szCs w:val="28"/>
        </w:rPr>
        <w:t xml:space="preserve">). </w:t>
      </w:r>
    </w:p>
    <w:p w:rsidR="00FA7F44" w:rsidRDefault="00FA7F44"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proofErr w:type="spellStart"/>
      <w:r>
        <w:rPr>
          <w:kern w:val="2"/>
          <w:szCs w:val="28"/>
        </w:rPr>
        <w:t>Mr</w:t>
      </w:r>
      <w:proofErr w:type="spellEnd"/>
      <w:r>
        <w:rPr>
          <w:kern w:val="2"/>
          <w:szCs w:val="28"/>
        </w:rPr>
        <w:t xml:space="preserve"> Pang did not, I observe, challenge </w:t>
      </w:r>
      <w:proofErr w:type="spellStart"/>
      <w:r>
        <w:rPr>
          <w:kern w:val="2"/>
          <w:szCs w:val="28"/>
        </w:rPr>
        <w:t>Mr</w:t>
      </w:r>
      <w:proofErr w:type="spellEnd"/>
      <w:r>
        <w:rPr>
          <w:kern w:val="2"/>
          <w:szCs w:val="28"/>
        </w:rPr>
        <w:t xml:space="preserve"> </w:t>
      </w:r>
      <w:proofErr w:type="spellStart"/>
      <w:r>
        <w:rPr>
          <w:kern w:val="2"/>
          <w:szCs w:val="28"/>
        </w:rPr>
        <w:t>Tuen’s</w:t>
      </w:r>
      <w:proofErr w:type="spellEnd"/>
      <w:r>
        <w:rPr>
          <w:kern w:val="2"/>
          <w:szCs w:val="28"/>
        </w:rPr>
        <w:t xml:space="preserve"> evidence </w:t>
      </w:r>
      <w:r>
        <w:rPr>
          <w:kern w:val="2"/>
          <w:szCs w:val="28"/>
        </w:rPr>
        <w:lastRenderedPageBreak/>
        <w:t>regarding the First and Second Stances. The First Instance was, I think, understandable as a matter of law</w:t>
      </w:r>
      <w:r w:rsidR="0095584A">
        <w:rPr>
          <w:kern w:val="2"/>
          <w:szCs w:val="28"/>
        </w:rPr>
        <w:t xml:space="preserve"> and also supported by the contents of the Demolition Plan, the Draft Tenancy Agreement and the Draft License Agreement. </w:t>
      </w:r>
      <w:r>
        <w:rPr>
          <w:kern w:val="2"/>
          <w:szCs w:val="28"/>
        </w:rPr>
        <w:t>The Second Stance was, one thinks, explainable by DLO re-entry threat</w:t>
      </w:r>
      <w:r w:rsidR="003F61B5">
        <w:rPr>
          <w:kern w:val="2"/>
          <w:szCs w:val="28"/>
        </w:rPr>
        <w:t xml:space="preserve"> made</w:t>
      </w:r>
      <w:r w:rsidR="003F61B5" w:rsidRPr="003F61B5">
        <w:rPr>
          <w:kern w:val="2"/>
          <w:szCs w:val="28"/>
        </w:rPr>
        <w:t xml:space="preserve"> to </w:t>
      </w:r>
      <w:proofErr w:type="spellStart"/>
      <w:r w:rsidR="003F61B5" w:rsidRPr="003F61B5">
        <w:rPr>
          <w:kern w:val="2"/>
          <w:szCs w:val="28"/>
        </w:rPr>
        <w:t>Hantec</w:t>
      </w:r>
      <w:proofErr w:type="spellEnd"/>
      <w:r>
        <w:rPr>
          <w:kern w:val="2"/>
          <w:szCs w:val="28"/>
        </w:rPr>
        <w:t xml:space="preserve"> in 2016 and supported by </w:t>
      </w:r>
      <w:proofErr w:type="spellStart"/>
      <w:r>
        <w:rPr>
          <w:kern w:val="2"/>
          <w:szCs w:val="28"/>
        </w:rPr>
        <w:t>Hantec’s</w:t>
      </w:r>
      <w:proofErr w:type="spellEnd"/>
      <w:r>
        <w:rPr>
          <w:kern w:val="2"/>
          <w:szCs w:val="28"/>
        </w:rPr>
        <w:t xml:space="preserve"> repeated </w:t>
      </w:r>
      <w:r w:rsidR="003F61B5">
        <w:rPr>
          <w:kern w:val="2"/>
          <w:szCs w:val="28"/>
        </w:rPr>
        <w:t xml:space="preserve">(and failed) </w:t>
      </w:r>
      <w:r>
        <w:rPr>
          <w:kern w:val="2"/>
          <w:szCs w:val="28"/>
        </w:rPr>
        <w:t xml:space="preserve">efforts since then to require </w:t>
      </w:r>
      <w:proofErr w:type="spellStart"/>
      <w:r>
        <w:rPr>
          <w:kern w:val="2"/>
          <w:szCs w:val="28"/>
        </w:rPr>
        <w:t>Mr</w:t>
      </w:r>
      <w:proofErr w:type="spellEnd"/>
      <w:r>
        <w:rPr>
          <w:kern w:val="2"/>
          <w:szCs w:val="28"/>
        </w:rPr>
        <w:t xml:space="preserve"> </w:t>
      </w:r>
      <w:proofErr w:type="spellStart"/>
      <w:r>
        <w:rPr>
          <w:kern w:val="2"/>
          <w:szCs w:val="28"/>
        </w:rPr>
        <w:t>Ngan</w:t>
      </w:r>
      <w:proofErr w:type="spellEnd"/>
      <w:r>
        <w:rPr>
          <w:kern w:val="2"/>
          <w:szCs w:val="28"/>
        </w:rPr>
        <w:t xml:space="preserve"> to remove UBWs on the Subject Lots.</w:t>
      </w:r>
    </w:p>
    <w:p w:rsidR="009457CE" w:rsidRDefault="003F61B5" w:rsidP="002D4319">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sidRPr="00CA2BAB">
        <w:rPr>
          <w:kern w:val="2"/>
          <w:szCs w:val="28"/>
        </w:rPr>
        <w:t xml:space="preserve"> </w:t>
      </w:r>
      <w:r w:rsidRPr="00CA2BAB">
        <w:rPr>
          <w:kern w:val="2"/>
          <w:szCs w:val="28"/>
        </w:rPr>
        <w:tab/>
        <w:t xml:space="preserve">For the above reasons, I accept </w:t>
      </w:r>
      <w:proofErr w:type="spellStart"/>
      <w:r w:rsidRPr="00CA2BAB">
        <w:rPr>
          <w:kern w:val="2"/>
          <w:szCs w:val="28"/>
        </w:rPr>
        <w:t>Mr</w:t>
      </w:r>
      <w:proofErr w:type="spellEnd"/>
      <w:r w:rsidRPr="00CA2BAB">
        <w:rPr>
          <w:kern w:val="2"/>
          <w:szCs w:val="28"/>
        </w:rPr>
        <w:t xml:space="preserve"> </w:t>
      </w:r>
      <w:proofErr w:type="spellStart"/>
      <w:r w:rsidRPr="00CA2BAB">
        <w:rPr>
          <w:kern w:val="2"/>
          <w:szCs w:val="28"/>
        </w:rPr>
        <w:t>Tuen’s</w:t>
      </w:r>
      <w:proofErr w:type="spellEnd"/>
      <w:r w:rsidRPr="00CA2BAB">
        <w:rPr>
          <w:kern w:val="2"/>
          <w:szCs w:val="28"/>
        </w:rPr>
        <w:t xml:space="preserve"> evidence and find that </w:t>
      </w:r>
      <w:proofErr w:type="spellStart"/>
      <w:r w:rsidRPr="00CA2BAB">
        <w:rPr>
          <w:kern w:val="2"/>
          <w:szCs w:val="28"/>
        </w:rPr>
        <w:t>Hantec</w:t>
      </w:r>
      <w:proofErr w:type="spellEnd"/>
      <w:r w:rsidRPr="00CA2BAB">
        <w:rPr>
          <w:kern w:val="2"/>
          <w:szCs w:val="28"/>
        </w:rPr>
        <w:t xml:space="preserve"> </w:t>
      </w:r>
      <w:r w:rsidR="005B70E7" w:rsidRPr="00CA2BAB">
        <w:rPr>
          <w:rFonts w:hint="eastAsia"/>
          <w:kern w:val="2"/>
          <w:szCs w:val="28"/>
        </w:rPr>
        <w:t>did hold</w:t>
      </w:r>
      <w:r w:rsidRPr="00CA2BAB">
        <w:rPr>
          <w:kern w:val="2"/>
          <w:szCs w:val="28"/>
        </w:rPr>
        <w:t xml:space="preserve"> the First and Second Stan</w:t>
      </w:r>
      <w:r w:rsidR="00131913" w:rsidRPr="00CA2BAB">
        <w:rPr>
          <w:kern w:val="2"/>
          <w:szCs w:val="28"/>
        </w:rPr>
        <w:t xml:space="preserve">ces during the Material Period </w:t>
      </w:r>
      <w:r w:rsidRPr="00CA2BAB">
        <w:rPr>
          <w:kern w:val="2"/>
          <w:szCs w:val="28"/>
        </w:rPr>
        <w:t xml:space="preserve">and that </w:t>
      </w:r>
      <w:proofErr w:type="spellStart"/>
      <w:r w:rsidRPr="00CA2BAB">
        <w:rPr>
          <w:kern w:val="2"/>
          <w:szCs w:val="28"/>
        </w:rPr>
        <w:t>Mr</w:t>
      </w:r>
      <w:proofErr w:type="spellEnd"/>
      <w:r w:rsidRPr="00CA2BAB">
        <w:rPr>
          <w:kern w:val="2"/>
          <w:szCs w:val="28"/>
        </w:rPr>
        <w:t xml:space="preserve"> </w:t>
      </w:r>
      <w:proofErr w:type="spellStart"/>
      <w:r w:rsidRPr="00CA2BAB">
        <w:rPr>
          <w:kern w:val="2"/>
          <w:szCs w:val="28"/>
        </w:rPr>
        <w:t>Tuen</w:t>
      </w:r>
      <w:proofErr w:type="spellEnd"/>
      <w:r w:rsidRPr="00CA2BAB">
        <w:rPr>
          <w:kern w:val="2"/>
          <w:szCs w:val="28"/>
        </w:rPr>
        <w:t xml:space="preserve"> had attempted to carry them out in his direct negotiation</w:t>
      </w:r>
      <w:r w:rsidR="005B70E7" w:rsidRPr="00CA2BAB">
        <w:rPr>
          <w:rFonts w:hint="eastAsia"/>
          <w:kern w:val="2"/>
          <w:szCs w:val="28"/>
        </w:rPr>
        <w:t>s</w:t>
      </w:r>
      <w:r w:rsidRPr="00CA2BAB">
        <w:rPr>
          <w:kern w:val="2"/>
          <w:szCs w:val="28"/>
        </w:rPr>
        <w:t xml:space="preserve"> with </w:t>
      </w:r>
      <w:proofErr w:type="spellStart"/>
      <w:r w:rsidRPr="00CA2BAB">
        <w:rPr>
          <w:kern w:val="2"/>
          <w:szCs w:val="28"/>
        </w:rPr>
        <w:t>Mr</w:t>
      </w:r>
      <w:proofErr w:type="spellEnd"/>
      <w:r w:rsidRPr="00CA2BAB">
        <w:rPr>
          <w:kern w:val="2"/>
          <w:szCs w:val="28"/>
        </w:rPr>
        <w:t xml:space="preserve"> Lam</w:t>
      </w:r>
      <w:r w:rsidR="00C7405B" w:rsidRPr="00CA2BAB">
        <w:rPr>
          <w:kern w:val="2"/>
          <w:szCs w:val="28"/>
        </w:rPr>
        <w:t xml:space="preserve"> (whose contents were not challenged by </w:t>
      </w:r>
      <w:proofErr w:type="spellStart"/>
      <w:r w:rsidR="00C7405B" w:rsidRPr="00CA2BAB">
        <w:rPr>
          <w:kern w:val="2"/>
          <w:szCs w:val="28"/>
        </w:rPr>
        <w:t>Mr</w:t>
      </w:r>
      <w:proofErr w:type="spellEnd"/>
      <w:r w:rsidR="00C7405B" w:rsidRPr="00CA2BAB">
        <w:rPr>
          <w:kern w:val="2"/>
          <w:szCs w:val="28"/>
        </w:rPr>
        <w:t xml:space="preserve"> Pang in cross-examination)</w:t>
      </w:r>
      <w:r w:rsidRPr="00CA2BAB">
        <w:rPr>
          <w:kern w:val="2"/>
          <w:szCs w:val="28"/>
        </w:rPr>
        <w:t xml:space="preserve"> but failed </w:t>
      </w:r>
      <w:r w:rsidR="005B70E7" w:rsidRPr="00CA2BAB">
        <w:rPr>
          <w:rFonts w:hint="eastAsia"/>
          <w:kern w:val="2"/>
          <w:szCs w:val="28"/>
        </w:rPr>
        <w:t xml:space="preserve">in the end </w:t>
      </w:r>
      <w:r w:rsidRPr="00CA2BAB">
        <w:rPr>
          <w:kern w:val="2"/>
          <w:szCs w:val="28"/>
        </w:rPr>
        <w:t>as he expla</w:t>
      </w:r>
      <w:r w:rsidR="00CA2BAB" w:rsidRPr="00CA2BAB">
        <w:rPr>
          <w:kern w:val="2"/>
          <w:szCs w:val="28"/>
        </w:rPr>
        <w:t xml:space="preserve">ined in his witness statement. </w:t>
      </w:r>
    </w:p>
    <w:p w:rsidR="00CA2BAB" w:rsidRPr="00CA2BAB" w:rsidRDefault="00CA2BAB" w:rsidP="00CA2BAB">
      <w:pPr>
        <w:widowControl w:val="0"/>
        <w:tabs>
          <w:tab w:val="clear" w:pos="1440"/>
          <w:tab w:val="clear" w:pos="4320"/>
          <w:tab w:val="clear" w:pos="9072"/>
          <w:tab w:val="left" w:pos="0"/>
        </w:tabs>
        <w:snapToGrid/>
        <w:spacing w:after="200" w:line="360" w:lineRule="auto"/>
        <w:jc w:val="both"/>
        <w:rPr>
          <w:kern w:val="2"/>
          <w:szCs w:val="28"/>
        </w:rPr>
      </w:pPr>
    </w:p>
    <w:p w:rsidR="009457CE" w:rsidRPr="009457CE" w:rsidRDefault="00620E3C" w:rsidP="000968DC">
      <w:pPr>
        <w:widowControl w:val="0"/>
        <w:tabs>
          <w:tab w:val="clear" w:pos="1440"/>
          <w:tab w:val="clear" w:pos="4320"/>
          <w:tab w:val="clear" w:pos="9072"/>
          <w:tab w:val="left" w:pos="0"/>
        </w:tabs>
        <w:snapToGrid/>
        <w:spacing w:after="200" w:line="360" w:lineRule="auto"/>
        <w:jc w:val="both"/>
        <w:rPr>
          <w:b/>
          <w:i/>
          <w:kern w:val="2"/>
          <w:szCs w:val="28"/>
        </w:rPr>
      </w:pPr>
      <w:r>
        <w:rPr>
          <w:b/>
          <w:i/>
          <w:kern w:val="2"/>
          <w:szCs w:val="28"/>
        </w:rPr>
        <w:t>E</w:t>
      </w:r>
      <w:r w:rsidR="001A4A35">
        <w:rPr>
          <w:b/>
          <w:i/>
          <w:kern w:val="2"/>
          <w:szCs w:val="28"/>
        </w:rPr>
        <w:t>3.</w:t>
      </w:r>
      <w:r w:rsidR="001A4A35">
        <w:rPr>
          <w:b/>
          <w:i/>
          <w:kern w:val="2"/>
          <w:szCs w:val="28"/>
        </w:rPr>
        <w:tab/>
      </w:r>
      <w:r w:rsidR="001A4A35">
        <w:rPr>
          <w:b/>
          <w:i/>
          <w:kern w:val="2"/>
          <w:szCs w:val="28"/>
        </w:rPr>
        <w:tab/>
      </w:r>
      <w:proofErr w:type="spellStart"/>
      <w:r w:rsidR="009457CE" w:rsidRPr="009457CE">
        <w:rPr>
          <w:b/>
          <w:i/>
          <w:kern w:val="2"/>
          <w:szCs w:val="28"/>
        </w:rPr>
        <w:t>Mr</w:t>
      </w:r>
      <w:proofErr w:type="spellEnd"/>
      <w:r w:rsidR="009457CE" w:rsidRPr="009457CE">
        <w:rPr>
          <w:b/>
          <w:i/>
          <w:kern w:val="2"/>
          <w:szCs w:val="28"/>
        </w:rPr>
        <w:t xml:space="preserve"> Lam</w:t>
      </w:r>
    </w:p>
    <w:p w:rsidR="001B1117" w:rsidRDefault="003178B5"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136E20">
        <w:rPr>
          <w:rFonts w:hint="eastAsia"/>
          <w:kern w:val="2"/>
          <w:szCs w:val="28"/>
        </w:rPr>
        <w:t xml:space="preserve">I </w:t>
      </w:r>
      <w:r>
        <w:rPr>
          <w:kern w:val="2"/>
          <w:szCs w:val="28"/>
        </w:rPr>
        <w:t xml:space="preserve">do not find </w:t>
      </w:r>
      <w:proofErr w:type="spellStart"/>
      <w:r>
        <w:rPr>
          <w:kern w:val="2"/>
          <w:szCs w:val="28"/>
        </w:rPr>
        <w:t>Mr</w:t>
      </w:r>
      <w:proofErr w:type="spellEnd"/>
      <w:r>
        <w:rPr>
          <w:kern w:val="2"/>
          <w:szCs w:val="28"/>
        </w:rPr>
        <w:t xml:space="preserve"> Lam</w:t>
      </w:r>
      <w:r w:rsidR="00560C0F">
        <w:rPr>
          <w:kern w:val="2"/>
          <w:szCs w:val="28"/>
        </w:rPr>
        <w:t xml:space="preserve"> an</w:t>
      </w:r>
      <w:r>
        <w:rPr>
          <w:kern w:val="2"/>
          <w:szCs w:val="28"/>
        </w:rPr>
        <w:t xml:space="preserve"> honest or reliable</w:t>
      </w:r>
      <w:r w:rsidR="00560C0F">
        <w:rPr>
          <w:kern w:val="2"/>
          <w:szCs w:val="28"/>
        </w:rPr>
        <w:t xml:space="preserve"> witness</w:t>
      </w:r>
      <w:r>
        <w:rPr>
          <w:kern w:val="2"/>
          <w:szCs w:val="28"/>
        </w:rPr>
        <w:t>.</w:t>
      </w:r>
      <w:r w:rsidR="009324ED">
        <w:rPr>
          <w:kern w:val="2"/>
          <w:szCs w:val="28"/>
        </w:rPr>
        <w:t xml:space="preserve"> </w:t>
      </w:r>
      <w:r w:rsidR="00560C0F">
        <w:rPr>
          <w:kern w:val="2"/>
          <w:szCs w:val="28"/>
        </w:rPr>
        <w:t>Let me explain as follows.</w:t>
      </w:r>
    </w:p>
    <w:p w:rsidR="000F7CBD" w:rsidRDefault="001B1117"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9324ED">
        <w:rPr>
          <w:kern w:val="2"/>
          <w:szCs w:val="28"/>
        </w:rPr>
        <w:t>First, m</w:t>
      </w:r>
      <w:r>
        <w:rPr>
          <w:kern w:val="2"/>
          <w:szCs w:val="28"/>
        </w:rPr>
        <w:t xml:space="preserve">aterial part of </w:t>
      </w:r>
      <w:proofErr w:type="spellStart"/>
      <w:r>
        <w:rPr>
          <w:kern w:val="2"/>
          <w:szCs w:val="28"/>
        </w:rPr>
        <w:t>Mr</w:t>
      </w:r>
      <w:proofErr w:type="spellEnd"/>
      <w:r>
        <w:rPr>
          <w:kern w:val="2"/>
          <w:szCs w:val="28"/>
        </w:rPr>
        <w:t xml:space="preserve"> Lam’s</w:t>
      </w:r>
      <w:r w:rsidR="00243C0E" w:rsidRPr="00243C0E">
        <w:rPr>
          <w:kern w:val="2"/>
          <w:szCs w:val="28"/>
        </w:rPr>
        <w:t xml:space="preserve"> evidence is</w:t>
      </w:r>
      <w:r>
        <w:rPr>
          <w:kern w:val="2"/>
          <w:szCs w:val="28"/>
        </w:rPr>
        <w:t xml:space="preserve">, I observe, </w:t>
      </w:r>
      <w:r w:rsidR="00243C0E" w:rsidRPr="00243C0E">
        <w:rPr>
          <w:kern w:val="2"/>
          <w:szCs w:val="28"/>
        </w:rPr>
        <w:t xml:space="preserve">inherently </w:t>
      </w:r>
      <w:r>
        <w:rPr>
          <w:kern w:val="2"/>
          <w:szCs w:val="28"/>
        </w:rPr>
        <w:t xml:space="preserve">unlikely. </w:t>
      </w:r>
      <w:r w:rsidR="00243C0E" w:rsidRPr="001B1117">
        <w:rPr>
          <w:kern w:val="2"/>
          <w:szCs w:val="28"/>
        </w:rPr>
        <w:t xml:space="preserve">For example, </w:t>
      </w:r>
      <w:r>
        <w:rPr>
          <w:kern w:val="2"/>
          <w:szCs w:val="28"/>
        </w:rPr>
        <w:t>he</w:t>
      </w:r>
      <w:r w:rsidR="00243C0E" w:rsidRPr="001B1117">
        <w:rPr>
          <w:kern w:val="2"/>
          <w:szCs w:val="28"/>
        </w:rPr>
        <w:t xml:space="preserve"> did </w:t>
      </w:r>
      <w:r w:rsidR="00243C0E" w:rsidRPr="001B1117">
        <w:rPr>
          <w:kern w:val="2"/>
          <w:szCs w:val="28"/>
          <w:u w:val="single"/>
        </w:rPr>
        <w:t>not</w:t>
      </w:r>
      <w:r w:rsidR="00243C0E" w:rsidRPr="001B1117">
        <w:rPr>
          <w:kern w:val="2"/>
          <w:szCs w:val="28"/>
        </w:rPr>
        <w:t xml:space="preserve"> know </w:t>
      </w:r>
      <w:proofErr w:type="spellStart"/>
      <w:r w:rsidR="00243C0E" w:rsidRPr="001B1117">
        <w:rPr>
          <w:kern w:val="2"/>
          <w:szCs w:val="28"/>
        </w:rPr>
        <w:t>Hantec</w:t>
      </w:r>
      <w:proofErr w:type="spellEnd"/>
      <w:r w:rsidR="00243C0E" w:rsidRPr="001B1117">
        <w:rPr>
          <w:kern w:val="2"/>
          <w:szCs w:val="28"/>
        </w:rPr>
        <w:t xml:space="preserve"> </w:t>
      </w:r>
      <w:r w:rsidR="00243C0E" w:rsidRPr="001B1117">
        <w:rPr>
          <w:i/>
          <w:kern w:val="2"/>
          <w:szCs w:val="28"/>
        </w:rPr>
        <w:t>before</w:t>
      </w:r>
      <w:r w:rsidR="00243C0E" w:rsidRPr="001B1117">
        <w:rPr>
          <w:kern w:val="2"/>
          <w:szCs w:val="28"/>
        </w:rPr>
        <w:t xml:space="preserve"> Tan Tat entered into written tenancy agreement with </w:t>
      </w:r>
      <w:proofErr w:type="spellStart"/>
      <w:r w:rsidR="00243C0E" w:rsidRPr="001B1117">
        <w:rPr>
          <w:kern w:val="2"/>
          <w:szCs w:val="28"/>
        </w:rPr>
        <w:t>Mr</w:t>
      </w:r>
      <w:proofErr w:type="spellEnd"/>
      <w:r w:rsidR="00243C0E" w:rsidRPr="001B1117">
        <w:rPr>
          <w:kern w:val="2"/>
          <w:szCs w:val="28"/>
        </w:rPr>
        <w:t xml:space="preserve"> Man in 2003. </w:t>
      </w:r>
      <w:proofErr w:type="spellStart"/>
      <w:r w:rsidR="00243C0E" w:rsidRPr="001B1117">
        <w:rPr>
          <w:kern w:val="2"/>
          <w:szCs w:val="28"/>
        </w:rPr>
        <w:t>Mr</w:t>
      </w:r>
      <w:proofErr w:type="spellEnd"/>
      <w:r w:rsidR="00243C0E" w:rsidRPr="001B1117">
        <w:rPr>
          <w:kern w:val="2"/>
          <w:szCs w:val="28"/>
        </w:rPr>
        <w:t xml:space="preserve"> Man had, he said, shown him </w:t>
      </w:r>
      <w:proofErr w:type="spellStart"/>
      <w:r w:rsidR="00243C0E" w:rsidRPr="001B1117">
        <w:rPr>
          <w:kern w:val="2"/>
          <w:szCs w:val="28"/>
        </w:rPr>
        <w:t>Mr</w:t>
      </w:r>
      <w:proofErr w:type="spellEnd"/>
      <w:r w:rsidR="00243C0E" w:rsidRPr="001B1117">
        <w:rPr>
          <w:kern w:val="2"/>
          <w:szCs w:val="28"/>
        </w:rPr>
        <w:t xml:space="preserve"> Man’s written tenancy with </w:t>
      </w:r>
      <w:proofErr w:type="spellStart"/>
      <w:r w:rsidR="00243C0E" w:rsidRPr="001B1117">
        <w:rPr>
          <w:kern w:val="2"/>
          <w:szCs w:val="28"/>
        </w:rPr>
        <w:t>Hantec</w:t>
      </w:r>
      <w:proofErr w:type="spellEnd"/>
      <w:r w:rsidR="00243C0E" w:rsidRPr="001B1117">
        <w:rPr>
          <w:kern w:val="2"/>
          <w:szCs w:val="28"/>
        </w:rPr>
        <w:t xml:space="preserve"> as </w:t>
      </w:r>
      <w:r w:rsidR="00243C0E" w:rsidRPr="001B1117">
        <w:rPr>
          <w:i/>
          <w:kern w:val="2"/>
          <w:szCs w:val="28"/>
        </w:rPr>
        <w:t>landlord</w:t>
      </w:r>
      <w:r w:rsidR="00243C0E" w:rsidRPr="001B1117">
        <w:rPr>
          <w:kern w:val="2"/>
          <w:szCs w:val="28"/>
        </w:rPr>
        <w:t xml:space="preserve">. </w:t>
      </w:r>
      <w:proofErr w:type="spellStart"/>
      <w:r w:rsidR="00243C0E" w:rsidRPr="001B1117">
        <w:rPr>
          <w:kern w:val="2"/>
          <w:szCs w:val="28"/>
        </w:rPr>
        <w:t>Hantec’s</w:t>
      </w:r>
      <w:proofErr w:type="spellEnd"/>
      <w:r w:rsidR="00243C0E" w:rsidRPr="001B1117">
        <w:rPr>
          <w:kern w:val="2"/>
          <w:szCs w:val="28"/>
        </w:rPr>
        <w:t xml:space="preserve"> status as </w:t>
      </w:r>
      <w:r w:rsidR="00243C0E" w:rsidRPr="001B1117">
        <w:rPr>
          <w:i/>
          <w:kern w:val="2"/>
          <w:szCs w:val="28"/>
        </w:rPr>
        <w:t>landlord</w:t>
      </w:r>
      <w:r w:rsidR="00243C0E" w:rsidRPr="001B1117">
        <w:rPr>
          <w:kern w:val="2"/>
          <w:szCs w:val="28"/>
        </w:rPr>
        <w:t xml:space="preserve"> of </w:t>
      </w:r>
      <w:proofErr w:type="spellStart"/>
      <w:r w:rsidR="00243C0E" w:rsidRPr="001B1117">
        <w:rPr>
          <w:kern w:val="2"/>
          <w:szCs w:val="28"/>
        </w:rPr>
        <w:t>Mr</w:t>
      </w:r>
      <w:proofErr w:type="spellEnd"/>
      <w:r w:rsidR="00243C0E" w:rsidRPr="001B1117">
        <w:rPr>
          <w:kern w:val="2"/>
          <w:szCs w:val="28"/>
        </w:rPr>
        <w:t xml:space="preserve"> Man was also recorded in recital of Tan Tat’s written tenancy agreement with </w:t>
      </w:r>
      <w:proofErr w:type="spellStart"/>
      <w:r w:rsidR="00243C0E" w:rsidRPr="001B1117">
        <w:rPr>
          <w:kern w:val="2"/>
          <w:szCs w:val="28"/>
        </w:rPr>
        <w:t>Mr</w:t>
      </w:r>
      <w:proofErr w:type="spellEnd"/>
      <w:r w:rsidR="00243C0E" w:rsidRPr="001B1117">
        <w:rPr>
          <w:kern w:val="2"/>
          <w:szCs w:val="28"/>
        </w:rPr>
        <w:t xml:space="preserve"> Man. </w:t>
      </w:r>
      <w:r w:rsidR="000F7CBD">
        <w:rPr>
          <w:kern w:val="2"/>
          <w:szCs w:val="28"/>
        </w:rPr>
        <w:t xml:space="preserve">As such, </w:t>
      </w:r>
      <w:r w:rsidR="00243C0E" w:rsidRPr="001B1117">
        <w:rPr>
          <w:kern w:val="2"/>
          <w:szCs w:val="28"/>
        </w:rPr>
        <w:t>I fail to</w:t>
      </w:r>
      <w:r w:rsidR="000F7CBD">
        <w:rPr>
          <w:kern w:val="2"/>
          <w:szCs w:val="28"/>
        </w:rPr>
        <w:t xml:space="preserve"> see any</w:t>
      </w:r>
      <w:r w:rsidR="00243C0E" w:rsidRPr="001B1117">
        <w:rPr>
          <w:kern w:val="2"/>
          <w:szCs w:val="28"/>
        </w:rPr>
        <w:t xml:space="preserve"> </w:t>
      </w:r>
      <w:r>
        <w:rPr>
          <w:kern w:val="2"/>
          <w:szCs w:val="28"/>
        </w:rPr>
        <w:t>objective basis</w:t>
      </w:r>
      <w:r w:rsidR="00243C0E" w:rsidRPr="001B1117">
        <w:rPr>
          <w:kern w:val="2"/>
          <w:szCs w:val="28"/>
        </w:rPr>
        <w:t xml:space="preserve"> for </w:t>
      </w:r>
      <w:r>
        <w:rPr>
          <w:kern w:val="2"/>
          <w:szCs w:val="28"/>
        </w:rPr>
        <w:t>him</w:t>
      </w:r>
      <w:r w:rsidR="00243C0E" w:rsidRPr="001B1117">
        <w:rPr>
          <w:kern w:val="2"/>
          <w:szCs w:val="28"/>
        </w:rPr>
        <w:t xml:space="preserve"> to believe</w:t>
      </w:r>
      <w:r w:rsidR="000F7CBD">
        <w:rPr>
          <w:kern w:val="2"/>
          <w:szCs w:val="28"/>
        </w:rPr>
        <w:t xml:space="preserve"> (as he claimed)</w:t>
      </w:r>
      <w:r w:rsidR="00243C0E" w:rsidRPr="001B1117">
        <w:rPr>
          <w:kern w:val="2"/>
          <w:szCs w:val="28"/>
        </w:rPr>
        <w:t xml:space="preserve"> that </w:t>
      </w:r>
      <w:proofErr w:type="spellStart"/>
      <w:r w:rsidR="00243C0E" w:rsidRPr="001B1117">
        <w:rPr>
          <w:kern w:val="2"/>
          <w:szCs w:val="28"/>
        </w:rPr>
        <w:t>Mr</w:t>
      </w:r>
      <w:proofErr w:type="spellEnd"/>
      <w:r w:rsidR="00243C0E" w:rsidRPr="001B1117">
        <w:rPr>
          <w:kern w:val="2"/>
          <w:szCs w:val="28"/>
        </w:rPr>
        <w:t xml:space="preserve"> Man was </w:t>
      </w:r>
      <w:r w:rsidR="00243C0E" w:rsidRPr="001B1117">
        <w:rPr>
          <w:i/>
          <w:kern w:val="2"/>
          <w:szCs w:val="28"/>
        </w:rPr>
        <w:t>also</w:t>
      </w:r>
      <w:r w:rsidR="00243C0E" w:rsidRPr="001B1117">
        <w:rPr>
          <w:kern w:val="2"/>
          <w:szCs w:val="28"/>
        </w:rPr>
        <w:t xml:space="preserve"> </w:t>
      </w:r>
      <w:proofErr w:type="spellStart"/>
      <w:r w:rsidR="00243C0E" w:rsidRPr="001B1117">
        <w:rPr>
          <w:kern w:val="2"/>
          <w:szCs w:val="28"/>
        </w:rPr>
        <w:t>Hantec’s</w:t>
      </w:r>
      <w:proofErr w:type="spellEnd"/>
      <w:r w:rsidR="00243C0E" w:rsidRPr="001B1117">
        <w:rPr>
          <w:kern w:val="2"/>
          <w:szCs w:val="28"/>
        </w:rPr>
        <w:t xml:space="preserve"> alleged </w:t>
      </w:r>
      <w:r w:rsidR="00243C0E" w:rsidRPr="001B1117">
        <w:rPr>
          <w:i/>
          <w:kern w:val="2"/>
          <w:szCs w:val="28"/>
        </w:rPr>
        <w:t>authorized representative</w:t>
      </w:r>
      <w:r w:rsidR="000F7CBD">
        <w:rPr>
          <w:kern w:val="2"/>
          <w:szCs w:val="28"/>
        </w:rPr>
        <w:t xml:space="preserve"> </w:t>
      </w:r>
      <w:r w:rsidR="00136E20">
        <w:rPr>
          <w:rFonts w:hint="eastAsia"/>
          <w:kern w:val="2"/>
          <w:szCs w:val="28"/>
        </w:rPr>
        <w:t xml:space="preserve">of </w:t>
      </w:r>
      <w:r w:rsidR="00136E20">
        <w:rPr>
          <w:kern w:val="2"/>
          <w:szCs w:val="28"/>
        </w:rPr>
        <w:t>the</w:t>
      </w:r>
      <w:r w:rsidR="00136E20">
        <w:rPr>
          <w:rFonts w:hint="eastAsia"/>
          <w:kern w:val="2"/>
          <w:szCs w:val="28"/>
        </w:rPr>
        <w:t xml:space="preserve"> Subject Lots </w:t>
      </w:r>
      <w:r w:rsidR="000F7CBD">
        <w:rPr>
          <w:kern w:val="2"/>
          <w:szCs w:val="28"/>
        </w:rPr>
        <w:t xml:space="preserve">on top of being </w:t>
      </w:r>
      <w:r w:rsidR="00136E20">
        <w:rPr>
          <w:rFonts w:hint="eastAsia"/>
          <w:kern w:val="2"/>
          <w:szCs w:val="28"/>
        </w:rPr>
        <w:t>its</w:t>
      </w:r>
      <w:r w:rsidR="000F7CBD">
        <w:rPr>
          <w:kern w:val="2"/>
          <w:szCs w:val="28"/>
        </w:rPr>
        <w:t xml:space="preserve"> </w:t>
      </w:r>
      <w:r w:rsidR="000F7CBD" w:rsidRPr="000F7CBD">
        <w:rPr>
          <w:i/>
          <w:kern w:val="2"/>
          <w:szCs w:val="28"/>
        </w:rPr>
        <w:t>tenant</w:t>
      </w:r>
      <w:r w:rsidR="000F7CBD">
        <w:rPr>
          <w:kern w:val="2"/>
          <w:szCs w:val="28"/>
        </w:rPr>
        <w:t>.</w:t>
      </w:r>
    </w:p>
    <w:p w:rsidR="00C11F84" w:rsidRPr="001B1117" w:rsidRDefault="000F7CBD"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lastRenderedPageBreak/>
        <w:t xml:space="preserve"> </w:t>
      </w:r>
      <w:r>
        <w:rPr>
          <w:kern w:val="2"/>
          <w:szCs w:val="28"/>
        </w:rPr>
        <w:tab/>
      </w:r>
      <w:proofErr w:type="spellStart"/>
      <w:r>
        <w:rPr>
          <w:kern w:val="2"/>
          <w:szCs w:val="28"/>
        </w:rPr>
        <w:t>Mr</w:t>
      </w:r>
      <w:proofErr w:type="spellEnd"/>
      <w:r>
        <w:rPr>
          <w:kern w:val="2"/>
          <w:szCs w:val="28"/>
        </w:rPr>
        <w:t xml:space="preserve"> Lam’s claim of big developers enlisting</w:t>
      </w:r>
      <w:r w:rsidR="001B1117" w:rsidRPr="001B1117">
        <w:rPr>
          <w:kern w:val="2"/>
          <w:szCs w:val="28"/>
        </w:rPr>
        <w:t xml:space="preserve"> “big brothers”</w:t>
      </w:r>
      <w:r w:rsidR="00EB7285">
        <w:rPr>
          <w:rStyle w:val="FootnoteReference"/>
          <w:kern w:val="2"/>
          <w:szCs w:val="28"/>
        </w:rPr>
        <w:footnoteReference w:id="25"/>
      </w:r>
      <w:r w:rsidR="001B1117" w:rsidRPr="001B1117">
        <w:rPr>
          <w:kern w:val="2"/>
          <w:szCs w:val="28"/>
        </w:rPr>
        <w:t xml:space="preserve"> to </w:t>
      </w:r>
      <w:r>
        <w:rPr>
          <w:kern w:val="2"/>
          <w:szCs w:val="28"/>
        </w:rPr>
        <w:t xml:space="preserve">hold and handle their </w:t>
      </w:r>
      <w:r w:rsidR="001B1117" w:rsidRPr="001B1117">
        <w:rPr>
          <w:kern w:val="2"/>
          <w:szCs w:val="28"/>
        </w:rPr>
        <w:t>lands in New Territories is</w:t>
      </w:r>
      <w:r w:rsidR="001B1117">
        <w:rPr>
          <w:kern w:val="2"/>
          <w:szCs w:val="28"/>
        </w:rPr>
        <w:t>, I am afraid,</w:t>
      </w:r>
      <w:r w:rsidR="001B1117" w:rsidRPr="001B1117">
        <w:rPr>
          <w:kern w:val="2"/>
          <w:szCs w:val="28"/>
        </w:rPr>
        <w:t xml:space="preserve"> </w:t>
      </w:r>
      <w:r w:rsidR="001B1117">
        <w:rPr>
          <w:kern w:val="2"/>
          <w:szCs w:val="28"/>
        </w:rPr>
        <w:t xml:space="preserve">his </w:t>
      </w:r>
      <w:r w:rsidR="001B1117" w:rsidRPr="001B1117">
        <w:rPr>
          <w:kern w:val="2"/>
          <w:szCs w:val="28"/>
        </w:rPr>
        <w:t>bare assertion</w:t>
      </w:r>
      <w:r w:rsidR="001B1117">
        <w:rPr>
          <w:kern w:val="2"/>
          <w:szCs w:val="28"/>
        </w:rPr>
        <w:t xml:space="preserve"> made for the first time in the box</w:t>
      </w:r>
      <w:r>
        <w:rPr>
          <w:kern w:val="2"/>
          <w:szCs w:val="28"/>
        </w:rPr>
        <w:t xml:space="preserve"> and not found in his witness statement. I find it unbelievable and contrary to the tenancy documentation before me. I do not believe that such documentation was “useless” or “sham” as </w:t>
      </w:r>
      <w:proofErr w:type="spellStart"/>
      <w:r>
        <w:rPr>
          <w:kern w:val="2"/>
          <w:szCs w:val="28"/>
        </w:rPr>
        <w:t>Mr</w:t>
      </w:r>
      <w:proofErr w:type="spellEnd"/>
      <w:r>
        <w:rPr>
          <w:kern w:val="2"/>
          <w:szCs w:val="28"/>
        </w:rPr>
        <w:t xml:space="preserve"> Lam claimed.</w:t>
      </w:r>
    </w:p>
    <w:p w:rsidR="00F02833" w:rsidRPr="008F72C4" w:rsidRDefault="001B1117"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9324ED">
        <w:rPr>
          <w:kern w:val="2"/>
          <w:szCs w:val="28"/>
        </w:rPr>
        <w:t xml:space="preserve">Secondly, </w:t>
      </w:r>
      <w:proofErr w:type="spellStart"/>
      <w:r>
        <w:rPr>
          <w:kern w:val="2"/>
          <w:szCs w:val="28"/>
        </w:rPr>
        <w:t>Mr</w:t>
      </w:r>
      <w:proofErr w:type="spellEnd"/>
      <w:r>
        <w:rPr>
          <w:kern w:val="2"/>
          <w:szCs w:val="28"/>
        </w:rPr>
        <w:t xml:space="preserve"> Lam contradicted himself on material points.</w:t>
      </w:r>
      <w:r w:rsidR="00F02833">
        <w:rPr>
          <w:kern w:val="2"/>
          <w:szCs w:val="28"/>
        </w:rPr>
        <w:t xml:space="preserve"> Under cross-examination,</w:t>
      </w:r>
      <w:r>
        <w:rPr>
          <w:kern w:val="2"/>
          <w:szCs w:val="28"/>
        </w:rPr>
        <w:t xml:space="preserve"> </w:t>
      </w:r>
      <w:r w:rsidR="00F02833">
        <w:rPr>
          <w:kern w:val="2"/>
          <w:szCs w:val="28"/>
        </w:rPr>
        <w:t>he insisted</w:t>
      </w:r>
      <w:r w:rsidR="008F72C4">
        <w:rPr>
          <w:kern w:val="2"/>
          <w:szCs w:val="28"/>
        </w:rPr>
        <w:t xml:space="preserve"> on intending to make Tan Tat tenant of </w:t>
      </w:r>
      <w:proofErr w:type="spellStart"/>
      <w:r w:rsidR="008F72C4">
        <w:rPr>
          <w:kern w:val="2"/>
          <w:szCs w:val="28"/>
        </w:rPr>
        <w:t>Hantec</w:t>
      </w:r>
      <w:proofErr w:type="spellEnd"/>
      <w:r w:rsidR="008F72C4">
        <w:rPr>
          <w:kern w:val="2"/>
          <w:szCs w:val="28"/>
        </w:rPr>
        <w:t xml:space="preserve"> during negotiations but he did </w:t>
      </w:r>
      <w:r w:rsidR="008F72C4" w:rsidRPr="008F72C4">
        <w:rPr>
          <w:kern w:val="2"/>
          <w:szCs w:val="28"/>
          <w:u w:val="single"/>
        </w:rPr>
        <w:t>not</w:t>
      </w:r>
      <w:r w:rsidR="00F02833">
        <w:rPr>
          <w:kern w:val="2"/>
          <w:szCs w:val="28"/>
        </w:rPr>
        <w:t xml:space="preserve"> sign on the Demolition Plan</w:t>
      </w:r>
      <w:r w:rsidR="008F72C4">
        <w:rPr>
          <w:kern w:val="2"/>
          <w:szCs w:val="28"/>
        </w:rPr>
        <w:t xml:space="preserve"> with Tan Tat’s company chop. He purported to explain that he did not have it with him </w:t>
      </w:r>
      <w:r w:rsidR="00136E20" w:rsidRPr="008F72C4">
        <w:rPr>
          <w:rFonts w:hint="eastAsia"/>
          <w:kern w:val="2"/>
          <w:szCs w:val="28"/>
        </w:rPr>
        <w:t>as</w:t>
      </w:r>
      <w:r w:rsidR="00F02833" w:rsidRPr="008F72C4">
        <w:rPr>
          <w:kern w:val="2"/>
          <w:szCs w:val="28"/>
        </w:rPr>
        <w:t xml:space="preserve"> the s</w:t>
      </w:r>
      <w:r w:rsidR="00136E20" w:rsidRPr="008F72C4">
        <w:rPr>
          <w:kern w:val="2"/>
          <w:szCs w:val="28"/>
        </w:rPr>
        <w:t xml:space="preserve">aid plan was given to him at </w:t>
      </w:r>
      <w:r w:rsidR="00136E20" w:rsidRPr="008F72C4">
        <w:rPr>
          <w:rFonts w:hint="eastAsia"/>
          <w:kern w:val="2"/>
          <w:szCs w:val="28"/>
        </w:rPr>
        <w:t>a</w:t>
      </w:r>
      <w:r w:rsidR="00F02833" w:rsidRPr="008F72C4">
        <w:rPr>
          <w:kern w:val="2"/>
          <w:szCs w:val="28"/>
        </w:rPr>
        <w:t xml:space="preserve"> container site. He</w:t>
      </w:r>
      <w:r w:rsidR="00136E20" w:rsidRPr="008F72C4">
        <w:rPr>
          <w:rFonts w:hint="eastAsia"/>
          <w:kern w:val="2"/>
          <w:szCs w:val="28"/>
        </w:rPr>
        <w:t xml:space="preserve"> however later</w:t>
      </w:r>
      <w:r w:rsidR="00F02833" w:rsidRPr="008F72C4">
        <w:rPr>
          <w:kern w:val="2"/>
          <w:szCs w:val="28"/>
        </w:rPr>
        <w:t xml:space="preserve"> </w:t>
      </w:r>
      <w:r w:rsidR="00F02833" w:rsidRPr="008F72C4">
        <w:rPr>
          <w:i/>
          <w:kern w:val="2"/>
          <w:szCs w:val="28"/>
        </w:rPr>
        <w:t>agreed</w:t>
      </w:r>
      <w:r w:rsidR="00F02833" w:rsidRPr="008F72C4">
        <w:rPr>
          <w:kern w:val="2"/>
          <w:szCs w:val="28"/>
        </w:rPr>
        <w:t xml:space="preserve"> wi</w:t>
      </w:r>
      <w:r w:rsidR="008F72C4">
        <w:rPr>
          <w:kern w:val="2"/>
          <w:szCs w:val="28"/>
        </w:rPr>
        <w:t xml:space="preserve">th </w:t>
      </w:r>
      <w:proofErr w:type="spellStart"/>
      <w:r w:rsidR="008F72C4">
        <w:rPr>
          <w:kern w:val="2"/>
          <w:szCs w:val="28"/>
        </w:rPr>
        <w:t>Mr</w:t>
      </w:r>
      <w:proofErr w:type="spellEnd"/>
      <w:r w:rsidR="008F72C4">
        <w:rPr>
          <w:kern w:val="2"/>
          <w:szCs w:val="28"/>
        </w:rPr>
        <w:t xml:space="preserve"> Cheng that he signed on the said plan</w:t>
      </w:r>
      <w:r w:rsidR="00F02833" w:rsidRPr="008F72C4">
        <w:rPr>
          <w:kern w:val="2"/>
          <w:szCs w:val="28"/>
        </w:rPr>
        <w:t xml:space="preserve"> in his </w:t>
      </w:r>
      <w:r w:rsidR="00F02833" w:rsidRPr="008F72C4">
        <w:rPr>
          <w:i/>
          <w:kern w:val="2"/>
          <w:szCs w:val="28"/>
        </w:rPr>
        <w:t>personal</w:t>
      </w:r>
      <w:r w:rsidR="00F02833" w:rsidRPr="008F72C4">
        <w:rPr>
          <w:kern w:val="2"/>
          <w:szCs w:val="28"/>
        </w:rPr>
        <w:t xml:space="preserve"> capacity. On being re-examined</w:t>
      </w:r>
      <w:r w:rsidR="000F7CBD" w:rsidRPr="008F72C4">
        <w:rPr>
          <w:kern w:val="2"/>
          <w:szCs w:val="28"/>
        </w:rPr>
        <w:t xml:space="preserve">, he answered </w:t>
      </w:r>
      <w:proofErr w:type="spellStart"/>
      <w:r w:rsidR="000F7CBD" w:rsidRPr="008F72C4">
        <w:rPr>
          <w:kern w:val="2"/>
          <w:szCs w:val="28"/>
        </w:rPr>
        <w:t>Mr</w:t>
      </w:r>
      <w:proofErr w:type="spellEnd"/>
      <w:r w:rsidR="000F7CBD" w:rsidRPr="008F72C4">
        <w:rPr>
          <w:kern w:val="2"/>
          <w:szCs w:val="28"/>
        </w:rPr>
        <w:t xml:space="preserve"> Pang saying that he signed on it </w:t>
      </w:r>
      <w:r w:rsidR="000F7CBD" w:rsidRPr="008F72C4">
        <w:rPr>
          <w:i/>
          <w:kern w:val="2"/>
          <w:szCs w:val="28"/>
        </w:rPr>
        <w:t>representing</w:t>
      </w:r>
      <w:r w:rsidR="000F7CBD" w:rsidRPr="008F72C4">
        <w:rPr>
          <w:kern w:val="2"/>
          <w:szCs w:val="28"/>
        </w:rPr>
        <w:t xml:space="preserve"> Tan Tat as</w:t>
      </w:r>
      <w:r w:rsidR="00F02833" w:rsidRPr="008F72C4">
        <w:rPr>
          <w:kern w:val="2"/>
          <w:szCs w:val="28"/>
        </w:rPr>
        <w:t xml:space="preserve"> he was a </w:t>
      </w:r>
      <w:r w:rsidR="00136E20" w:rsidRPr="008F72C4">
        <w:rPr>
          <w:rFonts w:hint="eastAsia"/>
          <w:kern w:val="2"/>
          <w:szCs w:val="28"/>
        </w:rPr>
        <w:t xml:space="preserve">mere </w:t>
      </w:r>
      <w:r w:rsidR="000F7CBD" w:rsidRPr="008F72C4">
        <w:rPr>
          <w:kern w:val="2"/>
          <w:szCs w:val="28"/>
        </w:rPr>
        <w:t>“</w:t>
      </w:r>
      <w:r w:rsidR="00F02833" w:rsidRPr="008F72C4">
        <w:rPr>
          <w:kern w:val="2"/>
          <w:szCs w:val="28"/>
        </w:rPr>
        <w:t>paid employee</w:t>
      </w:r>
      <w:r w:rsidR="000F7CBD" w:rsidRPr="008F72C4">
        <w:rPr>
          <w:kern w:val="2"/>
          <w:szCs w:val="28"/>
        </w:rPr>
        <w:t>”</w:t>
      </w:r>
      <w:r w:rsidR="00F02833" w:rsidRPr="008F72C4">
        <w:rPr>
          <w:kern w:val="2"/>
          <w:szCs w:val="28"/>
        </w:rPr>
        <w:t xml:space="preserve"> </w:t>
      </w:r>
      <w:r w:rsidR="00F02833" w:rsidRPr="008F72C4">
        <w:rPr>
          <w:i/>
          <w:kern w:val="2"/>
          <w:szCs w:val="28"/>
        </w:rPr>
        <w:t>representing</w:t>
      </w:r>
      <w:r w:rsidR="00F02833" w:rsidRPr="008F72C4">
        <w:rPr>
          <w:kern w:val="2"/>
          <w:szCs w:val="28"/>
        </w:rPr>
        <w:t xml:space="preserve"> Tan Tat all along.</w:t>
      </w:r>
    </w:p>
    <w:p w:rsidR="00243C0E" w:rsidRDefault="00F02833"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I give full weight to </w:t>
      </w:r>
      <w:proofErr w:type="spellStart"/>
      <w:r>
        <w:rPr>
          <w:kern w:val="2"/>
          <w:szCs w:val="28"/>
        </w:rPr>
        <w:t>Mr</w:t>
      </w:r>
      <w:proofErr w:type="spellEnd"/>
      <w:r>
        <w:rPr>
          <w:kern w:val="2"/>
          <w:szCs w:val="28"/>
        </w:rPr>
        <w:t xml:space="preserve"> Lam’s above admission</w:t>
      </w:r>
      <w:r w:rsidR="00136E20">
        <w:rPr>
          <w:rFonts w:hint="eastAsia"/>
          <w:kern w:val="2"/>
          <w:szCs w:val="28"/>
        </w:rPr>
        <w:t xml:space="preserve"> of signing</w:t>
      </w:r>
      <w:r w:rsidR="00EF04A3">
        <w:rPr>
          <w:kern w:val="2"/>
          <w:szCs w:val="28"/>
        </w:rPr>
        <w:t xml:space="preserve"> on the Demolition Plan</w:t>
      </w:r>
      <w:r w:rsidR="00136E20">
        <w:rPr>
          <w:rFonts w:hint="eastAsia"/>
          <w:kern w:val="2"/>
          <w:szCs w:val="28"/>
        </w:rPr>
        <w:t xml:space="preserve"> in</w:t>
      </w:r>
      <w:r w:rsidR="00EF04A3">
        <w:rPr>
          <w:kern w:val="2"/>
          <w:szCs w:val="28"/>
        </w:rPr>
        <w:t xml:space="preserve"> his</w:t>
      </w:r>
      <w:r w:rsidR="00136E20">
        <w:rPr>
          <w:rFonts w:hint="eastAsia"/>
          <w:kern w:val="2"/>
          <w:szCs w:val="28"/>
        </w:rPr>
        <w:t xml:space="preserve"> </w:t>
      </w:r>
      <w:r w:rsidR="00136E20" w:rsidRPr="008F72C4">
        <w:rPr>
          <w:rFonts w:hint="eastAsia"/>
          <w:i/>
          <w:kern w:val="2"/>
          <w:szCs w:val="28"/>
        </w:rPr>
        <w:t>personal</w:t>
      </w:r>
      <w:r w:rsidR="00136E20">
        <w:rPr>
          <w:rFonts w:hint="eastAsia"/>
          <w:kern w:val="2"/>
          <w:szCs w:val="28"/>
        </w:rPr>
        <w:t xml:space="preserve"> capacity,</w:t>
      </w:r>
      <w:r w:rsidR="00F55753">
        <w:rPr>
          <w:kern w:val="2"/>
          <w:szCs w:val="28"/>
        </w:rPr>
        <w:t xml:space="preserve"> which was</w:t>
      </w:r>
      <w:r>
        <w:rPr>
          <w:kern w:val="2"/>
          <w:szCs w:val="28"/>
        </w:rPr>
        <w:t xml:space="preserve"> in line with the writing</w:t>
      </w:r>
      <w:r w:rsidR="00F133BC">
        <w:rPr>
          <w:kern w:val="2"/>
          <w:szCs w:val="28"/>
        </w:rPr>
        <w:t>s</w:t>
      </w:r>
      <w:r>
        <w:rPr>
          <w:kern w:val="2"/>
          <w:szCs w:val="28"/>
        </w:rPr>
        <w:t xml:space="preserve"> (and presence of </w:t>
      </w:r>
      <w:proofErr w:type="spellStart"/>
      <w:r>
        <w:rPr>
          <w:kern w:val="2"/>
          <w:szCs w:val="28"/>
        </w:rPr>
        <w:t>Mr</w:t>
      </w:r>
      <w:proofErr w:type="spellEnd"/>
      <w:r>
        <w:rPr>
          <w:kern w:val="2"/>
          <w:szCs w:val="28"/>
        </w:rPr>
        <w:t xml:space="preserve"> Lam’s identity card numbers) on the </w:t>
      </w:r>
      <w:r w:rsidR="00EF04A3">
        <w:rPr>
          <w:kern w:val="2"/>
          <w:szCs w:val="28"/>
        </w:rPr>
        <w:t>same</w:t>
      </w:r>
      <w:r>
        <w:rPr>
          <w:kern w:val="2"/>
          <w:szCs w:val="28"/>
        </w:rPr>
        <w:t xml:space="preserve">. </w:t>
      </w:r>
      <w:r w:rsidR="00136E20">
        <w:rPr>
          <w:rFonts w:hint="eastAsia"/>
          <w:kern w:val="2"/>
          <w:szCs w:val="28"/>
        </w:rPr>
        <w:t xml:space="preserve">I </w:t>
      </w:r>
      <w:r w:rsidR="00F55753">
        <w:rPr>
          <w:kern w:val="2"/>
          <w:szCs w:val="28"/>
        </w:rPr>
        <w:t xml:space="preserve">find </w:t>
      </w:r>
      <w:proofErr w:type="spellStart"/>
      <w:r w:rsidR="00136E20">
        <w:rPr>
          <w:rFonts w:hint="eastAsia"/>
          <w:kern w:val="2"/>
          <w:szCs w:val="28"/>
        </w:rPr>
        <w:t>Mr</w:t>
      </w:r>
      <w:proofErr w:type="spellEnd"/>
      <w:r w:rsidR="00136E20">
        <w:rPr>
          <w:rFonts w:hint="eastAsia"/>
          <w:kern w:val="2"/>
          <w:szCs w:val="28"/>
        </w:rPr>
        <w:t xml:space="preserve"> Lam</w:t>
      </w:r>
      <w:r w:rsidR="00136E20">
        <w:rPr>
          <w:kern w:val="2"/>
          <w:szCs w:val="28"/>
        </w:rPr>
        <w:t>’</w:t>
      </w:r>
      <w:r w:rsidR="00136E20">
        <w:rPr>
          <w:rFonts w:hint="eastAsia"/>
          <w:kern w:val="2"/>
          <w:szCs w:val="28"/>
        </w:rPr>
        <w:t>s</w:t>
      </w:r>
      <w:r w:rsidR="00F55753">
        <w:rPr>
          <w:kern w:val="2"/>
          <w:szCs w:val="28"/>
        </w:rPr>
        <w:t xml:space="preserve"> </w:t>
      </w:r>
      <w:r>
        <w:rPr>
          <w:kern w:val="2"/>
          <w:szCs w:val="28"/>
        </w:rPr>
        <w:t>excuse of not having company chop with him</w:t>
      </w:r>
      <w:r w:rsidR="00F55753">
        <w:rPr>
          <w:kern w:val="2"/>
          <w:szCs w:val="28"/>
        </w:rPr>
        <w:t xml:space="preserve"> incredible</w:t>
      </w:r>
      <w:r>
        <w:rPr>
          <w:kern w:val="2"/>
          <w:szCs w:val="28"/>
        </w:rPr>
        <w:t>.</w:t>
      </w:r>
      <w:r w:rsidR="00E86911">
        <w:rPr>
          <w:kern w:val="2"/>
          <w:szCs w:val="28"/>
        </w:rPr>
        <w:t xml:space="preserve"> He was well aware of the </w:t>
      </w:r>
      <w:r w:rsidR="00136E20">
        <w:rPr>
          <w:kern w:val="2"/>
          <w:szCs w:val="28"/>
        </w:rPr>
        <w:t>legal</w:t>
      </w:r>
      <w:r w:rsidR="00136E20">
        <w:rPr>
          <w:rFonts w:hint="eastAsia"/>
          <w:kern w:val="2"/>
          <w:szCs w:val="28"/>
        </w:rPr>
        <w:t xml:space="preserve"> </w:t>
      </w:r>
      <w:r w:rsidR="000F7CBD">
        <w:rPr>
          <w:kern w:val="2"/>
          <w:szCs w:val="28"/>
        </w:rPr>
        <w:t>distinction</w:t>
      </w:r>
      <w:r w:rsidR="00E86911">
        <w:rPr>
          <w:kern w:val="2"/>
          <w:szCs w:val="28"/>
        </w:rPr>
        <w:t xml:space="preserve"> between himself and Tan Tat. </w:t>
      </w:r>
      <w:r w:rsidR="00F55753">
        <w:rPr>
          <w:kern w:val="2"/>
          <w:szCs w:val="28"/>
        </w:rPr>
        <w:t>If he so desired, h</w:t>
      </w:r>
      <w:r>
        <w:rPr>
          <w:kern w:val="2"/>
          <w:szCs w:val="28"/>
        </w:rPr>
        <w:t>e c</w:t>
      </w:r>
      <w:r w:rsidR="00E86911">
        <w:rPr>
          <w:kern w:val="2"/>
          <w:szCs w:val="28"/>
        </w:rPr>
        <w:t>ould have</w:t>
      </w:r>
      <w:r w:rsidR="000F7CBD">
        <w:rPr>
          <w:kern w:val="2"/>
          <w:szCs w:val="28"/>
        </w:rPr>
        <w:t>, one thinks, first</w:t>
      </w:r>
      <w:r w:rsidR="00E86911">
        <w:rPr>
          <w:kern w:val="2"/>
          <w:szCs w:val="28"/>
        </w:rPr>
        <w:t xml:space="preserve"> found </w:t>
      </w:r>
      <w:r w:rsidR="00F133BC">
        <w:rPr>
          <w:kern w:val="2"/>
          <w:szCs w:val="28"/>
        </w:rPr>
        <w:t>company chop of Tan Tat</w:t>
      </w:r>
      <w:r w:rsidR="00E86911">
        <w:rPr>
          <w:kern w:val="2"/>
          <w:szCs w:val="28"/>
        </w:rPr>
        <w:t xml:space="preserve"> before he signed</w:t>
      </w:r>
      <w:r w:rsidR="00136E20">
        <w:rPr>
          <w:kern w:val="2"/>
          <w:szCs w:val="28"/>
        </w:rPr>
        <w:t>,</w:t>
      </w:r>
      <w:r w:rsidR="00F55753">
        <w:rPr>
          <w:kern w:val="2"/>
          <w:szCs w:val="28"/>
        </w:rPr>
        <w:t xml:space="preserve"> and chopped</w:t>
      </w:r>
      <w:r w:rsidR="00136E20">
        <w:rPr>
          <w:kern w:val="2"/>
          <w:szCs w:val="28"/>
        </w:rPr>
        <w:t>,</w:t>
      </w:r>
      <w:r w:rsidR="00F55753">
        <w:rPr>
          <w:kern w:val="2"/>
          <w:szCs w:val="28"/>
        </w:rPr>
        <w:t xml:space="preserve"> on the </w:t>
      </w:r>
      <w:r w:rsidR="00EF04A3">
        <w:rPr>
          <w:kern w:val="2"/>
          <w:szCs w:val="28"/>
        </w:rPr>
        <w:t>same</w:t>
      </w:r>
      <w:r w:rsidR="00F55753">
        <w:rPr>
          <w:kern w:val="2"/>
          <w:szCs w:val="28"/>
        </w:rPr>
        <w:t>.</w:t>
      </w:r>
      <w:r w:rsidR="00E86911">
        <w:rPr>
          <w:kern w:val="2"/>
          <w:szCs w:val="28"/>
        </w:rPr>
        <w:t xml:space="preserve"> Lastly, he was not only a </w:t>
      </w:r>
      <w:r w:rsidR="00F55753">
        <w:rPr>
          <w:kern w:val="2"/>
          <w:szCs w:val="28"/>
        </w:rPr>
        <w:t>“</w:t>
      </w:r>
      <w:r w:rsidR="00E86911">
        <w:rPr>
          <w:kern w:val="2"/>
          <w:szCs w:val="28"/>
        </w:rPr>
        <w:t>paid employee</w:t>
      </w:r>
      <w:r w:rsidR="00F55753">
        <w:rPr>
          <w:kern w:val="2"/>
          <w:szCs w:val="28"/>
        </w:rPr>
        <w:t>”</w:t>
      </w:r>
      <w:r w:rsidR="00E86911">
        <w:rPr>
          <w:kern w:val="2"/>
          <w:szCs w:val="28"/>
        </w:rPr>
        <w:t xml:space="preserve"> of Tan Tat but also its sol</w:t>
      </w:r>
      <w:r w:rsidR="000F7CBD">
        <w:rPr>
          <w:kern w:val="2"/>
          <w:szCs w:val="28"/>
        </w:rPr>
        <w:t xml:space="preserve">e director and shareholder. He </w:t>
      </w:r>
      <w:r w:rsidR="00E86911">
        <w:rPr>
          <w:kern w:val="2"/>
          <w:szCs w:val="28"/>
        </w:rPr>
        <w:t xml:space="preserve">effectively </w:t>
      </w:r>
      <w:r w:rsidR="000F7CBD">
        <w:rPr>
          <w:kern w:val="2"/>
          <w:szCs w:val="28"/>
        </w:rPr>
        <w:t>“</w:t>
      </w:r>
      <w:r w:rsidR="00E86911">
        <w:rPr>
          <w:kern w:val="2"/>
          <w:szCs w:val="28"/>
        </w:rPr>
        <w:t>owned” Tan Tat.</w:t>
      </w:r>
    </w:p>
    <w:p w:rsidR="009324ED" w:rsidRDefault="009324ED"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F55753">
        <w:rPr>
          <w:kern w:val="2"/>
          <w:szCs w:val="28"/>
        </w:rPr>
        <w:t xml:space="preserve">Thirdly, </w:t>
      </w:r>
      <w:proofErr w:type="spellStart"/>
      <w:r>
        <w:rPr>
          <w:kern w:val="2"/>
          <w:szCs w:val="28"/>
        </w:rPr>
        <w:t>Mr</w:t>
      </w:r>
      <w:proofErr w:type="spellEnd"/>
      <w:r>
        <w:rPr>
          <w:kern w:val="2"/>
          <w:szCs w:val="28"/>
        </w:rPr>
        <w:t xml:space="preserve"> Lam was, I </w:t>
      </w:r>
      <w:r w:rsidR="00F55753">
        <w:rPr>
          <w:kern w:val="2"/>
          <w:szCs w:val="28"/>
        </w:rPr>
        <w:t>observe</w:t>
      </w:r>
      <w:r>
        <w:rPr>
          <w:kern w:val="2"/>
          <w:szCs w:val="28"/>
        </w:rPr>
        <w:t xml:space="preserve">, effectively shaken by </w:t>
      </w:r>
      <w:proofErr w:type="spellStart"/>
      <w:r>
        <w:rPr>
          <w:kern w:val="2"/>
          <w:szCs w:val="28"/>
        </w:rPr>
        <w:t>Mr</w:t>
      </w:r>
      <w:proofErr w:type="spellEnd"/>
      <w:r>
        <w:rPr>
          <w:kern w:val="2"/>
          <w:szCs w:val="28"/>
        </w:rPr>
        <w:t xml:space="preserve"> Cheng</w:t>
      </w:r>
      <w:r w:rsidR="00DF1846">
        <w:rPr>
          <w:kern w:val="2"/>
          <w:szCs w:val="28"/>
        </w:rPr>
        <w:t>’s skillful</w:t>
      </w:r>
      <w:r w:rsidR="00F55753">
        <w:rPr>
          <w:kern w:val="2"/>
          <w:szCs w:val="28"/>
        </w:rPr>
        <w:t xml:space="preserve"> cross-examination on </w:t>
      </w:r>
      <w:r w:rsidR="00DF1846">
        <w:rPr>
          <w:kern w:val="2"/>
          <w:szCs w:val="28"/>
        </w:rPr>
        <w:t xml:space="preserve">the </w:t>
      </w:r>
      <w:r w:rsidR="00F55753">
        <w:rPr>
          <w:kern w:val="2"/>
          <w:szCs w:val="28"/>
        </w:rPr>
        <w:t>above</w:t>
      </w:r>
      <w:r>
        <w:rPr>
          <w:kern w:val="2"/>
          <w:szCs w:val="28"/>
        </w:rPr>
        <w:t xml:space="preserve"> and other material points </w:t>
      </w:r>
      <w:r>
        <w:rPr>
          <w:kern w:val="2"/>
          <w:szCs w:val="28"/>
        </w:rPr>
        <w:lastRenderedPageBreak/>
        <w:t>to be mentioned below.</w:t>
      </w:r>
    </w:p>
    <w:p w:rsidR="00431457" w:rsidRDefault="00E86911"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ab/>
      </w:r>
      <w:r w:rsidR="00F55753">
        <w:rPr>
          <w:kern w:val="2"/>
          <w:szCs w:val="28"/>
        </w:rPr>
        <w:t>Fourthly</w:t>
      </w:r>
      <w:r w:rsidR="009324ED">
        <w:rPr>
          <w:kern w:val="2"/>
          <w:szCs w:val="28"/>
        </w:rPr>
        <w:t>,</w:t>
      </w:r>
      <w:r w:rsidR="00722DCE">
        <w:rPr>
          <w:kern w:val="2"/>
          <w:szCs w:val="28"/>
        </w:rPr>
        <w:t xml:space="preserve"> </w:t>
      </w:r>
      <w:proofErr w:type="spellStart"/>
      <w:r w:rsidR="00722DCE">
        <w:rPr>
          <w:kern w:val="2"/>
          <w:szCs w:val="28"/>
        </w:rPr>
        <w:t>Mr</w:t>
      </w:r>
      <w:proofErr w:type="spellEnd"/>
      <w:r w:rsidR="00722DCE">
        <w:rPr>
          <w:kern w:val="2"/>
          <w:szCs w:val="28"/>
        </w:rPr>
        <w:t xml:space="preserve"> Lam’s material evidence is, I </w:t>
      </w:r>
      <w:r w:rsidR="00F55753">
        <w:rPr>
          <w:kern w:val="2"/>
          <w:szCs w:val="28"/>
        </w:rPr>
        <w:t>think</w:t>
      </w:r>
      <w:r w:rsidR="00722DCE">
        <w:rPr>
          <w:kern w:val="2"/>
          <w:szCs w:val="28"/>
        </w:rPr>
        <w:t xml:space="preserve">, </w:t>
      </w:r>
      <w:r w:rsidR="009E1375">
        <w:rPr>
          <w:kern w:val="2"/>
          <w:szCs w:val="28"/>
        </w:rPr>
        <w:t>in</w:t>
      </w:r>
      <w:r w:rsidR="00722DCE">
        <w:rPr>
          <w:kern w:val="2"/>
          <w:szCs w:val="28"/>
        </w:rPr>
        <w:t>consistent with his</w:t>
      </w:r>
      <w:r w:rsidR="009E1375">
        <w:rPr>
          <w:kern w:val="2"/>
          <w:szCs w:val="28"/>
        </w:rPr>
        <w:t xml:space="preserve"> own</w:t>
      </w:r>
      <w:r w:rsidR="00722DCE">
        <w:rPr>
          <w:kern w:val="2"/>
          <w:szCs w:val="28"/>
        </w:rPr>
        <w:t xml:space="preserve"> conducts. He tried his best under cross-</w:t>
      </w:r>
      <w:r w:rsidR="00F55753">
        <w:rPr>
          <w:kern w:val="2"/>
          <w:szCs w:val="28"/>
        </w:rPr>
        <w:t>examination</w:t>
      </w:r>
      <w:r w:rsidR="00722DCE">
        <w:rPr>
          <w:kern w:val="2"/>
          <w:szCs w:val="28"/>
        </w:rPr>
        <w:t xml:space="preserve"> to</w:t>
      </w:r>
      <w:r w:rsidR="00F55753">
        <w:rPr>
          <w:kern w:val="2"/>
          <w:szCs w:val="28"/>
        </w:rPr>
        <w:t xml:space="preserve"> claim</w:t>
      </w:r>
      <w:r w:rsidR="00722DCE">
        <w:rPr>
          <w:kern w:val="2"/>
          <w:szCs w:val="28"/>
        </w:rPr>
        <w:t xml:space="preserve"> that he did not intend or agree to be licensee of Part II Lots in his </w:t>
      </w:r>
      <w:r w:rsidR="00722DCE" w:rsidRPr="00431457">
        <w:rPr>
          <w:i/>
          <w:kern w:val="2"/>
          <w:szCs w:val="28"/>
        </w:rPr>
        <w:t>personal</w:t>
      </w:r>
      <w:r w:rsidR="00722DCE">
        <w:rPr>
          <w:kern w:val="2"/>
          <w:szCs w:val="28"/>
        </w:rPr>
        <w:t xml:space="preserve"> capacity notwithstanding that he had </w:t>
      </w:r>
      <w:r w:rsidR="00F55753">
        <w:rPr>
          <w:kern w:val="2"/>
          <w:szCs w:val="28"/>
        </w:rPr>
        <w:t>admittedly signed on the Draft Licens</w:t>
      </w:r>
      <w:r w:rsidR="00722DCE">
        <w:rPr>
          <w:kern w:val="2"/>
          <w:szCs w:val="28"/>
        </w:rPr>
        <w:t>e Agreement.</w:t>
      </w:r>
      <w:r w:rsidR="00F55753">
        <w:rPr>
          <w:kern w:val="2"/>
          <w:szCs w:val="28"/>
        </w:rPr>
        <w:t xml:space="preserve"> He </w:t>
      </w:r>
      <w:r w:rsidR="00431457">
        <w:rPr>
          <w:kern w:val="2"/>
          <w:szCs w:val="28"/>
        </w:rPr>
        <w:t>claim</w:t>
      </w:r>
      <w:r w:rsidR="00F55753">
        <w:rPr>
          <w:kern w:val="2"/>
          <w:szCs w:val="28"/>
        </w:rPr>
        <w:t>ed</w:t>
      </w:r>
      <w:r w:rsidR="00431457">
        <w:rPr>
          <w:kern w:val="2"/>
          <w:szCs w:val="28"/>
        </w:rPr>
        <w:t xml:space="preserve"> that he was ignorant of its different terms from those of the Draft Tenancy Agreement </w:t>
      </w:r>
      <w:r w:rsidR="00F55753">
        <w:rPr>
          <w:kern w:val="2"/>
          <w:szCs w:val="28"/>
        </w:rPr>
        <w:t>(and claimed</w:t>
      </w:r>
      <w:r w:rsidR="00136E20">
        <w:rPr>
          <w:kern w:val="2"/>
          <w:szCs w:val="28"/>
        </w:rPr>
        <w:t xml:space="preserve"> that he would</w:t>
      </w:r>
      <w:r w:rsidR="00F55753">
        <w:rPr>
          <w:kern w:val="2"/>
          <w:szCs w:val="28"/>
        </w:rPr>
        <w:t xml:space="preserve"> not have signed were he aware</w:t>
      </w:r>
      <w:r w:rsidR="00136E20">
        <w:rPr>
          <w:kern w:val="2"/>
          <w:szCs w:val="28"/>
        </w:rPr>
        <w:t xml:space="preserve"> of such differences</w:t>
      </w:r>
      <w:r w:rsidR="00F55753">
        <w:rPr>
          <w:kern w:val="2"/>
          <w:szCs w:val="28"/>
        </w:rPr>
        <w:t xml:space="preserve">) </w:t>
      </w:r>
      <w:r w:rsidR="00431457">
        <w:rPr>
          <w:kern w:val="2"/>
          <w:szCs w:val="28"/>
        </w:rPr>
        <w:t xml:space="preserve">and </w:t>
      </w:r>
      <w:r w:rsidR="00136E20">
        <w:rPr>
          <w:kern w:val="2"/>
          <w:szCs w:val="28"/>
        </w:rPr>
        <w:t xml:space="preserve">stressed </w:t>
      </w:r>
      <w:r w:rsidR="00431457">
        <w:rPr>
          <w:kern w:val="2"/>
          <w:szCs w:val="28"/>
        </w:rPr>
        <w:t xml:space="preserve">that </w:t>
      </w:r>
      <w:r w:rsidR="00431457" w:rsidRPr="00431457">
        <w:rPr>
          <w:kern w:val="2"/>
          <w:szCs w:val="28"/>
        </w:rPr>
        <w:t xml:space="preserve">the Draft </w:t>
      </w:r>
      <w:r w:rsidR="00136E20">
        <w:rPr>
          <w:kern w:val="2"/>
          <w:szCs w:val="28"/>
        </w:rPr>
        <w:t>Licens</w:t>
      </w:r>
      <w:r w:rsidR="00431457" w:rsidRPr="00431457">
        <w:rPr>
          <w:kern w:val="2"/>
          <w:szCs w:val="28"/>
        </w:rPr>
        <w:t>e Agreement</w:t>
      </w:r>
      <w:r w:rsidR="00431457">
        <w:rPr>
          <w:kern w:val="2"/>
          <w:szCs w:val="28"/>
        </w:rPr>
        <w:t xml:space="preserve"> was no more than </w:t>
      </w:r>
      <w:r w:rsidR="00136E20">
        <w:rPr>
          <w:kern w:val="2"/>
          <w:szCs w:val="28"/>
        </w:rPr>
        <w:t xml:space="preserve">a </w:t>
      </w:r>
      <w:r w:rsidR="00431457">
        <w:rPr>
          <w:kern w:val="2"/>
          <w:szCs w:val="28"/>
        </w:rPr>
        <w:t>temporary, and not a binding, document.</w:t>
      </w:r>
    </w:p>
    <w:p w:rsidR="00C11F84" w:rsidRDefault="00431457"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However, </w:t>
      </w:r>
      <w:proofErr w:type="spellStart"/>
      <w:r>
        <w:rPr>
          <w:kern w:val="2"/>
          <w:szCs w:val="28"/>
        </w:rPr>
        <w:t>Mr</w:t>
      </w:r>
      <w:proofErr w:type="spellEnd"/>
      <w:r>
        <w:rPr>
          <w:kern w:val="2"/>
          <w:szCs w:val="28"/>
        </w:rPr>
        <w:t xml:space="preserve"> Lam returned these 2 </w:t>
      </w:r>
      <w:r w:rsidR="00F55753">
        <w:rPr>
          <w:kern w:val="2"/>
          <w:szCs w:val="28"/>
        </w:rPr>
        <w:t>draft agreements</w:t>
      </w:r>
      <w:r>
        <w:rPr>
          <w:kern w:val="2"/>
          <w:szCs w:val="28"/>
        </w:rPr>
        <w:t xml:space="preserve"> to </w:t>
      </w:r>
      <w:proofErr w:type="spellStart"/>
      <w:r>
        <w:rPr>
          <w:kern w:val="2"/>
          <w:szCs w:val="28"/>
        </w:rPr>
        <w:t>Mr</w:t>
      </w:r>
      <w:proofErr w:type="spellEnd"/>
      <w:r>
        <w:rPr>
          <w:kern w:val="2"/>
          <w:szCs w:val="28"/>
        </w:rPr>
        <w:t xml:space="preserve"> Yu </w:t>
      </w:r>
      <w:r w:rsidRPr="00EF04A3">
        <w:rPr>
          <w:kern w:val="2"/>
          <w:szCs w:val="28"/>
          <w:u w:val="single"/>
        </w:rPr>
        <w:t>not</w:t>
      </w:r>
      <w:r>
        <w:rPr>
          <w:kern w:val="2"/>
          <w:szCs w:val="28"/>
        </w:rPr>
        <w:t xml:space="preserve"> on the same day so that he </w:t>
      </w:r>
      <w:r w:rsidR="00E5577D">
        <w:rPr>
          <w:kern w:val="2"/>
          <w:szCs w:val="28"/>
        </w:rPr>
        <w:t>should</w:t>
      </w:r>
      <w:r>
        <w:rPr>
          <w:kern w:val="2"/>
          <w:szCs w:val="28"/>
        </w:rPr>
        <w:t xml:space="preserve"> have</w:t>
      </w:r>
      <w:r w:rsidR="00E5577D">
        <w:rPr>
          <w:kern w:val="2"/>
          <w:szCs w:val="28"/>
        </w:rPr>
        <w:t xml:space="preserve"> more</w:t>
      </w:r>
      <w:r>
        <w:rPr>
          <w:kern w:val="2"/>
          <w:szCs w:val="28"/>
        </w:rPr>
        <w:t xml:space="preserve"> time to</w:t>
      </w:r>
      <w:r w:rsidR="00136E20">
        <w:rPr>
          <w:kern w:val="2"/>
          <w:szCs w:val="28"/>
        </w:rPr>
        <w:t xml:space="preserve"> read and digest their contents by their return.</w:t>
      </w:r>
      <w:r>
        <w:rPr>
          <w:kern w:val="2"/>
          <w:szCs w:val="28"/>
        </w:rPr>
        <w:t xml:space="preserve"> And he could have easily not put down his signature on the execution clause of the </w:t>
      </w:r>
      <w:r w:rsidR="00136E20">
        <w:rPr>
          <w:kern w:val="2"/>
          <w:szCs w:val="28"/>
        </w:rPr>
        <w:t>Draft Licens</w:t>
      </w:r>
      <w:r w:rsidRPr="00431457">
        <w:rPr>
          <w:kern w:val="2"/>
          <w:szCs w:val="28"/>
        </w:rPr>
        <w:t>e Agreement</w:t>
      </w:r>
      <w:r>
        <w:rPr>
          <w:kern w:val="2"/>
          <w:szCs w:val="28"/>
        </w:rPr>
        <w:t xml:space="preserve"> and/or included similar handwritings like the Remarks on it as he did with the Draft Tenancy Agreement had he intended </w:t>
      </w:r>
      <w:r w:rsidR="00136E20">
        <w:rPr>
          <w:kern w:val="2"/>
          <w:szCs w:val="28"/>
        </w:rPr>
        <w:t>(</w:t>
      </w:r>
      <w:r>
        <w:rPr>
          <w:kern w:val="2"/>
          <w:szCs w:val="28"/>
        </w:rPr>
        <w:t>or</w:t>
      </w:r>
      <w:r w:rsidR="00136E20">
        <w:rPr>
          <w:kern w:val="2"/>
          <w:szCs w:val="28"/>
        </w:rPr>
        <w:t xml:space="preserve"> had he</w:t>
      </w:r>
      <w:r>
        <w:rPr>
          <w:kern w:val="2"/>
          <w:szCs w:val="28"/>
        </w:rPr>
        <w:t xml:space="preserve"> agreed</w:t>
      </w:r>
      <w:r w:rsidR="00D2172C">
        <w:rPr>
          <w:kern w:val="2"/>
          <w:szCs w:val="28"/>
        </w:rPr>
        <w:t>) not</w:t>
      </w:r>
      <w:r>
        <w:rPr>
          <w:kern w:val="2"/>
          <w:szCs w:val="28"/>
        </w:rPr>
        <w:t xml:space="preserve"> to incur personal liability for it, or had he </w:t>
      </w:r>
      <w:r w:rsidR="00136E20">
        <w:rPr>
          <w:kern w:val="2"/>
          <w:szCs w:val="28"/>
        </w:rPr>
        <w:t xml:space="preserve">really </w:t>
      </w:r>
      <w:r>
        <w:rPr>
          <w:kern w:val="2"/>
          <w:szCs w:val="28"/>
        </w:rPr>
        <w:t xml:space="preserve">thought that it was merely </w:t>
      </w:r>
      <w:r w:rsidR="00136E20">
        <w:rPr>
          <w:kern w:val="2"/>
          <w:szCs w:val="28"/>
        </w:rPr>
        <w:t>a temporary document.</w:t>
      </w:r>
    </w:p>
    <w:p w:rsidR="00722DCE" w:rsidRDefault="009324ED"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D2172C">
        <w:rPr>
          <w:kern w:val="2"/>
          <w:szCs w:val="28"/>
        </w:rPr>
        <w:t xml:space="preserve">For above reasons, </w:t>
      </w:r>
      <w:r w:rsidRPr="009324ED">
        <w:rPr>
          <w:kern w:val="2"/>
          <w:szCs w:val="28"/>
        </w:rPr>
        <w:t xml:space="preserve">I </w:t>
      </w:r>
      <w:r>
        <w:rPr>
          <w:kern w:val="2"/>
          <w:szCs w:val="28"/>
        </w:rPr>
        <w:t>therefore decide</w:t>
      </w:r>
      <w:r w:rsidR="00F55753">
        <w:rPr>
          <w:kern w:val="2"/>
          <w:szCs w:val="28"/>
        </w:rPr>
        <w:t xml:space="preserve"> </w:t>
      </w:r>
      <w:r>
        <w:rPr>
          <w:kern w:val="2"/>
          <w:szCs w:val="28"/>
        </w:rPr>
        <w:t xml:space="preserve">not to </w:t>
      </w:r>
      <w:r w:rsidRPr="009324ED">
        <w:rPr>
          <w:kern w:val="2"/>
          <w:szCs w:val="28"/>
        </w:rPr>
        <w:t xml:space="preserve">accept </w:t>
      </w:r>
      <w:proofErr w:type="spellStart"/>
      <w:r>
        <w:rPr>
          <w:kern w:val="2"/>
          <w:szCs w:val="28"/>
        </w:rPr>
        <w:t>Mr</w:t>
      </w:r>
      <w:proofErr w:type="spellEnd"/>
      <w:r>
        <w:rPr>
          <w:kern w:val="2"/>
          <w:szCs w:val="28"/>
        </w:rPr>
        <w:t xml:space="preserve"> Lam’s</w:t>
      </w:r>
      <w:r w:rsidRPr="009324ED">
        <w:rPr>
          <w:kern w:val="2"/>
          <w:szCs w:val="28"/>
        </w:rPr>
        <w:t xml:space="preserve"> evidence unless they are not disputed or amount to admissions of </w:t>
      </w:r>
      <w:proofErr w:type="spellStart"/>
      <w:r w:rsidRPr="009324ED">
        <w:rPr>
          <w:kern w:val="2"/>
          <w:szCs w:val="28"/>
        </w:rPr>
        <w:t>Hantec’s</w:t>
      </w:r>
      <w:proofErr w:type="spellEnd"/>
      <w:r w:rsidRPr="009324ED">
        <w:rPr>
          <w:kern w:val="2"/>
          <w:szCs w:val="28"/>
        </w:rPr>
        <w:t xml:space="preserve"> case (in which case I give </w:t>
      </w:r>
      <w:r w:rsidR="00DF1846">
        <w:rPr>
          <w:kern w:val="2"/>
          <w:szCs w:val="28"/>
        </w:rPr>
        <w:t xml:space="preserve">them </w:t>
      </w:r>
      <w:r w:rsidRPr="009324ED">
        <w:rPr>
          <w:kern w:val="2"/>
          <w:szCs w:val="28"/>
        </w:rPr>
        <w:t>full weight).</w:t>
      </w:r>
    </w:p>
    <w:p w:rsidR="002041ED" w:rsidRDefault="002041ED" w:rsidP="002041ED">
      <w:pPr>
        <w:widowControl w:val="0"/>
        <w:tabs>
          <w:tab w:val="clear" w:pos="1440"/>
          <w:tab w:val="clear" w:pos="4320"/>
          <w:tab w:val="clear" w:pos="9072"/>
          <w:tab w:val="left" w:pos="0"/>
        </w:tabs>
        <w:snapToGrid/>
        <w:spacing w:after="200" w:line="360" w:lineRule="auto"/>
        <w:jc w:val="both"/>
        <w:rPr>
          <w:kern w:val="2"/>
          <w:szCs w:val="28"/>
        </w:rPr>
      </w:pPr>
    </w:p>
    <w:p w:rsidR="002041ED" w:rsidRPr="002041ED" w:rsidRDefault="002041ED" w:rsidP="002041ED">
      <w:pPr>
        <w:widowControl w:val="0"/>
        <w:tabs>
          <w:tab w:val="clear" w:pos="1440"/>
          <w:tab w:val="clear" w:pos="4320"/>
          <w:tab w:val="clear" w:pos="9072"/>
          <w:tab w:val="left" w:pos="0"/>
        </w:tabs>
        <w:snapToGrid/>
        <w:spacing w:after="200" w:line="360" w:lineRule="auto"/>
        <w:jc w:val="both"/>
        <w:rPr>
          <w:b/>
          <w:i/>
          <w:kern w:val="2"/>
          <w:szCs w:val="28"/>
        </w:rPr>
      </w:pPr>
      <w:r w:rsidRPr="002041ED">
        <w:rPr>
          <w:b/>
          <w:i/>
          <w:kern w:val="2"/>
          <w:szCs w:val="28"/>
        </w:rPr>
        <w:t>E4.</w:t>
      </w:r>
      <w:r w:rsidRPr="002041ED">
        <w:rPr>
          <w:b/>
          <w:i/>
          <w:kern w:val="2"/>
          <w:szCs w:val="28"/>
        </w:rPr>
        <w:tab/>
      </w:r>
      <w:r w:rsidRPr="002041ED">
        <w:rPr>
          <w:b/>
          <w:i/>
          <w:kern w:val="2"/>
          <w:szCs w:val="28"/>
        </w:rPr>
        <w:tab/>
        <w:t>The 2 Experts</w:t>
      </w:r>
    </w:p>
    <w:p w:rsidR="002041ED" w:rsidRDefault="002041ED"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Unless otherwise stated below, I prefer </w:t>
      </w:r>
      <w:proofErr w:type="spellStart"/>
      <w:r>
        <w:rPr>
          <w:kern w:val="2"/>
          <w:szCs w:val="28"/>
        </w:rPr>
        <w:t>Mr</w:t>
      </w:r>
      <w:proofErr w:type="spellEnd"/>
      <w:r>
        <w:rPr>
          <w:kern w:val="2"/>
          <w:szCs w:val="28"/>
        </w:rPr>
        <w:t xml:space="preserve"> Chan’s evidence and opinion to those of </w:t>
      </w:r>
      <w:proofErr w:type="spellStart"/>
      <w:r>
        <w:rPr>
          <w:kern w:val="2"/>
          <w:szCs w:val="28"/>
        </w:rPr>
        <w:t>Mr</w:t>
      </w:r>
      <w:proofErr w:type="spellEnd"/>
      <w:r>
        <w:rPr>
          <w:kern w:val="2"/>
          <w:szCs w:val="28"/>
        </w:rPr>
        <w:t xml:space="preserve"> Lau. I find the former more reliable and credible among the two.</w:t>
      </w:r>
    </w:p>
    <w:p w:rsidR="002041ED" w:rsidRDefault="002041ED"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proofErr w:type="spellStart"/>
      <w:r>
        <w:rPr>
          <w:kern w:val="2"/>
          <w:szCs w:val="28"/>
        </w:rPr>
        <w:t>Mr</w:t>
      </w:r>
      <w:proofErr w:type="spellEnd"/>
      <w:r>
        <w:rPr>
          <w:kern w:val="2"/>
          <w:szCs w:val="28"/>
        </w:rPr>
        <w:t xml:space="preserve"> Chan was, I observe, more experienced than </w:t>
      </w:r>
      <w:proofErr w:type="spellStart"/>
      <w:r>
        <w:rPr>
          <w:kern w:val="2"/>
          <w:szCs w:val="28"/>
        </w:rPr>
        <w:t>Mr</w:t>
      </w:r>
      <w:proofErr w:type="spellEnd"/>
      <w:r>
        <w:rPr>
          <w:kern w:val="2"/>
          <w:szCs w:val="28"/>
        </w:rPr>
        <w:t xml:space="preserve"> Lau. And </w:t>
      </w:r>
      <w:proofErr w:type="spellStart"/>
      <w:r>
        <w:rPr>
          <w:kern w:val="2"/>
          <w:szCs w:val="28"/>
        </w:rPr>
        <w:t>Mr</w:t>
      </w:r>
      <w:proofErr w:type="spellEnd"/>
      <w:r>
        <w:rPr>
          <w:kern w:val="2"/>
          <w:szCs w:val="28"/>
        </w:rPr>
        <w:t xml:space="preserve"> Chan impressed me as being more knowledgeable in Hong Kong </w:t>
      </w:r>
      <w:r>
        <w:rPr>
          <w:kern w:val="2"/>
          <w:szCs w:val="28"/>
        </w:rPr>
        <w:lastRenderedPageBreak/>
        <w:t xml:space="preserve">valuation practice than </w:t>
      </w:r>
      <w:proofErr w:type="spellStart"/>
      <w:r>
        <w:rPr>
          <w:kern w:val="2"/>
          <w:szCs w:val="28"/>
        </w:rPr>
        <w:t>Mr</w:t>
      </w:r>
      <w:proofErr w:type="spellEnd"/>
      <w:r>
        <w:rPr>
          <w:kern w:val="2"/>
          <w:szCs w:val="28"/>
        </w:rPr>
        <w:t xml:space="preserve"> Lau is. More importantly, </w:t>
      </w:r>
      <w:proofErr w:type="spellStart"/>
      <w:r>
        <w:rPr>
          <w:kern w:val="2"/>
          <w:szCs w:val="28"/>
        </w:rPr>
        <w:t>Mr</w:t>
      </w:r>
      <w:proofErr w:type="spellEnd"/>
      <w:r>
        <w:rPr>
          <w:kern w:val="2"/>
          <w:szCs w:val="28"/>
        </w:rPr>
        <w:t xml:space="preserve"> Lau appeared to be partial under </w:t>
      </w:r>
      <w:proofErr w:type="spellStart"/>
      <w:r>
        <w:rPr>
          <w:kern w:val="2"/>
          <w:szCs w:val="28"/>
        </w:rPr>
        <w:t>Mr</w:t>
      </w:r>
      <w:proofErr w:type="spellEnd"/>
      <w:r>
        <w:rPr>
          <w:kern w:val="2"/>
          <w:szCs w:val="28"/>
        </w:rPr>
        <w:t xml:space="preserve"> Cheng’s</w:t>
      </w:r>
      <w:r w:rsidRPr="002041ED">
        <w:rPr>
          <w:kern w:val="2"/>
          <w:szCs w:val="28"/>
        </w:rPr>
        <w:t xml:space="preserve"> cross-examination and refused to consider issues from different perspective unfavorable to </w:t>
      </w:r>
      <w:proofErr w:type="spellStart"/>
      <w:r w:rsidRPr="002041ED">
        <w:rPr>
          <w:kern w:val="2"/>
          <w:szCs w:val="28"/>
        </w:rPr>
        <w:t>Mr</w:t>
      </w:r>
      <w:proofErr w:type="spellEnd"/>
      <w:r w:rsidRPr="002041ED">
        <w:rPr>
          <w:kern w:val="2"/>
          <w:szCs w:val="28"/>
        </w:rPr>
        <w:t xml:space="preserve"> Lam. In comparison, </w:t>
      </w:r>
      <w:proofErr w:type="spellStart"/>
      <w:r w:rsidRPr="002041ED">
        <w:rPr>
          <w:kern w:val="2"/>
          <w:szCs w:val="28"/>
        </w:rPr>
        <w:t>Mr</w:t>
      </w:r>
      <w:proofErr w:type="spellEnd"/>
      <w:r w:rsidRPr="002041ED">
        <w:rPr>
          <w:kern w:val="2"/>
          <w:szCs w:val="28"/>
        </w:rPr>
        <w:t xml:space="preserve"> Chan’s opinion was, I think, more balanced under cross-examination by </w:t>
      </w:r>
      <w:proofErr w:type="spellStart"/>
      <w:r w:rsidRPr="002041ED">
        <w:rPr>
          <w:kern w:val="2"/>
          <w:szCs w:val="28"/>
        </w:rPr>
        <w:t>Mr</w:t>
      </w:r>
      <w:proofErr w:type="spellEnd"/>
      <w:r w:rsidRPr="002041ED">
        <w:rPr>
          <w:kern w:val="2"/>
          <w:szCs w:val="28"/>
        </w:rPr>
        <w:t xml:space="preserve"> Pang.</w:t>
      </w:r>
      <w:r w:rsidR="00CD5D48">
        <w:rPr>
          <w:kern w:val="2"/>
          <w:szCs w:val="28"/>
        </w:rPr>
        <w:t xml:space="preserve"> </w:t>
      </w:r>
    </w:p>
    <w:p w:rsidR="00CD5D48" w:rsidRPr="002041ED" w:rsidRDefault="00CD5D48"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544CEA">
        <w:rPr>
          <w:kern w:val="2"/>
          <w:szCs w:val="28"/>
        </w:rPr>
        <w:t>T</w:t>
      </w:r>
      <w:r>
        <w:rPr>
          <w:kern w:val="2"/>
          <w:szCs w:val="28"/>
        </w:rPr>
        <w:t xml:space="preserve">his Tribunal </w:t>
      </w:r>
      <w:r w:rsidR="008150A7">
        <w:rPr>
          <w:kern w:val="2"/>
          <w:szCs w:val="28"/>
        </w:rPr>
        <w:t>shall</w:t>
      </w:r>
      <w:r w:rsidR="00544CEA">
        <w:rPr>
          <w:kern w:val="2"/>
          <w:szCs w:val="28"/>
        </w:rPr>
        <w:t xml:space="preserve"> of course</w:t>
      </w:r>
      <w:r>
        <w:rPr>
          <w:kern w:val="2"/>
          <w:szCs w:val="28"/>
        </w:rPr>
        <w:t xml:space="preserve"> </w:t>
      </w:r>
      <w:r w:rsidR="008150A7">
        <w:rPr>
          <w:kern w:val="2"/>
          <w:szCs w:val="28"/>
        </w:rPr>
        <w:t>still</w:t>
      </w:r>
      <w:r w:rsidR="00544CEA">
        <w:rPr>
          <w:kern w:val="2"/>
          <w:szCs w:val="28"/>
        </w:rPr>
        <w:t xml:space="preserve"> pay attention to </w:t>
      </w:r>
      <w:r>
        <w:rPr>
          <w:kern w:val="2"/>
          <w:szCs w:val="28"/>
        </w:rPr>
        <w:t xml:space="preserve">their </w:t>
      </w:r>
      <w:r w:rsidR="008150A7">
        <w:rPr>
          <w:kern w:val="2"/>
          <w:szCs w:val="28"/>
        </w:rPr>
        <w:t>differing</w:t>
      </w:r>
      <w:r>
        <w:rPr>
          <w:kern w:val="2"/>
          <w:szCs w:val="28"/>
        </w:rPr>
        <w:t xml:space="preserve"> opinion</w:t>
      </w:r>
      <w:r w:rsidR="008150A7">
        <w:rPr>
          <w:kern w:val="2"/>
          <w:szCs w:val="28"/>
        </w:rPr>
        <w:t>s</w:t>
      </w:r>
      <w:r>
        <w:rPr>
          <w:kern w:val="2"/>
          <w:szCs w:val="28"/>
        </w:rPr>
        <w:t xml:space="preserve"> on each issue</w:t>
      </w:r>
      <w:r w:rsidR="00544CEA">
        <w:rPr>
          <w:kern w:val="2"/>
          <w:szCs w:val="28"/>
        </w:rPr>
        <w:t xml:space="preserve"> and consider them</w:t>
      </w:r>
      <w:r>
        <w:rPr>
          <w:kern w:val="2"/>
          <w:szCs w:val="28"/>
        </w:rPr>
        <w:t xml:space="preserve"> on their </w:t>
      </w:r>
      <w:r w:rsidR="008150A7">
        <w:rPr>
          <w:kern w:val="2"/>
          <w:szCs w:val="28"/>
        </w:rPr>
        <w:t xml:space="preserve">individual </w:t>
      </w:r>
      <w:r>
        <w:rPr>
          <w:kern w:val="2"/>
          <w:szCs w:val="28"/>
        </w:rPr>
        <w:t>merits.</w:t>
      </w:r>
    </w:p>
    <w:p w:rsidR="003178B5" w:rsidRPr="009324ED" w:rsidRDefault="003178B5" w:rsidP="000968DC">
      <w:pPr>
        <w:widowControl w:val="0"/>
        <w:tabs>
          <w:tab w:val="clear" w:pos="1440"/>
          <w:tab w:val="clear" w:pos="4320"/>
          <w:tab w:val="clear" w:pos="9072"/>
          <w:tab w:val="left" w:pos="0"/>
        </w:tabs>
        <w:snapToGrid/>
        <w:spacing w:after="200" w:line="360" w:lineRule="auto"/>
        <w:jc w:val="both"/>
        <w:rPr>
          <w:kern w:val="2"/>
          <w:szCs w:val="28"/>
        </w:rPr>
      </w:pPr>
    </w:p>
    <w:p w:rsidR="005B009B" w:rsidRPr="005B009B" w:rsidRDefault="00620E3C" w:rsidP="000968DC">
      <w:pPr>
        <w:widowControl w:val="0"/>
        <w:tabs>
          <w:tab w:val="clear" w:pos="1440"/>
          <w:tab w:val="clear" w:pos="4320"/>
          <w:tab w:val="clear" w:pos="9072"/>
          <w:tab w:val="left" w:pos="0"/>
        </w:tabs>
        <w:snapToGrid/>
        <w:spacing w:after="200" w:line="360" w:lineRule="auto"/>
        <w:jc w:val="both"/>
        <w:rPr>
          <w:b/>
          <w:i/>
          <w:kern w:val="2"/>
          <w:szCs w:val="28"/>
        </w:rPr>
      </w:pPr>
      <w:r>
        <w:rPr>
          <w:b/>
          <w:i/>
          <w:kern w:val="2"/>
          <w:szCs w:val="28"/>
        </w:rPr>
        <w:t>F</w:t>
      </w:r>
      <w:r w:rsidR="001A4A35">
        <w:rPr>
          <w:b/>
          <w:i/>
          <w:kern w:val="2"/>
          <w:szCs w:val="28"/>
        </w:rPr>
        <w:t>.</w:t>
      </w:r>
      <w:r w:rsidR="001A4A35">
        <w:rPr>
          <w:b/>
          <w:i/>
          <w:kern w:val="2"/>
          <w:szCs w:val="28"/>
        </w:rPr>
        <w:tab/>
      </w:r>
      <w:r w:rsidR="001A4A35">
        <w:rPr>
          <w:b/>
          <w:i/>
          <w:kern w:val="2"/>
          <w:szCs w:val="28"/>
        </w:rPr>
        <w:tab/>
        <w:t>Legal principles for resolving</w:t>
      </w:r>
      <w:r w:rsidR="009324ED">
        <w:rPr>
          <w:b/>
          <w:i/>
          <w:kern w:val="2"/>
          <w:szCs w:val="28"/>
        </w:rPr>
        <w:t xml:space="preserve"> identity issue</w:t>
      </w:r>
    </w:p>
    <w:p w:rsidR="005B009B" w:rsidRPr="00560C0F" w:rsidRDefault="005B009B"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iCs/>
          <w:kern w:val="2"/>
          <w:szCs w:val="28"/>
        </w:rPr>
      </w:pPr>
      <w:r>
        <w:rPr>
          <w:i/>
          <w:iCs/>
          <w:kern w:val="2"/>
          <w:szCs w:val="28"/>
        </w:rPr>
        <w:t xml:space="preserve"> </w:t>
      </w:r>
      <w:r>
        <w:rPr>
          <w:i/>
          <w:iCs/>
          <w:kern w:val="2"/>
          <w:szCs w:val="28"/>
        </w:rPr>
        <w:tab/>
      </w:r>
      <w:proofErr w:type="spellStart"/>
      <w:r w:rsidR="00560C0F" w:rsidRPr="00560C0F">
        <w:rPr>
          <w:iCs/>
          <w:kern w:val="2"/>
          <w:szCs w:val="28"/>
        </w:rPr>
        <w:t>Mr</w:t>
      </w:r>
      <w:proofErr w:type="spellEnd"/>
      <w:r w:rsidR="00560C0F" w:rsidRPr="00560C0F">
        <w:rPr>
          <w:iCs/>
          <w:kern w:val="2"/>
          <w:szCs w:val="28"/>
        </w:rPr>
        <w:t xml:space="preserve"> Cheng has referred this Tribunal to </w:t>
      </w:r>
      <w:proofErr w:type="spellStart"/>
      <w:r w:rsidRPr="00560C0F">
        <w:rPr>
          <w:b/>
          <w:i/>
          <w:iCs/>
          <w:kern w:val="2"/>
          <w:szCs w:val="28"/>
        </w:rPr>
        <w:t>Javad</w:t>
      </w:r>
      <w:proofErr w:type="spellEnd"/>
      <w:r w:rsidRPr="00560C0F">
        <w:rPr>
          <w:b/>
          <w:i/>
          <w:iCs/>
          <w:kern w:val="2"/>
          <w:szCs w:val="28"/>
        </w:rPr>
        <w:t xml:space="preserve"> v Mohammed </w:t>
      </w:r>
      <w:proofErr w:type="spellStart"/>
      <w:r w:rsidRPr="00560C0F">
        <w:rPr>
          <w:b/>
          <w:i/>
          <w:iCs/>
          <w:kern w:val="2"/>
          <w:szCs w:val="28"/>
        </w:rPr>
        <w:t>Aqil</w:t>
      </w:r>
      <w:proofErr w:type="spellEnd"/>
      <w:r w:rsidRPr="00560C0F">
        <w:rPr>
          <w:i/>
          <w:iCs/>
          <w:kern w:val="2"/>
          <w:szCs w:val="28"/>
        </w:rPr>
        <w:t xml:space="preserve"> </w:t>
      </w:r>
      <w:r w:rsidRPr="00560C0F">
        <w:rPr>
          <w:iCs/>
          <w:kern w:val="2"/>
          <w:szCs w:val="28"/>
        </w:rPr>
        <w:t xml:space="preserve">[1991] 1 WLR 1007, </w:t>
      </w:r>
      <w:r w:rsidR="00560C0F">
        <w:rPr>
          <w:iCs/>
          <w:kern w:val="2"/>
          <w:szCs w:val="28"/>
        </w:rPr>
        <w:t xml:space="preserve">where </w:t>
      </w:r>
      <w:r w:rsidR="008C68DD">
        <w:rPr>
          <w:iCs/>
          <w:kern w:val="2"/>
          <w:szCs w:val="28"/>
        </w:rPr>
        <w:t>Nicholl</w:t>
      </w:r>
      <w:r w:rsidRPr="00560C0F">
        <w:rPr>
          <w:iCs/>
          <w:kern w:val="2"/>
          <w:szCs w:val="28"/>
        </w:rPr>
        <w:t>s L.J. said at 1012C-1013C as follows:-</w:t>
      </w:r>
    </w:p>
    <w:p w:rsidR="00C11F84" w:rsidRPr="005B009B" w:rsidRDefault="00B54A7C" w:rsidP="006231CF">
      <w:pPr>
        <w:widowControl w:val="0"/>
        <w:tabs>
          <w:tab w:val="clear" w:pos="1440"/>
          <w:tab w:val="clear" w:pos="4320"/>
          <w:tab w:val="clear" w:pos="9072"/>
          <w:tab w:val="left" w:pos="7920"/>
        </w:tabs>
        <w:snapToGrid/>
        <w:spacing w:after="200"/>
        <w:ind w:leftChars="500" w:left="1400"/>
        <w:jc w:val="both"/>
        <w:rPr>
          <w:iCs/>
          <w:kern w:val="2"/>
          <w:sz w:val="24"/>
          <w:szCs w:val="24"/>
        </w:rPr>
      </w:pPr>
      <w:r>
        <w:rPr>
          <w:kern w:val="2"/>
          <w:sz w:val="24"/>
          <w:szCs w:val="24"/>
        </w:rPr>
        <w:t>“</w:t>
      </w:r>
      <w:r w:rsidR="00C97C32" w:rsidRPr="005B009B">
        <w:rPr>
          <w:kern w:val="2"/>
          <w:sz w:val="24"/>
          <w:szCs w:val="24"/>
        </w:rPr>
        <w:t xml:space="preserve">A tenancy, or lease, is an interest in land. With exceptions immaterial for present purposes, a tenancy springs from a </w:t>
      </w:r>
      <w:r w:rsidR="00C97C32" w:rsidRPr="005B009B">
        <w:rPr>
          <w:i/>
          <w:kern w:val="2"/>
          <w:sz w:val="24"/>
          <w:szCs w:val="24"/>
        </w:rPr>
        <w:t>consensual</w:t>
      </w:r>
      <w:r w:rsidR="00C97C32" w:rsidRPr="005B009B">
        <w:rPr>
          <w:kern w:val="2"/>
          <w:sz w:val="24"/>
          <w:szCs w:val="24"/>
        </w:rPr>
        <w:t xml:space="preserve"> arrangement</w:t>
      </w:r>
      <w:r w:rsidR="00C97C32" w:rsidRPr="005B009B">
        <w:rPr>
          <w:iCs/>
          <w:kern w:val="2"/>
          <w:sz w:val="24"/>
          <w:szCs w:val="24"/>
        </w:rPr>
        <w:t xml:space="preserve"> </w:t>
      </w:r>
      <w:r w:rsidR="00C97C32" w:rsidRPr="005B009B">
        <w:rPr>
          <w:kern w:val="2"/>
          <w:sz w:val="24"/>
          <w:szCs w:val="24"/>
        </w:rPr>
        <w:t>between two parties: one person grants to another the right to possession</w:t>
      </w:r>
      <w:r w:rsidR="00C97C32" w:rsidRPr="005B009B">
        <w:rPr>
          <w:iCs/>
          <w:kern w:val="2"/>
          <w:sz w:val="24"/>
          <w:szCs w:val="24"/>
        </w:rPr>
        <w:t xml:space="preserve"> </w:t>
      </w:r>
      <w:r w:rsidR="00C97C32" w:rsidRPr="005B009B">
        <w:rPr>
          <w:kern w:val="2"/>
          <w:sz w:val="24"/>
          <w:szCs w:val="24"/>
        </w:rPr>
        <w:t xml:space="preserve">of land for a lesser term than he, the grantor, has in the land. </w:t>
      </w:r>
      <w:r w:rsidR="00C97C32" w:rsidRPr="00560C0F">
        <w:rPr>
          <w:i/>
          <w:kern w:val="2"/>
          <w:sz w:val="24"/>
          <w:szCs w:val="24"/>
        </w:rPr>
        <w:t>The</w:t>
      </w:r>
      <w:r w:rsidR="00C97C32" w:rsidRPr="00560C0F">
        <w:rPr>
          <w:i/>
          <w:iCs/>
          <w:kern w:val="2"/>
          <w:sz w:val="24"/>
          <w:szCs w:val="24"/>
        </w:rPr>
        <w:t xml:space="preserve"> </w:t>
      </w:r>
      <w:r w:rsidR="00C97C32" w:rsidRPr="00560C0F">
        <w:rPr>
          <w:i/>
          <w:kern w:val="2"/>
          <w:sz w:val="24"/>
          <w:szCs w:val="24"/>
        </w:rPr>
        <w:t xml:space="preserve">extent of the right thus granted and accepted depends </w:t>
      </w:r>
      <w:r w:rsidR="00C97C32" w:rsidRPr="007E070B">
        <w:rPr>
          <w:b/>
          <w:i/>
          <w:kern w:val="2"/>
          <w:sz w:val="24"/>
          <w:szCs w:val="24"/>
        </w:rPr>
        <w:t>primarily</w:t>
      </w:r>
      <w:r w:rsidR="00C97C32" w:rsidRPr="00560C0F">
        <w:rPr>
          <w:i/>
          <w:kern w:val="2"/>
          <w:sz w:val="24"/>
          <w:szCs w:val="24"/>
        </w:rPr>
        <w:t xml:space="preserve"> upon</w:t>
      </w:r>
      <w:r w:rsidR="005B009B" w:rsidRPr="00560C0F">
        <w:rPr>
          <w:i/>
          <w:kern w:val="2"/>
          <w:sz w:val="24"/>
          <w:szCs w:val="24"/>
        </w:rPr>
        <w:t xml:space="preserve"> </w:t>
      </w:r>
      <w:r w:rsidR="00C97C32" w:rsidRPr="00560C0F">
        <w:rPr>
          <w:i/>
          <w:kern w:val="2"/>
          <w:sz w:val="24"/>
          <w:szCs w:val="24"/>
        </w:rPr>
        <w:t xml:space="preserve">the </w:t>
      </w:r>
      <w:r w:rsidR="00C97C32" w:rsidRPr="00560C0F">
        <w:rPr>
          <w:b/>
          <w:i/>
          <w:kern w:val="2"/>
          <w:sz w:val="24"/>
          <w:szCs w:val="24"/>
        </w:rPr>
        <w:t>intention</w:t>
      </w:r>
      <w:r w:rsidR="00C97C32" w:rsidRPr="00560C0F">
        <w:rPr>
          <w:i/>
          <w:kern w:val="2"/>
          <w:sz w:val="24"/>
          <w:szCs w:val="24"/>
        </w:rPr>
        <w:t xml:space="preserve"> of the parties</w:t>
      </w:r>
      <w:r w:rsidR="00C97C32" w:rsidRPr="005B009B">
        <w:rPr>
          <w:kern w:val="2"/>
          <w:sz w:val="24"/>
          <w:szCs w:val="24"/>
        </w:rPr>
        <w:t>.</w:t>
      </w:r>
    </w:p>
    <w:p w:rsidR="00C97C32" w:rsidRPr="005B009B" w:rsidRDefault="00C97C32" w:rsidP="006231CF">
      <w:pPr>
        <w:widowControl w:val="0"/>
        <w:tabs>
          <w:tab w:val="clear" w:pos="1440"/>
          <w:tab w:val="clear" w:pos="4320"/>
          <w:tab w:val="clear" w:pos="9072"/>
          <w:tab w:val="left" w:pos="7920"/>
        </w:tabs>
        <w:snapToGrid/>
        <w:spacing w:after="200"/>
        <w:ind w:leftChars="500" w:left="1400"/>
        <w:jc w:val="both"/>
        <w:rPr>
          <w:iCs/>
          <w:kern w:val="2"/>
          <w:sz w:val="24"/>
          <w:szCs w:val="24"/>
        </w:rPr>
      </w:pPr>
      <w:r w:rsidRPr="005B009B">
        <w:rPr>
          <w:iCs/>
          <w:kern w:val="2"/>
          <w:sz w:val="24"/>
          <w:szCs w:val="24"/>
        </w:rPr>
        <w:t xml:space="preserve">As with other </w:t>
      </w:r>
      <w:r w:rsidRPr="00980714">
        <w:rPr>
          <w:i/>
          <w:iCs/>
          <w:kern w:val="2"/>
          <w:sz w:val="24"/>
          <w:szCs w:val="24"/>
        </w:rPr>
        <w:t>consensually-based</w:t>
      </w:r>
      <w:r w:rsidRPr="005B009B">
        <w:rPr>
          <w:iCs/>
          <w:kern w:val="2"/>
          <w:sz w:val="24"/>
          <w:szCs w:val="24"/>
        </w:rPr>
        <w:t xml:space="preserve"> arrangements, </w:t>
      </w:r>
      <w:r w:rsidRPr="00980714">
        <w:rPr>
          <w:i/>
          <w:iCs/>
          <w:kern w:val="2"/>
          <w:sz w:val="24"/>
          <w:szCs w:val="24"/>
        </w:rPr>
        <w:t xml:space="preserve">parties frequently proceed with an arrangement whereby one person takes possession of another's land for payment </w:t>
      </w:r>
      <w:r w:rsidRPr="00560C0F">
        <w:rPr>
          <w:b/>
          <w:i/>
          <w:iCs/>
          <w:kern w:val="2"/>
          <w:sz w:val="24"/>
          <w:szCs w:val="24"/>
        </w:rPr>
        <w:t>without</w:t>
      </w:r>
      <w:r w:rsidRPr="00980714">
        <w:rPr>
          <w:i/>
          <w:iCs/>
          <w:kern w:val="2"/>
          <w:sz w:val="24"/>
          <w:szCs w:val="24"/>
        </w:rPr>
        <w:t xml:space="preserve"> </w:t>
      </w:r>
      <w:r w:rsidRPr="007E070B">
        <w:rPr>
          <w:b/>
          <w:i/>
          <w:iCs/>
          <w:kern w:val="2"/>
          <w:sz w:val="24"/>
          <w:szCs w:val="24"/>
        </w:rPr>
        <w:t xml:space="preserve">having agreed or directed their minds </w:t>
      </w:r>
      <w:r w:rsidRPr="00980714">
        <w:rPr>
          <w:i/>
          <w:iCs/>
          <w:kern w:val="2"/>
          <w:sz w:val="24"/>
          <w:szCs w:val="24"/>
        </w:rPr>
        <w:t>to one or more fundamental aspects of their transaction</w:t>
      </w:r>
      <w:r w:rsidRPr="005B009B">
        <w:rPr>
          <w:iCs/>
          <w:kern w:val="2"/>
          <w:sz w:val="24"/>
          <w:szCs w:val="24"/>
        </w:rPr>
        <w:t xml:space="preserve">. </w:t>
      </w:r>
      <w:r w:rsidRPr="005B009B">
        <w:rPr>
          <w:i/>
          <w:iCs/>
          <w:kern w:val="2"/>
          <w:sz w:val="24"/>
          <w:szCs w:val="24"/>
        </w:rPr>
        <w:t xml:space="preserve">In such cases </w:t>
      </w:r>
      <w:r w:rsidRPr="007E070B">
        <w:rPr>
          <w:b/>
          <w:i/>
          <w:iCs/>
          <w:kern w:val="2"/>
          <w:sz w:val="24"/>
          <w:szCs w:val="24"/>
        </w:rPr>
        <w:t>the</w:t>
      </w:r>
      <w:r w:rsidRPr="005B009B">
        <w:rPr>
          <w:i/>
          <w:iCs/>
          <w:kern w:val="2"/>
          <w:sz w:val="24"/>
          <w:szCs w:val="24"/>
        </w:rPr>
        <w:t xml:space="preserve"> </w:t>
      </w:r>
      <w:r w:rsidRPr="007E070B">
        <w:rPr>
          <w:b/>
          <w:i/>
          <w:iCs/>
          <w:kern w:val="2"/>
          <w:sz w:val="24"/>
          <w:szCs w:val="24"/>
        </w:rPr>
        <w:t>law</w:t>
      </w:r>
      <w:r w:rsidRPr="005B009B">
        <w:rPr>
          <w:i/>
          <w:iCs/>
          <w:kern w:val="2"/>
          <w:sz w:val="24"/>
          <w:szCs w:val="24"/>
        </w:rPr>
        <w:t xml:space="preserve">, where appropriate, </w:t>
      </w:r>
      <w:r w:rsidRPr="007E070B">
        <w:rPr>
          <w:b/>
          <w:i/>
          <w:iCs/>
          <w:kern w:val="2"/>
          <w:sz w:val="24"/>
          <w:szCs w:val="24"/>
        </w:rPr>
        <w:t>has to</w:t>
      </w:r>
      <w:r w:rsidRPr="005B009B">
        <w:rPr>
          <w:i/>
          <w:iCs/>
          <w:kern w:val="2"/>
          <w:sz w:val="24"/>
          <w:szCs w:val="24"/>
        </w:rPr>
        <w:t xml:space="preserve"> </w:t>
      </w:r>
      <w:r w:rsidRPr="00560C0F">
        <w:rPr>
          <w:b/>
          <w:i/>
          <w:iCs/>
          <w:kern w:val="2"/>
          <w:sz w:val="24"/>
          <w:szCs w:val="24"/>
        </w:rPr>
        <w:t>step in and fill the gaps</w:t>
      </w:r>
      <w:r w:rsidRPr="005B009B">
        <w:rPr>
          <w:i/>
          <w:iCs/>
          <w:kern w:val="2"/>
          <w:sz w:val="24"/>
          <w:szCs w:val="24"/>
        </w:rPr>
        <w:t xml:space="preserve"> in a way which is sensible and reasonable. The law will </w:t>
      </w:r>
      <w:r w:rsidRPr="00560C0F">
        <w:rPr>
          <w:b/>
          <w:i/>
          <w:iCs/>
          <w:kern w:val="2"/>
          <w:sz w:val="24"/>
          <w:szCs w:val="24"/>
        </w:rPr>
        <w:t>imply</w:t>
      </w:r>
      <w:r w:rsidRPr="005B009B">
        <w:rPr>
          <w:i/>
          <w:iCs/>
          <w:kern w:val="2"/>
          <w:sz w:val="24"/>
          <w:szCs w:val="24"/>
        </w:rPr>
        <w:t xml:space="preserve">, from what was agreed and all the surrounding circumstances, the terms the parties </w:t>
      </w:r>
      <w:r w:rsidRPr="00560C0F">
        <w:rPr>
          <w:b/>
          <w:i/>
          <w:iCs/>
          <w:kern w:val="2"/>
          <w:sz w:val="24"/>
          <w:szCs w:val="24"/>
        </w:rPr>
        <w:t>are to be taken to have intended to apply</w:t>
      </w:r>
      <w:r w:rsidRPr="005B009B">
        <w:rPr>
          <w:i/>
          <w:iCs/>
          <w:kern w:val="2"/>
          <w:sz w:val="24"/>
          <w:szCs w:val="24"/>
        </w:rPr>
        <w:t>.</w:t>
      </w:r>
      <w:r w:rsidRPr="005B009B">
        <w:rPr>
          <w:iCs/>
          <w:kern w:val="2"/>
          <w:sz w:val="24"/>
          <w:szCs w:val="24"/>
        </w:rPr>
        <w:t xml:space="preserve"> Thus if one party permits another to go into possession of his land on payment of a rent of so much per week or month, failing more the inference sensibly and reasonably to be drawn is that the parties </w:t>
      </w:r>
      <w:r w:rsidRPr="00560C0F">
        <w:rPr>
          <w:i/>
          <w:iCs/>
          <w:kern w:val="2"/>
          <w:sz w:val="24"/>
          <w:szCs w:val="24"/>
        </w:rPr>
        <w:t>intended</w:t>
      </w:r>
      <w:r w:rsidRPr="005B009B">
        <w:rPr>
          <w:iCs/>
          <w:kern w:val="2"/>
          <w:sz w:val="24"/>
          <w:szCs w:val="24"/>
        </w:rPr>
        <w:t xml:space="preserve"> that there should be a weekly or monthly tenancy. Likewise, if one party permits another to remain in possession after the expiration of his tenancy. But I </w:t>
      </w:r>
      <w:proofErr w:type="spellStart"/>
      <w:r w:rsidRPr="005B009B">
        <w:rPr>
          <w:iCs/>
          <w:kern w:val="2"/>
          <w:sz w:val="24"/>
          <w:szCs w:val="24"/>
        </w:rPr>
        <w:t>emphasise</w:t>
      </w:r>
      <w:proofErr w:type="spellEnd"/>
      <w:r w:rsidRPr="005B009B">
        <w:rPr>
          <w:iCs/>
          <w:kern w:val="2"/>
          <w:sz w:val="24"/>
          <w:szCs w:val="24"/>
        </w:rPr>
        <w:t xml:space="preserve"> the qualification "failing more." Frequently there will be more. Indeed, nowadays there normally will be other material surrounding circumstances. The simple situation is unlikely to arise often, not least because of the extent to which statute has intervened in landlord-tenant relationships. Where there is more than the simple situation, </w:t>
      </w:r>
      <w:r w:rsidRPr="007E070B">
        <w:rPr>
          <w:i/>
          <w:iCs/>
          <w:kern w:val="2"/>
          <w:sz w:val="24"/>
          <w:szCs w:val="24"/>
        </w:rPr>
        <w:t>the inference sensibly and reasonably to be drawn will depend upon a fair consideration of all the circumstances</w:t>
      </w:r>
      <w:r w:rsidRPr="005B009B">
        <w:rPr>
          <w:iCs/>
          <w:kern w:val="2"/>
          <w:sz w:val="24"/>
          <w:szCs w:val="24"/>
        </w:rPr>
        <w:t xml:space="preserve">, of which the </w:t>
      </w:r>
      <w:r w:rsidRPr="005B009B">
        <w:rPr>
          <w:iCs/>
          <w:kern w:val="2"/>
          <w:sz w:val="24"/>
          <w:szCs w:val="24"/>
        </w:rPr>
        <w:lastRenderedPageBreak/>
        <w:t>payment of rent on a periodical basis is only one, albeit a very important one. This is so, however large or small may be the amount of the payment.</w:t>
      </w:r>
    </w:p>
    <w:p w:rsidR="00C97C32" w:rsidRPr="005B009B" w:rsidRDefault="00C97C32" w:rsidP="006231CF">
      <w:pPr>
        <w:widowControl w:val="0"/>
        <w:tabs>
          <w:tab w:val="clear" w:pos="1440"/>
          <w:tab w:val="clear" w:pos="4320"/>
          <w:tab w:val="clear" w:pos="9072"/>
          <w:tab w:val="left" w:pos="7920"/>
        </w:tabs>
        <w:snapToGrid/>
        <w:spacing w:after="200"/>
        <w:ind w:leftChars="500" w:left="1400"/>
        <w:jc w:val="both"/>
        <w:rPr>
          <w:iCs/>
          <w:kern w:val="2"/>
          <w:sz w:val="24"/>
          <w:szCs w:val="24"/>
        </w:rPr>
      </w:pPr>
      <w:r w:rsidRPr="005B009B">
        <w:rPr>
          <w:iCs/>
          <w:kern w:val="2"/>
          <w:sz w:val="24"/>
          <w:szCs w:val="24"/>
        </w:rPr>
        <w:t xml:space="preserve">To this I add one observation, having in mind the facts of the present case. </w:t>
      </w:r>
      <w:r w:rsidRPr="00980714">
        <w:rPr>
          <w:i/>
          <w:iCs/>
          <w:kern w:val="2"/>
          <w:sz w:val="24"/>
          <w:szCs w:val="24"/>
        </w:rPr>
        <w:t xml:space="preserve">Where parties are </w:t>
      </w:r>
      <w:r w:rsidRPr="00560C0F">
        <w:rPr>
          <w:b/>
          <w:i/>
          <w:iCs/>
          <w:kern w:val="2"/>
          <w:sz w:val="24"/>
          <w:szCs w:val="24"/>
        </w:rPr>
        <w:t>negotiating</w:t>
      </w:r>
      <w:r w:rsidRPr="00980714">
        <w:rPr>
          <w:i/>
          <w:iCs/>
          <w:kern w:val="2"/>
          <w:sz w:val="24"/>
          <w:szCs w:val="24"/>
        </w:rPr>
        <w:t xml:space="preserve"> the terms of a proposed lease, and the prospective tenant is let into possession or permitted to remain in possession in advance of, and in anticipation of, terms being agreed, the fact that the parties have not yet agreed terms will be a factor to be taken into account in </w:t>
      </w:r>
      <w:r w:rsidRPr="00560C0F">
        <w:rPr>
          <w:b/>
          <w:i/>
          <w:iCs/>
          <w:kern w:val="2"/>
          <w:sz w:val="24"/>
          <w:szCs w:val="24"/>
        </w:rPr>
        <w:t>ascertaining their intention</w:t>
      </w:r>
      <w:r w:rsidRPr="00980714">
        <w:rPr>
          <w:i/>
          <w:iCs/>
          <w:kern w:val="2"/>
          <w:sz w:val="24"/>
          <w:szCs w:val="24"/>
        </w:rPr>
        <w:t>. It will often be a weighty factor.</w:t>
      </w:r>
      <w:r w:rsidRPr="005B009B">
        <w:rPr>
          <w:iCs/>
          <w:kern w:val="2"/>
          <w:sz w:val="24"/>
          <w:szCs w:val="24"/>
        </w:rPr>
        <w:t xml:space="preserve"> Frequently in such cases a sum called "rent" is paid at once in accordance with the terms of the proposed lease: for example, quarterly in advance. But, depending on all the circumstances, parties are not to be supposed thereby to have agreed that the prospective tenant shall be a quarterly tenant. They cannot sensibly be taken to have agreed that he shall have a periodic tenancy, with all the consequences flowing from that, at a time when they are still not agreed about the terms on which the prospective tenant shall have possession under the proposed lease, and </w:t>
      </w:r>
      <w:r w:rsidRPr="007E070B">
        <w:rPr>
          <w:i/>
          <w:iCs/>
          <w:kern w:val="2"/>
          <w:sz w:val="24"/>
          <w:szCs w:val="24"/>
        </w:rPr>
        <w:t xml:space="preserve">when he has been permitted to go into possession or remain in possession merely as an </w:t>
      </w:r>
      <w:r w:rsidRPr="007E070B">
        <w:rPr>
          <w:b/>
          <w:i/>
          <w:iCs/>
          <w:kern w:val="2"/>
          <w:sz w:val="24"/>
          <w:szCs w:val="24"/>
        </w:rPr>
        <w:t>interim measure</w:t>
      </w:r>
      <w:r w:rsidRPr="007E070B">
        <w:rPr>
          <w:i/>
          <w:iCs/>
          <w:kern w:val="2"/>
          <w:sz w:val="24"/>
          <w:szCs w:val="24"/>
        </w:rPr>
        <w:t xml:space="preserve"> in the </w:t>
      </w:r>
      <w:r w:rsidRPr="007E070B">
        <w:rPr>
          <w:b/>
          <w:i/>
          <w:iCs/>
          <w:kern w:val="2"/>
          <w:sz w:val="24"/>
          <w:szCs w:val="24"/>
        </w:rPr>
        <w:t>expectation</w:t>
      </w:r>
      <w:r w:rsidRPr="007E070B">
        <w:rPr>
          <w:i/>
          <w:iCs/>
          <w:kern w:val="2"/>
          <w:sz w:val="24"/>
          <w:szCs w:val="24"/>
        </w:rPr>
        <w:t xml:space="preserve"> that all will be regulated and </w:t>
      </w:r>
      <w:proofErr w:type="spellStart"/>
      <w:r w:rsidRPr="007E070B">
        <w:rPr>
          <w:i/>
          <w:iCs/>
          <w:kern w:val="2"/>
          <w:sz w:val="24"/>
          <w:szCs w:val="24"/>
        </w:rPr>
        <w:t>regularised</w:t>
      </w:r>
      <w:proofErr w:type="spellEnd"/>
      <w:r w:rsidRPr="007E070B">
        <w:rPr>
          <w:i/>
          <w:iCs/>
          <w:kern w:val="2"/>
          <w:sz w:val="24"/>
          <w:szCs w:val="24"/>
        </w:rPr>
        <w:t xml:space="preserve"> in due course when terms are agreed and a formal lease granted</w:t>
      </w:r>
      <w:r w:rsidRPr="005B009B">
        <w:rPr>
          <w:iCs/>
          <w:kern w:val="2"/>
          <w:sz w:val="24"/>
          <w:szCs w:val="24"/>
        </w:rPr>
        <w:t xml:space="preserve">. </w:t>
      </w:r>
    </w:p>
    <w:p w:rsidR="00C97C32" w:rsidRDefault="00C97C32" w:rsidP="006231CF">
      <w:pPr>
        <w:widowControl w:val="0"/>
        <w:tabs>
          <w:tab w:val="clear" w:pos="1440"/>
          <w:tab w:val="clear" w:pos="4320"/>
          <w:tab w:val="clear" w:pos="9072"/>
          <w:tab w:val="left" w:pos="7920"/>
        </w:tabs>
        <w:snapToGrid/>
        <w:spacing w:after="200"/>
        <w:ind w:leftChars="500" w:left="1400"/>
        <w:jc w:val="both"/>
        <w:rPr>
          <w:iCs/>
          <w:kern w:val="2"/>
          <w:sz w:val="24"/>
          <w:szCs w:val="24"/>
        </w:rPr>
      </w:pPr>
      <w:r w:rsidRPr="005B009B">
        <w:rPr>
          <w:iCs/>
          <w:kern w:val="2"/>
          <w:sz w:val="24"/>
          <w:szCs w:val="24"/>
        </w:rPr>
        <w:t xml:space="preserve">Of course, </w:t>
      </w:r>
      <w:r w:rsidRPr="00980714">
        <w:rPr>
          <w:i/>
          <w:iCs/>
          <w:kern w:val="2"/>
          <w:sz w:val="24"/>
          <w:szCs w:val="24"/>
        </w:rPr>
        <w:t xml:space="preserve">when one party </w:t>
      </w:r>
      <w:r w:rsidRPr="007E070B">
        <w:rPr>
          <w:b/>
          <w:i/>
          <w:iCs/>
          <w:kern w:val="2"/>
          <w:sz w:val="24"/>
          <w:szCs w:val="24"/>
        </w:rPr>
        <w:t>permits another to enter or remain upon his land on payment of a sum of money</w:t>
      </w:r>
      <w:r w:rsidRPr="005B009B">
        <w:rPr>
          <w:iCs/>
          <w:kern w:val="2"/>
          <w:sz w:val="24"/>
          <w:szCs w:val="24"/>
        </w:rPr>
        <w:t xml:space="preserve">, and that other has no statutory entitlement to be there, </w:t>
      </w:r>
      <w:r w:rsidRPr="00980714">
        <w:rPr>
          <w:i/>
          <w:iCs/>
          <w:kern w:val="2"/>
          <w:sz w:val="24"/>
          <w:szCs w:val="24"/>
        </w:rPr>
        <w:t xml:space="preserve">almost </w:t>
      </w:r>
      <w:r w:rsidRPr="007E070B">
        <w:rPr>
          <w:b/>
          <w:i/>
          <w:iCs/>
          <w:kern w:val="2"/>
          <w:sz w:val="24"/>
          <w:szCs w:val="24"/>
        </w:rPr>
        <w:t>inevitably</w:t>
      </w:r>
      <w:r w:rsidRPr="00980714">
        <w:rPr>
          <w:i/>
          <w:iCs/>
          <w:kern w:val="2"/>
          <w:sz w:val="24"/>
          <w:szCs w:val="24"/>
        </w:rPr>
        <w:t xml:space="preserve"> there will be some </w:t>
      </w:r>
      <w:r w:rsidRPr="00560C0F">
        <w:rPr>
          <w:b/>
          <w:i/>
          <w:iCs/>
          <w:kern w:val="2"/>
          <w:sz w:val="24"/>
          <w:szCs w:val="24"/>
        </w:rPr>
        <w:t>consensual</w:t>
      </w:r>
      <w:r w:rsidRPr="00980714">
        <w:rPr>
          <w:i/>
          <w:iCs/>
          <w:kern w:val="2"/>
          <w:sz w:val="24"/>
          <w:szCs w:val="24"/>
        </w:rPr>
        <w:t xml:space="preserve"> relationship between them</w:t>
      </w:r>
      <w:r w:rsidRPr="005B009B">
        <w:rPr>
          <w:iCs/>
          <w:kern w:val="2"/>
          <w:sz w:val="24"/>
          <w:szCs w:val="24"/>
        </w:rPr>
        <w:t xml:space="preserve">. </w:t>
      </w:r>
      <w:r w:rsidRPr="00980714">
        <w:rPr>
          <w:i/>
          <w:iCs/>
          <w:kern w:val="2"/>
          <w:sz w:val="24"/>
          <w:szCs w:val="24"/>
        </w:rPr>
        <w:t xml:space="preserve">It may be no more than </w:t>
      </w:r>
      <w:r w:rsidRPr="00560C0F">
        <w:rPr>
          <w:b/>
          <w:i/>
          <w:iCs/>
          <w:kern w:val="2"/>
          <w:sz w:val="24"/>
          <w:szCs w:val="24"/>
        </w:rPr>
        <w:t xml:space="preserve">a </w:t>
      </w:r>
      <w:proofErr w:type="spellStart"/>
      <w:r w:rsidRPr="00560C0F">
        <w:rPr>
          <w:b/>
          <w:i/>
          <w:iCs/>
          <w:kern w:val="2"/>
          <w:sz w:val="24"/>
          <w:szCs w:val="24"/>
        </w:rPr>
        <w:t>licence</w:t>
      </w:r>
      <w:proofErr w:type="spellEnd"/>
      <w:r w:rsidRPr="00980714">
        <w:rPr>
          <w:i/>
          <w:iCs/>
          <w:kern w:val="2"/>
          <w:sz w:val="24"/>
          <w:szCs w:val="24"/>
        </w:rPr>
        <w:t xml:space="preserve"> determinable at any time, </w:t>
      </w:r>
      <w:r w:rsidRPr="007E070B">
        <w:rPr>
          <w:b/>
          <w:i/>
          <w:iCs/>
          <w:kern w:val="2"/>
          <w:sz w:val="24"/>
          <w:szCs w:val="24"/>
        </w:rPr>
        <w:t>or</w:t>
      </w:r>
      <w:r w:rsidRPr="00980714">
        <w:rPr>
          <w:i/>
          <w:iCs/>
          <w:kern w:val="2"/>
          <w:sz w:val="24"/>
          <w:szCs w:val="24"/>
        </w:rPr>
        <w:t xml:space="preserve"> a </w:t>
      </w:r>
      <w:r w:rsidRPr="00560C0F">
        <w:rPr>
          <w:b/>
          <w:i/>
          <w:iCs/>
          <w:kern w:val="2"/>
          <w:sz w:val="24"/>
          <w:szCs w:val="24"/>
        </w:rPr>
        <w:t>tenancy at will</w:t>
      </w:r>
      <w:r w:rsidRPr="00980714">
        <w:rPr>
          <w:i/>
          <w:iCs/>
          <w:kern w:val="2"/>
          <w:sz w:val="24"/>
          <w:szCs w:val="24"/>
        </w:rPr>
        <w:t>.</w:t>
      </w:r>
      <w:r w:rsidRPr="005B009B">
        <w:rPr>
          <w:iCs/>
          <w:kern w:val="2"/>
          <w:sz w:val="24"/>
          <w:szCs w:val="24"/>
        </w:rPr>
        <w:t xml:space="preserve"> </w:t>
      </w:r>
      <w:r w:rsidRPr="00980714">
        <w:rPr>
          <w:i/>
          <w:iCs/>
          <w:kern w:val="2"/>
          <w:sz w:val="24"/>
          <w:szCs w:val="24"/>
        </w:rPr>
        <w:t xml:space="preserve">But when and so long as such parties are in the throes of negotiating larger terms, caution must be exercised before </w:t>
      </w:r>
      <w:r w:rsidRPr="00560C0F">
        <w:rPr>
          <w:b/>
          <w:i/>
          <w:iCs/>
          <w:kern w:val="2"/>
          <w:sz w:val="24"/>
          <w:szCs w:val="24"/>
        </w:rPr>
        <w:t>inferring</w:t>
      </w:r>
      <w:r w:rsidRPr="00980714">
        <w:rPr>
          <w:i/>
          <w:iCs/>
          <w:kern w:val="2"/>
          <w:sz w:val="24"/>
          <w:szCs w:val="24"/>
        </w:rPr>
        <w:t xml:space="preserve"> or </w:t>
      </w:r>
      <w:r w:rsidRPr="00560C0F">
        <w:rPr>
          <w:b/>
          <w:i/>
          <w:iCs/>
          <w:kern w:val="2"/>
          <w:sz w:val="24"/>
          <w:szCs w:val="24"/>
        </w:rPr>
        <w:t>imputing</w:t>
      </w:r>
      <w:r w:rsidRPr="00980714">
        <w:rPr>
          <w:i/>
          <w:iCs/>
          <w:kern w:val="2"/>
          <w:sz w:val="24"/>
          <w:szCs w:val="24"/>
        </w:rPr>
        <w:t xml:space="preserve"> to the parties an </w:t>
      </w:r>
      <w:r w:rsidRPr="00560C0F">
        <w:rPr>
          <w:b/>
          <w:i/>
          <w:iCs/>
          <w:kern w:val="2"/>
          <w:sz w:val="24"/>
          <w:szCs w:val="24"/>
        </w:rPr>
        <w:t>intention</w:t>
      </w:r>
      <w:r w:rsidRPr="00980714">
        <w:rPr>
          <w:i/>
          <w:iCs/>
          <w:kern w:val="2"/>
          <w:sz w:val="24"/>
          <w:szCs w:val="24"/>
        </w:rPr>
        <w:t xml:space="preserve"> to give to the occupant more than a very limited interest, be it </w:t>
      </w:r>
      <w:proofErr w:type="spellStart"/>
      <w:r w:rsidRPr="00980714">
        <w:rPr>
          <w:i/>
          <w:iCs/>
          <w:kern w:val="2"/>
          <w:sz w:val="24"/>
          <w:szCs w:val="24"/>
        </w:rPr>
        <w:t>licence</w:t>
      </w:r>
      <w:proofErr w:type="spellEnd"/>
      <w:r w:rsidRPr="00980714">
        <w:rPr>
          <w:i/>
          <w:iCs/>
          <w:kern w:val="2"/>
          <w:sz w:val="24"/>
          <w:szCs w:val="24"/>
        </w:rPr>
        <w:t xml:space="preserve"> or tenancy</w:t>
      </w:r>
      <w:r w:rsidRPr="005B009B">
        <w:rPr>
          <w:iCs/>
          <w:kern w:val="2"/>
          <w:sz w:val="24"/>
          <w:szCs w:val="24"/>
        </w:rPr>
        <w:t>. Otherwise the court would be in danger of inferring or imputing from conduct, such as payment of rent and the carrying out of repairs, whose explanation lies in the parties' expectation that they will be able to reach agreement on the larger terms, an intention to grant a lesser interest, such as a periodic tenancy, which the parties ne</w:t>
      </w:r>
      <w:r w:rsidR="00560C0F">
        <w:rPr>
          <w:iCs/>
          <w:kern w:val="2"/>
          <w:sz w:val="24"/>
          <w:szCs w:val="24"/>
        </w:rPr>
        <w:t>ver had in contemplation at all</w:t>
      </w:r>
      <w:r w:rsidR="00B54A7C">
        <w:rPr>
          <w:iCs/>
          <w:kern w:val="2"/>
          <w:sz w:val="24"/>
          <w:szCs w:val="24"/>
        </w:rPr>
        <w:t xml:space="preserve"> (</w:t>
      </w:r>
      <w:r w:rsidR="00560C0F">
        <w:rPr>
          <w:iCs/>
          <w:kern w:val="2"/>
          <w:sz w:val="24"/>
          <w:szCs w:val="24"/>
        </w:rPr>
        <w:t xml:space="preserve">bold and </w:t>
      </w:r>
      <w:r w:rsidR="00B54A7C">
        <w:rPr>
          <w:iCs/>
          <w:kern w:val="2"/>
          <w:sz w:val="24"/>
          <w:szCs w:val="24"/>
        </w:rPr>
        <w:t>italics supplied)”</w:t>
      </w:r>
    </w:p>
    <w:p w:rsidR="001905B6" w:rsidRPr="005B009B" w:rsidRDefault="001905B6" w:rsidP="00C917D8">
      <w:pPr>
        <w:widowControl w:val="0"/>
        <w:tabs>
          <w:tab w:val="clear" w:pos="1440"/>
          <w:tab w:val="clear" w:pos="4320"/>
          <w:tab w:val="clear" w:pos="9072"/>
        </w:tabs>
        <w:snapToGrid/>
        <w:spacing w:after="200"/>
        <w:ind w:leftChars="303" w:left="848" w:right="530"/>
        <w:jc w:val="both"/>
        <w:rPr>
          <w:iCs/>
          <w:kern w:val="2"/>
          <w:sz w:val="24"/>
          <w:szCs w:val="24"/>
        </w:rPr>
      </w:pPr>
    </w:p>
    <w:p w:rsidR="00560C0F" w:rsidRDefault="00C11F84"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ab/>
      </w:r>
      <w:r w:rsidR="00D22850">
        <w:rPr>
          <w:kern w:val="2"/>
          <w:szCs w:val="28"/>
        </w:rPr>
        <w:t xml:space="preserve">The issue on appeal in </w:t>
      </w:r>
      <w:proofErr w:type="spellStart"/>
      <w:r w:rsidR="00D22850" w:rsidRPr="00D22850">
        <w:rPr>
          <w:b/>
          <w:i/>
          <w:kern w:val="2"/>
          <w:szCs w:val="28"/>
        </w:rPr>
        <w:t>Javad</w:t>
      </w:r>
      <w:proofErr w:type="spellEnd"/>
      <w:r w:rsidR="00D22850">
        <w:rPr>
          <w:kern w:val="2"/>
          <w:szCs w:val="28"/>
        </w:rPr>
        <w:t xml:space="preserve">, supra, was, however, </w:t>
      </w:r>
      <w:r w:rsidR="00D22850" w:rsidRPr="00D22850">
        <w:rPr>
          <w:kern w:val="2"/>
          <w:szCs w:val="28"/>
        </w:rPr>
        <w:t>whether</w:t>
      </w:r>
      <w:r w:rsidR="00D22850">
        <w:rPr>
          <w:kern w:val="2"/>
          <w:szCs w:val="28"/>
        </w:rPr>
        <w:t xml:space="preserve"> the defendant </w:t>
      </w:r>
      <w:r w:rsidR="00D22850" w:rsidRPr="00D22850">
        <w:rPr>
          <w:kern w:val="2"/>
          <w:szCs w:val="28"/>
        </w:rPr>
        <w:t>went into occupation</w:t>
      </w:r>
      <w:r w:rsidR="00D22850">
        <w:rPr>
          <w:kern w:val="2"/>
          <w:szCs w:val="28"/>
        </w:rPr>
        <w:t xml:space="preserve"> of (and paid quarterly rent of) the suit premises while negotiations proceeded for the grant to him a long lease of it</w:t>
      </w:r>
      <w:r w:rsidR="00D22850" w:rsidRPr="00D22850">
        <w:rPr>
          <w:kern w:val="2"/>
          <w:szCs w:val="28"/>
        </w:rPr>
        <w:t xml:space="preserve"> as a </w:t>
      </w:r>
      <w:r w:rsidR="00D22850" w:rsidRPr="00D22850">
        <w:rPr>
          <w:i/>
          <w:kern w:val="2"/>
          <w:szCs w:val="28"/>
        </w:rPr>
        <w:t>tenant at will</w:t>
      </w:r>
      <w:r w:rsidR="00D22850">
        <w:rPr>
          <w:kern w:val="2"/>
          <w:szCs w:val="28"/>
        </w:rPr>
        <w:t xml:space="preserve"> as the plaintiff claimed</w:t>
      </w:r>
      <w:r w:rsidR="00D22850" w:rsidRPr="00D22850">
        <w:rPr>
          <w:kern w:val="2"/>
          <w:szCs w:val="28"/>
        </w:rPr>
        <w:t xml:space="preserve"> </w:t>
      </w:r>
      <w:r w:rsidR="00D22850" w:rsidRPr="00D22850">
        <w:rPr>
          <w:kern w:val="2"/>
          <w:szCs w:val="28"/>
          <w:u w:val="single"/>
        </w:rPr>
        <w:t>or</w:t>
      </w:r>
      <w:r w:rsidR="00D22850" w:rsidRPr="00D22850">
        <w:rPr>
          <w:kern w:val="2"/>
          <w:szCs w:val="28"/>
        </w:rPr>
        <w:t xml:space="preserve"> as </w:t>
      </w:r>
      <w:r w:rsidR="00D22850" w:rsidRPr="00D22850">
        <w:rPr>
          <w:i/>
          <w:kern w:val="2"/>
          <w:szCs w:val="28"/>
        </w:rPr>
        <w:t>a quarterly tenant</w:t>
      </w:r>
      <w:r w:rsidR="00D22850">
        <w:rPr>
          <w:kern w:val="2"/>
          <w:szCs w:val="28"/>
        </w:rPr>
        <w:t xml:space="preserve"> as he contended. No identity issue as arose in these proceedings was, I note, raised or decided on this appeal.</w:t>
      </w:r>
    </w:p>
    <w:p w:rsidR="00D22850" w:rsidRPr="00F75EA8" w:rsidRDefault="00D22850"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DD3245">
        <w:rPr>
          <w:kern w:val="2"/>
          <w:szCs w:val="28"/>
        </w:rPr>
        <w:t xml:space="preserve">Nevertheless, this authority rightly, I think, </w:t>
      </w:r>
      <w:r w:rsidR="00F75EA8">
        <w:rPr>
          <w:kern w:val="2"/>
          <w:szCs w:val="28"/>
        </w:rPr>
        <w:t>suggest</w:t>
      </w:r>
      <w:r w:rsidR="008C68DD">
        <w:rPr>
          <w:kern w:val="2"/>
          <w:szCs w:val="28"/>
        </w:rPr>
        <w:t>s</w:t>
      </w:r>
      <w:r w:rsidR="00F75EA8">
        <w:rPr>
          <w:kern w:val="2"/>
          <w:szCs w:val="28"/>
        </w:rPr>
        <w:t xml:space="preserve"> that </w:t>
      </w:r>
      <w:r w:rsidR="00DD3245">
        <w:rPr>
          <w:kern w:val="2"/>
          <w:szCs w:val="28"/>
        </w:rPr>
        <w:t xml:space="preserve">that </w:t>
      </w:r>
      <w:r w:rsidR="00F75EA8">
        <w:rPr>
          <w:kern w:val="2"/>
          <w:szCs w:val="28"/>
        </w:rPr>
        <w:lastRenderedPageBreak/>
        <w:t>negotiating parties might often fail to agree or direct their attention to identity issue raised in these proceedings</w:t>
      </w:r>
      <w:r w:rsidR="00E93298">
        <w:rPr>
          <w:kern w:val="2"/>
          <w:szCs w:val="28"/>
        </w:rPr>
        <w:t xml:space="preserve"> while negotiations are on-going</w:t>
      </w:r>
      <w:r w:rsidR="00F75EA8">
        <w:rPr>
          <w:kern w:val="2"/>
          <w:szCs w:val="28"/>
        </w:rPr>
        <w:t xml:space="preserve"> and that the key is to ascertain their intention</w:t>
      </w:r>
      <w:r w:rsidR="000D4AA0">
        <w:rPr>
          <w:kern w:val="2"/>
          <w:szCs w:val="28"/>
        </w:rPr>
        <w:t>.</w:t>
      </w:r>
      <w:r w:rsidR="00F75EA8">
        <w:rPr>
          <w:kern w:val="2"/>
          <w:szCs w:val="28"/>
        </w:rPr>
        <w:t xml:space="preserve"> </w:t>
      </w:r>
      <w:r w:rsidR="000D4AA0">
        <w:rPr>
          <w:kern w:val="2"/>
          <w:szCs w:val="28"/>
        </w:rPr>
        <w:t>I</w:t>
      </w:r>
      <w:r w:rsidR="00F75EA8">
        <w:rPr>
          <w:kern w:val="2"/>
          <w:szCs w:val="28"/>
        </w:rPr>
        <w:t>f necessary,</w:t>
      </w:r>
      <w:r w:rsidR="000D4AA0">
        <w:rPr>
          <w:kern w:val="2"/>
          <w:szCs w:val="28"/>
        </w:rPr>
        <w:t xml:space="preserve"> this Tribunal has</w:t>
      </w:r>
      <w:r w:rsidR="00F75EA8">
        <w:rPr>
          <w:kern w:val="2"/>
          <w:szCs w:val="28"/>
        </w:rPr>
        <w:t xml:space="preserve"> to infer or impute</w:t>
      </w:r>
      <w:r w:rsidR="000D4AA0">
        <w:rPr>
          <w:kern w:val="2"/>
          <w:szCs w:val="28"/>
        </w:rPr>
        <w:t xml:space="preserve"> to the parties</w:t>
      </w:r>
      <w:r w:rsidR="00F75EA8">
        <w:rPr>
          <w:kern w:val="2"/>
          <w:szCs w:val="28"/>
        </w:rPr>
        <w:t xml:space="preserve"> what they are</w:t>
      </w:r>
      <w:r w:rsidR="00F75EA8" w:rsidRPr="00F75EA8">
        <w:rPr>
          <w:iCs/>
          <w:kern w:val="2"/>
          <w:szCs w:val="28"/>
        </w:rPr>
        <w:t xml:space="preserve"> to be taken to have intended to apply.</w:t>
      </w:r>
    </w:p>
    <w:p w:rsidR="00F75EA8" w:rsidRPr="00B8619B" w:rsidRDefault="00F75EA8"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iCs/>
          <w:kern w:val="2"/>
          <w:szCs w:val="28"/>
        </w:rPr>
        <w:t xml:space="preserve"> </w:t>
      </w:r>
      <w:r>
        <w:rPr>
          <w:iCs/>
          <w:kern w:val="2"/>
          <w:szCs w:val="28"/>
        </w:rPr>
        <w:tab/>
      </w:r>
      <w:proofErr w:type="spellStart"/>
      <w:r w:rsidR="00E93298">
        <w:rPr>
          <w:iCs/>
          <w:kern w:val="2"/>
          <w:szCs w:val="28"/>
        </w:rPr>
        <w:t>Mr</w:t>
      </w:r>
      <w:proofErr w:type="spellEnd"/>
      <w:r w:rsidR="00E93298">
        <w:rPr>
          <w:iCs/>
          <w:kern w:val="2"/>
          <w:szCs w:val="28"/>
        </w:rPr>
        <w:t xml:space="preserve"> Cheng next</w:t>
      </w:r>
      <w:r w:rsidR="00E93298" w:rsidRPr="00E93298">
        <w:rPr>
          <w:iCs/>
          <w:kern w:val="2"/>
          <w:szCs w:val="28"/>
        </w:rPr>
        <w:t xml:space="preserve"> referred this Tribunal to</w:t>
      </w:r>
      <w:r w:rsidR="00E93298">
        <w:rPr>
          <w:iCs/>
          <w:kern w:val="2"/>
          <w:szCs w:val="28"/>
        </w:rPr>
        <w:t xml:space="preserve"> </w:t>
      </w:r>
      <w:r w:rsidR="00E93298" w:rsidRPr="00E93298">
        <w:rPr>
          <w:b/>
          <w:bCs/>
          <w:i/>
          <w:iCs/>
          <w:kern w:val="2"/>
          <w:szCs w:val="28"/>
        </w:rPr>
        <w:t>Cartwright: Misrepresentation, Mistake and Non-disclosure</w:t>
      </w:r>
      <w:r w:rsidR="00E93298" w:rsidRPr="00E93298">
        <w:rPr>
          <w:iCs/>
          <w:kern w:val="2"/>
          <w:szCs w:val="28"/>
        </w:rPr>
        <w:t xml:space="preserve"> (6</w:t>
      </w:r>
      <w:r w:rsidR="00E93298" w:rsidRPr="00E93298">
        <w:rPr>
          <w:iCs/>
          <w:kern w:val="2"/>
          <w:szCs w:val="28"/>
          <w:vertAlign w:val="superscript"/>
        </w:rPr>
        <w:t>th</w:t>
      </w:r>
      <w:r w:rsidR="00E93298" w:rsidRPr="00E93298">
        <w:rPr>
          <w:iCs/>
          <w:kern w:val="2"/>
          <w:szCs w:val="28"/>
        </w:rPr>
        <w:t xml:space="preserve"> Ed)</w:t>
      </w:r>
      <w:r w:rsidR="00E93298">
        <w:rPr>
          <w:iCs/>
          <w:kern w:val="2"/>
          <w:szCs w:val="28"/>
        </w:rPr>
        <w:t xml:space="preserve">, where the learned author summarized at </w:t>
      </w:r>
      <w:r w:rsidR="00E93298" w:rsidRPr="00E93298">
        <w:rPr>
          <w:iCs/>
          <w:kern w:val="2"/>
          <w:szCs w:val="28"/>
          <w:lang w:val="en-GB"/>
        </w:rPr>
        <w:t>§</w:t>
      </w:r>
      <w:r w:rsidR="00E93298" w:rsidRPr="00E93298">
        <w:rPr>
          <w:iCs/>
          <w:kern w:val="2"/>
          <w:szCs w:val="28"/>
        </w:rPr>
        <w:t>13-19</w:t>
      </w:r>
      <w:r w:rsidR="00E93298">
        <w:rPr>
          <w:iCs/>
          <w:kern w:val="2"/>
          <w:szCs w:val="28"/>
        </w:rPr>
        <w:t xml:space="preserve"> the following </w:t>
      </w:r>
      <w:r w:rsidR="00E93298" w:rsidRPr="00E93298">
        <w:rPr>
          <w:iCs/>
          <w:kern w:val="2"/>
          <w:szCs w:val="28"/>
        </w:rPr>
        <w:t>legal test</w:t>
      </w:r>
      <w:r w:rsidR="00E93298">
        <w:rPr>
          <w:iCs/>
          <w:kern w:val="2"/>
          <w:szCs w:val="28"/>
        </w:rPr>
        <w:t>s</w:t>
      </w:r>
      <w:r w:rsidR="00E93298" w:rsidRPr="00E93298">
        <w:rPr>
          <w:iCs/>
          <w:kern w:val="2"/>
          <w:szCs w:val="28"/>
        </w:rPr>
        <w:t xml:space="preserve"> that </w:t>
      </w:r>
      <w:r w:rsidR="00E93298">
        <w:rPr>
          <w:iCs/>
          <w:kern w:val="2"/>
          <w:szCs w:val="28"/>
        </w:rPr>
        <w:t xml:space="preserve">a tribunal </w:t>
      </w:r>
      <w:r w:rsidR="00E93298" w:rsidRPr="00E93298">
        <w:rPr>
          <w:iCs/>
          <w:kern w:val="2"/>
          <w:szCs w:val="28"/>
        </w:rPr>
        <w:t xml:space="preserve">should apply in order to ascertain </w:t>
      </w:r>
      <w:r w:rsidR="00E93298">
        <w:rPr>
          <w:iCs/>
          <w:kern w:val="2"/>
          <w:szCs w:val="28"/>
        </w:rPr>
        <w:t>“</w:t>
      </w:r>
      <w:r w:rsidR="00E93298" w:rsidRPr="00E93298">
        <w:rPr>
          <w:iCs/>
          <w:kern w:val="2"/>
          <w:szCs w:val="28"/>
        </w:rPr>
        <w:t>whether there is a contract between two parties, and if so on what terms</w:t>
      </w:r>
      <w:r w:rsidR="00E93298">
        <w:rPr>
          <w:iCs/>
          <w:kern w:val="2"/>
          <w:szCs w:val="28"/>
        </w:rPr>
        <w:t>”</w:t>
      </w:r>
      <w:r w:rsidR="00E93298" w:rsidRPr="00E93298">
        <w:rPr>
          <w:iCs/>
          <w:kern w:val="2"/>
          <w:szCs w:val="28"/>
        </w:rPr>
        <w:t xml:space="preserve">, in a case </w:t>
      </w:r>
      <w:r w:rsidR="00FF30A1">
        <w:rPr>
          <w:iCs/>
          <w:kern w:val="2"/>
          <w:szCs w:val="28"/>
        </w:rPr>
        <w:t>“</w:t>
      </w:r>
      <w:r w:rsidR="00E93298" w:rsidRPr="00E93298">
        <w:rPr>
          <w:iCs/>
          <w:kern w:val="2"/>
          <w:szCs w:val="28"/>
        </w:rPr>
        <w:t>where the contract is alleged to have been formed by successive communications between the parties</w:t>
      </w:r>
      <w:r w:rsidR="00B8619B">
        <w:rPr>
          <w:iCs/>
          <w:kern w:val="2"/>
          <w:szCs w:val="28"/>
        </w:rPr>
        <w:t>”</w:t>
      </w:r>
      <w:r w:rsidR="00FF30A1">
        <w:rPr>
          <w:iCs/>
          <w:kern w:val="2"/>
          <w:szCs w:val="28"/>
        </w:rPr>
        <w:t>, namely: -</w:t>
      </w:r>
    </w:p>
    <w:p w:rsidR="00B8619B" w:rsidRPr="00B8619B" w:rsidRDefault="00B8619B" w:rsidP="002A7ED3">
      <w:pPr>
        <w:pStyle w:val="ListParagraph"/>
        <w:tabs>
          <w:tab w:val="clear" w:pos="1440"/>
          <w:tab w:val="clear" w:pos="4320"/>
          <w:tab w:val="clear" w:pos="9072"/>
        </w:tabs>
        <w:snapToGrid/>
        <w:ind w:leftChars="500" w:left="1400"/>
        <w:contextualSpacing/>
        <w:jc w:val="both"/>
        <w:rPr>
          <w:sz w:val="24"/>
          <w:szCs w:val="24"/>
        </w:rPr>
      </w:pPr>
      <w:r>
        <w:rPr>
          <w:sz w:val="24"/>
          <w:szCs w:val="24"/>
        </w:rPr>
        <w:t>“a.</w:t>
      </w:r>
      <w:r>
        <w:rPr>
          <w:sz w:val="24"/>
          <w:szCs w:val="24"/>
        </w:rPr>
        <w:tab/>
      </w:r>
      <w:r w:rsidRPr="00B8619B">
        <w:rPr>
          <w:sz w:val="24"/>
          <w:szCs w:val="24"/>
        </w:rPr>
        <w:t>The first question is whether the parties were in fact (</w:t>
      </w:r>
      <w:r w:rsidRPr="006E0755">
        <w:rPr>
          <w:i/>
          <w:sz w:val="24"/>
          <w:szCs w:val="24"/>
        </w:rPr>
        <w:t>subjectively</w:t>
      </w:r>
      <w:r w:rsidRPr="00B8619B">
        <w:rPr>
          <w:sz w:val="24"/>
          <w:szCs w:val="24"/>
        </w:rPr>
        <w:t xml:space="preserve">) </w:t>
      </w:r>
      <w:r w:rsidRPr="006E0755">
        <w:rPr>
          <w:i/>
          <w:sz w:val="24"/>
          <w:szCs w:val="24"/>
        </w:rPr>
        <w:t>in agreement</w:t>
      </w:r>
      <w:r w:rsidRPr="00B8619B">
        <w:rPr>
          <w:sz w:val="24"/>
          <w:szCs w:val="24"/>
        </w:rPr>
        <w:t xml:space="preserve"> on the </w:t>
      </w:r>
      <w:r w:rsidRPr="006E0755">
        <w:rPr>
          <w:i/>
          <w:sz w:val="24"/>
          <w:szCs w:val="24"/>
        </w:rPr>
        <w:t>existence</w:t>
      </w:r>
      <w:r w:rsidRPr="00B8619B">
        <w:rPr>
          <w:sz w:val="24"/>
          <w:szCs w:val="24"/>
        </w:rPr>
        <w:t xml:space="preserve"> and </w:t>
      </w:r>
      <w:r w:rsidRPr="006E0755">
        <w:rPr>
          <w:i/>
          <w:sz w:val="24"/>
          <w:szCs w:val="24"/>
        </w:rPr>
        <w:t>terms</w:t>
      </w:r>
      <w:r w:rsidRPr="00B8619B">
        <w:rPr>
          <w:sz w:val="24"/>
          <w:szCs w:val="24"/>
        </w:rPr>
        <w:t xml:space="preserve"> of the Contract. If they were, that should be determinative.</w:t>
      </w:r>
    </w:p>
    <w:p w:rsidR="00B8619B" w:rsidRPr="00B8619B" w:rsidRDefault="00B8619B" w:rsidP="002A7ED3">
      <w:pPr>
        <w:pStyle w:val="ListParagraph"/>
        <w:ind w:leftChars="500" w:left="1400"/>
        <w:jc w:val="both"/>
        <w:rPr>
          <w:sz w:val="24"/>
          <w:szCs w:val="24"/>
        </w:rPr>
      </w:pPr>
    </w:p>
    <w:p w:rsidR="00B8619B" w:rsidRPr="00B8619B" w:rsidRDefault="00B8619B" w:rsidP="002A7ED3">
      <w:pPr>
        <w:pStyle w:val="ListParagraph"/>
        <w:tabs>
          <w:tab w:val="clear" w:pos="1440"/>
          <w:tab w:val="clear" w:pos="4320"/>
          <w:tab w:val="clear" w:pos="9072"/>
        </w:tabs>
        <w:snapToGrid/>
        <w:ind w:leftChars="500" w:left="1400"/>
        <w:contextualSpacing/>
        <w:jc w:val="both"/>
        <w:rPr>
          <w:sz w:val="24"/>
          <w:szCs w:val="24"/>
        </w:rPr>
      </w:pPr>
      <w:r>
        <w:rPr>
          <w:sz w:val="24"/>
          <w:szCs w:val="24"/>
        </w:rPr>
        <w:t xml:space="preserve">b.  </w:t>
      </w:r>
      <w:r>
        <w:rPr>
          <w:sz w:val="24"/>
          <w:szCs w:val="24"/>
        </w:rPr>
        <w:tab/>
      </w:r>
      <w:r w:rsidRPr="00B8619B">
        <w:rPr>
          <w:sz w:val="24"/>
          <w:szCs w:val="24"/>
        </w:rPr>
        <w:t xml:space="preserve">If the parties were not, in fact, in agreement, then – in the case </w:t>
      </w:r>
      <w:r w:rsidRPr="00B8619B">
        <w:rPr>
          <w:i/>
          <w:sz w:val="24"/>
          <w:szCs w:val="24"/>
        </w:rPr>
        <w:t>where the claimant is seeking to rely on there being a contract on terms x</w:t>
      </w:r>
      <w:r w:rsidRPr="00B8619B">
        <w:rPr>
          <w:sz w:val="24"/>
          <w:szCs w:val="24"/>
        </w:rPr>
        <w:t xml:space="preserve">, </w:t>
      </w:r>
      <w:r w:rsidRPr="00B8619B">
        <w:rPr>
          <w:i/>
          <w:sz w:val="24"/>
          <w:szCs w:val="24"/>
        </w:rPr>
        <w:t>and the defendant</w:t>
      </w:r>
      <w:r w:rsidRPr="00B8619B">
        <w:rPr>
          <w:sz w:val="24"/>
          <w:szCs w:val="24"/>
        </w:rPr>
        <w:t xml:space="preserve"> is either denying that there is a contract at all, or </w:t>
      </w:r>
      <w:r w:rsidRPr="00B8619B">
        <w:rPr>
          <w:i/>
          <w:sz w:val="24"/>
          <w:szCs w:val="24"/>
        </w:rPr>
        <w:t>is asserting that there is a contract on terms y</w:t>
      </w:r>
      <w:r w:rsidRPr="00B8619B">
        <w:rPr>
          <w:sz w:val="24"/>
          <w:szCs w:val="24"/>
        </w:rPr>
        <w:t xml:space="preserve"> – </w:t>
      </w:r>
      <w:r w:rsidRPr="00B8619B">
        <w:rPr>
          <w:b/>
          <w:i/>
          <w:sz w:val="24"/>
          <w:szCs w:val="24"/>
        </w:rPr>
        <w:t>the question becomes whether the claimant can in law hold the defendant to have agreed to a contract on terms x</w:t>
      </w:r>
      <w:r w:rsidRPr="00B8619B">
        <w:rPr>
          <w:sz w:val="24"/>
          <w:szCs w:val="24"/>
        </w:rPr>
        <w:t xml:space="preserve">. </w:t>
      </w:r>
      <w:r w:rsidRPr="00B8619B">
        <w:rPr>
          <w:i/>
          <w:sz w:val="24"/>
          <w:szCs w:val="24"/>
        </w:rPr>
        <w:t>He may do so if</w:t>
      </w:r>
      <w:r w:rsidRPr="00B8619B">
        <w:rPr>
          <w:sz w:val="24"/>
          <w:szCs w:val="24"/>
        </w:rPr>
        <w:t>:</w:t>
      </w:r>
    </w:p>
    <w:p w:rsidR="00B8619B" w:rsidRPr="00B8619B" w:rsidRDefault="00B8619B" w:rsidP="002A7ED3">
      <w:pPr>
        <w:pStyle w:val="ListParagraph"/>
        <w:ind w:leftChars="500" w:left="1400"/>
        <w:jc w:val="both"/>
        <w:rPr>
          <w:sz w:val="24"/>
          <w:szCs w:val="24"/>
        </w:rPr>
      </w:pPr>
    </w:p>
    <w:p w:rsidR="00B8619B" w:rsidRPr="00B8619B" w:rsidRDefault="00B8619B" w:rsidP="002A7ED3">
      <w:pPr>
        <w:pStyle w:val="ListParagraph"/>
        <w:tabs>
          <w:tab w:val="clear" w:pos="1440"/>
          <w:tab w:val="clear" w:pos="4320"/>
          <w:tab w:val="clear" w:pos="9072"/>
        </w:tabs>
        <w:snapToGrid/>
        <w:ind w:leftChars="500" w:left="1400"/>
        <w:contextualSpacing/>
        <w:jc w:val="both"/>
        <w:rPr>
          <w:sz w:val="24"/>
          <w:szCs w:val="24"/>
        </w:rPr>
      </w:pPr>
      <w:proofErr w:type="spellStart"/>
      <w:proofErr w:type="gramStart"/>
      <w:r w:rsidRPr="00B8619B">
        <w:rPr>
          <w:sz w:val="24"/>
          <w:szCs w:val="24"/>
        </w:rPr>
        <w:t>i</w:t>
      </w:r>
      <w:proofErr w:type="spellEnd"/>
      <w:proofErr w:type="gramEnd"/>
      <w:r w:rsidRPr="00B8619B">
        <w:rPr>
          <w:sz w:val="24"/>
          <w:szCs w:val="24"/>
        </w:rPr>
        <w:t xml:space="preserve">. </w:t>
      </w:r>
      <w:r w:rsidRPr="00B8619B">
        <w:rPr>
          <w:i/>
          <w:sz w:val="24"/>
          <w:szCs w:val="24"/>
        </w:rPr>
        <w:t xml:space="preserve">the defendant’s words, conduct or (exceptionally) silence </w:t>
      </w:r>
      <w:r w:rsidRPr="00FF30A1">
        <w:rPr>
          <w:b/>
          <w:i/>
          <w:sz w:val="24"/>
          <w:szCs w:val="24"/>
        </w:rPr>
        <w:t>would have led</w:t>
      </w:r>
      <w:r w:rsidRPr="00B8619B">
        <w:rPr>
          <w:i/>
          <w:sz w:val="24"/>
          <w:szCs w:val="24"/>
        </w:rPr>
        <w:t xml:space="preserve"> a </w:t>
      </w:r>
      <w:r w:rsidRPr="00B8619B">
        <w:rPr>
          <w:b/>
          <w:i/>
          <w:sz w:val="24"/>
          <w:szCs w:val="24"/>
        </w:rPr>
        <w:t>reasonable</w:t>
      </w:r>
      <w:r w:rsidRPr="00B8619B">
        <w:rPr>
          <w:i/>
          <w:sz w:val="24"/>
          <w:szCs w:val="24"/>
        </w:rPr>
        <w:t xml:space="preserve"> person in the claimant’s position to </w:t>
      </w:r>
      <w:r w:rsidRPr="00B8619B">
        <w:rPr>
          <w:b/>
          <w:i/>
          <w:sz w:val="24"/>
          <w:szCs w:val="24"/>
        </w:rPr>
        <w:t>believe</w:t>
      </w:r>
      <w:r w:rsidRPr="00B8619B">
        <w:rPr>
          <w:i/>
          <w:sz w:val="24"/>
          <w:szCs w:val="24"/>
        </w:rPr>
        <w:t xml:space="preserve"> that the defendant was </w:t>
      </w:r>
      <w:r w:rsidRPr="00B8619B">
        <w:rPr>
          <w:b/>
          <w:i/>
          <w:sz w:val="24"/>
          <w:szCs w:val="24"/>
        </w:rPr>
        <w:t>agreeing</w:t>
      </w:r>
      <w:r w:rsidRPr="00B8619B">
        <w:rPr>
          <w:i/>
          <w:sz w:val="24"/>
          <w:szCs w:val="24"/>
        </w:rPr>
        <w:t xml:space="preserve"> to x</w:t>
      </w:r>
      <w:r w:rsidRPr="00B8619B">
        <w:rPr>
          <w:sz w:val="24"/>
          <w:szCs w:val="24"/>
        </w:rPr>
        <w:t xml:space="preserve">; </w:t>
      </w:r>
      <w:r w:rsidRPr="00B8619B">
        <w:rPr>
          <w:b/>
          <w:i/>
          <w:sz w:val="24"/>
          <w:szCs w:val="24"/>
        </w:rPr>
        <w:t>and</w:t>
      </w:r>
    </w:p>
    <w:p w:rsidR="00B8619B" w:rsidRPr="00FF30A1" w:rsidRDefault="00B8619B" w:rsidP="002A7ED3">
      <w:pPr>
        <w:pStyle w:val="ListParagraph"/>
        <w:ind w:leftChars="500" w:left="1400"/>
        <w:jc w:val="both"/>
        <w:rPr>
          <w:sz w:val="24"/>
          <w:szCs w:val="24"/>
        </w:rPr>
      </w:pPr>
    </w:p>
    <w:p w:rsidR="00B8619B" w:rsidRPr="00B8619B" w:rsidRDefault="00B8619B" w:rsidP="002A7ED3">
      <w:pPr>
        <w:pStyle w:val="ListParagraph"/>
        <w:tabs>
          <w:tab w:val="clear" w:pos="1440"/>
          <w:tab w:val="clear" w:pos="4320"/>
          <w:tab w:val="clear" w:pos="9072"/>
        </w:tabs>
        <w:snapToGrid/>
        <w:ind w:leftChars="500" w:left="1400"/>
        <w:contextualSpacing/>
        <w:jc w:val="both"/>
        <w:rPr>
          <w:sz w:val="24"/>
          <w:szCs w:val="24"/>
        </w:rPr>
      </w:pPr>
      <w:r w:rsidRPr="00B8619B">
        <w:rPr>
          <w:sz w:val="24"/>
          <w:szCs w:val="24"/>
        </w:rPr>
        <w:t xml:space="preserve">ii. </w:t>
      </w:r>
      <w:proofErr w:type="gramStart"/>
      <w:r w:rsidRPr="00B8619B">
        <w:rPr>
          <w:i/>
          <w:sz w:val="24"/>
          <w:szCs w:val="24"/>
        </w:rPr>
        <w:t>the</w:t>
      </w:r>
      <w:proofErr w:type="gramEnd"/>
      <w:r w:rsidRPr="00B8619B">
        <w:rPr>
          <w:i/>
          <w:sz w:val="24"/>
          <w:szCs w:val="24"/>
        </w:rPr>
        <w:t xml:space="preserve"> claimant </w:t>
      </w:r>
      <w:r w:rsidRPr="00B8619B">
        <w:rPr>
          <w:b/>
          <w:i/>
          <w:sz w:val="24"/>
          <w:szCs w:val="24"/>
        </w:rPr>
        <w:t>in fact believed</w:t>
      </w:r>
      <w:r w:rsidRPr="00B8619B">
        <w:rPr>
          <w:i/>
          <w:sz w:val="24"/>
          <w:szCs w:val="24"/>
        </w:rPr>
        <w:t xml:space="preserve"> that the defendant was </w:t>
      </w:r>
      <w:r w:rsidRPr="00B8619B">
        <w:rPr>
          <w:b/>
          <w:i/>
          <w:sz w:val="24"/>
          <w:szCs w:val="24"/>
        </w:rPr>
        <w:t>agreeing</w:t>
      </w:r>
      <w:r w:rsidRPr="00B8619B">
        <w:rPr>
          <w:i/>
          <w:sz w:val="24"/>
          <w:szCs w:val="24"/>
        </w:rPr>
        <w:t xml:space="preserve"> to x</w:t>
      </w:r>
      <w:r w:rsidRPr="00B8619B">
        <w:rPr>
          <w:sz w:val="24"/>
          <w:szCs w:val="24"/>
        </w:rPr>
        <w:t>.</w:t>
      </w:r>
    </w:p>
    <w:p w:rsidR="00B8619B" w:rsidRPr="00B8619B" w:rsidRDefault="00B8619B" w:rsidP="002A7ED3">
      <w:pPr>
        <w:pStyle w:val="NormalWeb"/>
        <w:shd w:val="clear" w:color="auto" w:fill="FFFFFF"/>
        <w:spacing w:before="0" w:beforeAutospacing="0" w:after="0" w:afterAutospacing="0"/>
        <w:ind w:leftChars="500" w:left="1400"/>
        <w:contextualSpacing/>
        <w:jc w:val="both"/>
      </w:pPr>
    </w:p>
    <w:p w:rsidR="00B8619B" w:rsidRDefault="00B8619B" w:rsidP="002A7ED3">
      <w:pPr>
        <w:pStyle w:val="NormalWeb"/>
        <w:shd w:val="clear" w:color="auto" w:fill="FFFFFF"/>
        <w:spacing w:before="0" w:beforeAutospacing="0" w:after="0" w:afterAutospacing="0"/>
        <w:ind w:leftChars="500" w:left="1400"/>
        <w:contextualSpacing/>
        <w:jc w:val="both"/>
      </w:pPr>
      <w:r>
        <w:t xml:space="preserve">c.  </w:t>
      </w:r>
      <w:r>
        <w:tab/>
      </w:r>
      <w:r w:rsidRPr="00B8619B">
        <w:t xml:space="preserve">If the claimant succeeds in showing that he can hold the defendant to a contract on terms x in accordance with proposition b. above, he has established a contract on terms x </w:t>
      </w:r>
      <w:r w:rsidRPr="00BE0833">
        <w:rPr>
          <w:i/>
        </w:rPr>
        <w:t xml:space="preserve">unless the defendant can </w:t>
      </w:r>
      <w:r w:rsidRPr="00BE0833">
        <w:rPr>
          <w:b/>
          <w:i/>
        </w:rPr>
        <w:t>rebut</w:t>
      </w:r>
      <w:r w:rsidRPr="00BE0833">
        <w:rPr>
          <w:i/>
        </w:rPr>
        <w:t xml:space="preserve"> this by showing that the claimant’s conduct, words or (exceptionally) silence </w:t>
      </w:r>
      <w:r w:rsidRPr="00BE0833">
        <w:rPr>
          <w:b/>
          <w:i/>
        </w:rPr>
        <w:t>would have led</w:t>
      </w:r>
      <w:r w:rsidRPr="00BE0833">
        <w:rPr>
          <w:i/>
        </w:rPr>
        <w:t xml:space="preserve"> a </w:t>
      </w:r>
      <w:r w:rsidRPr="00BE0833">
        <w:rPr>
          <w:b/>
          <w:i/>
        </w:rPr>
        <w:t>reasonable</w:t>
      </w:r>
      <w:r w:rsidRPr="00BE0833">
        <w:rPr>
          <w:i/>
        </w:rPr>
        <w:t xml:space="preserve"> person in his position to </w:t>
      </w:r>
      <w:r w:rsidRPr="00BE0833">
        <w:rPr>
          <w:b/>
          <w:i/>
        </w:rPr>
        <w:t>believe</w:t>
      </w:r>
      <w:r w:rsidRPr="00BE0833">
        <w:rPr>
          <w:i/>
        </w:rPr>
        <w:t xml:space="preserve"> that the claimant was </w:t>
      </w:r>
      <w:r w:rsidRPr="00BE0833">
        <w:rPr>
          <w:b/>
          <w:i/>
        </w:rPr>
        <w:t>agreeing</w:t>
      </w:r>
      <w:r w:rsidRPr="00BE0833">
        <w:rPr>
          <w:i/>
        </w:rPr>
        <w:t xml:space="preserve"> to y</w:t>
      </w:r>
      <w:r w:rsidR="00685339">
        <w:rPr>
          <w:i/>
        </w:rPr>
        <w:t>,</w:t>
      </w:r>
      <w:r w:rsidRPr="00BE0833">
        <w:rPr>
          <w:i/>
        </w:rPr>
        <w:t xml:space="preserve"> </w:t>
      </w:r>
      <w:r w:rsidRPr="00685339">
        <w:rPr>
          <w:b/>
          <w:i/>
        </w:rPr>
        <w:t>and</w:t>
      </w:r>
      <w:r w:rsidRPr="00685339">
        <w:rPr>
          <w:i/>
        </w:rPr>
        <w:t xml:space="preserve"> that</w:t>
      </w:r>
      <w:r w:rsidRPr="00685339">
        <w:rPr>
          <w:rFonts w:eastAsia="宋体"/>
          <w:i/>
          <w:lang w:eastAsia="zh-CN"/>
        </w:rPr>
        <w:t xml:space="preserve"> </w:t>
      </w:r>
      <w:r w:rsidRPr="00685339">
        <w:rPr>
          <w:i/>
        </w:rPr>
        <w:t>the defendant</w:t>
      </w:r>
      <w:r w:rsidRPr="00685339">
        <w:rPr>
          <w:b/>
          <w:i/>
        </w:rPr>
        <w:t xml:space="preserve"> in fact believed</w:t>
      </w:r>
      <w:r w:rsidRPr="00685339">
        <w:rPr>
          <w:i/>
        </w:rPr>
        <w:t xml:space="preserve"> that the claimant was </w:t>
      </w:r>
      <w:r w:rsidRPr="00685339">
        <w:rPr>
          <w:b/>
          <w:i/>
        </w:rPr>
        <w:t>agreeing</w:t>
      </w:r>
      <w:r w:rsidR="00685339">
        <w:rPr>
          <w:i/>
        </w:rPr>
        <w:t xml:space="preserve"> to y.</w:t>
      </w:r>
      <w:r w:rsidRPr="00B8619B">
        <w:t xml:space="preserve"> In su</w:t>
      </w:r>
      <w:r>
        <w:t xml:space="preserve">ch a case, there is no contract (bold and italics </w:t>
      </w:r>
      <w:r w:rsidRPr="00BE0833">
        <w:t>supplied</w:t>
      </w:r>
      <w:r>
        <w:t xml:space="preserve"> for emphasis).”</w:t>
      </w:r>
    </w:p>
    <w:p w:rsidR="00B8619B" w:rsidRDefault="00B8619B" w:rsidP="000968DC">
      <w:pPr>
        <w:pStyle w:val="NormalWeb"/>
        <w:shd w:val="clear" w:color="auto" w:fill="FFFFFF"/>
        <w:spacing w:before="0" w:beforeAutospacing="0" w:after="0" w:afterAutospacing="0"/>
        <w:ind w:rightChars="182" w:right="510"/>
        <w:contextualSpacing/>
        <w:jc w:val="both"/>
      </w:pPr>
    </w:p>
    <w:p w:rsidR="002A7ED3" w:rsidRPr="00B8619B" w:rsidRDefault="002A7ED3" w:rsidP="000968DC">
      <w:pPr>
        <w:pStyle w:val="NormalWeb"/>
        <w:shd w:val="clear" w:color="auto" w:fill="FFFFFF"/>
        <w:spacing w:before="0" w:beforeAutospacing="0" w:after="0" w:afterAutospacing="0"/>
        <w:ind w:rightChars="182" w:right="510"/>
        <w:contextualSpacing/>
        <w:jc w:val="both"/>
      </w:pPr>
    </w:p>
    <w:p w:rsidR="00B8619B" w:rsidRPr="00BE0833" w:rsidRDefault="00560C0F"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BE0833">
        <w:rPr>
          <w:kern w:val="2"/>
          <w:szCs w:val="28"/>
        </w:rPr>
        <w:t xml:space="preserve">While </w:t>
      </w:r>
      <w:r w:rsidR="00FF644C" w:rsidRPr="00FF644C">
        <w:rPr>
          <w:i/>
          <w:kern w:val="2"/>
          <w:szCs w:val="28"/>
        </w:rPr>
        <w:t>neither</w:t>
      </w:r>
      <w:r w:rsidR="00FF644C">
        <w:rPr>
          <w:kern w:val="2"/>
          <w:szCs w:val="28"/>
        </w:rPr>
        <w:t xml:space="preserve"> party</w:t>
      </w:r>
      <w:r w:rsidR="00BE0833">
        <w:rPr>
          <w:kern w:val="2"/>
          <w:szCs w:val="28"/>
        </w:rPr>
        <w:t xml:space="preserve"> had suggested that </w:t>
      </w:r>
      <w:proofErr w:type="spellStart"/>
      <w:r w:rsidR="00BE0833">
        <w:rPr>
          <w:kern w:val="2"/>
          <w:szCs w:val="28"/>
        </w:rPr>
        <w:t>Hantec</w:t>
      </w:r>
      <w:proofErr w:type="spellEnd"/>
      <w:r w:rsidR="00BE0833">
        <w:rPr>
          <w:kern w:val="2"/>
          <w:szCs w:val="28"/>
        </w:rPr>
        <w:t xml:space="preserve"> had </w:t>
      </w:r>
      <w:r w:rsidR="00FF644C">
        <w:rPr>
          <w:kern w:val="2"/>
          <w:szCs w:val="28"/>
        </w:rPr>
        <w:t xml:space="preserve">formed </w:t>
      </w:r>
      <w:r w:rsidR="00BE0833">
        <w:rPr>
          <w:kern w:val="2"/>
          <w:szCs w:val="28"/>
        </w:rPr>
        <w:t>legal relationship</w:t>
      </w:r>
      <w:r w:rsidR="00FF644C">
        <w:rPr>
          <w:kern w:val="2"/>
          <w:szCs w:val="28"/>
        </w:rPr>
        <w:t xml:space="preserve"> with </w:t>
      </w:r>
      <w:r w:rsidR="00FF644C" w:rsidRPr="00FF644C">
        <w:rPr>
          <w:i/>
          <w:kern w:val="2"/>
          <w:szCs w:val="28"/>
        </w:rPr>
        <w:t>no one</w:t>
      </w:r>
      <w:r w:rsidR="00BE0833">
        <w:rPr>
          <w:kern w:val="2"/>
          <w:szCs w:val="28"/>
        </w:rPr>
        <w:t xml:space="preserve"> over the Subject Lots during the Material Period </w:t>
      </w:r>
      <w:r w:rsidR="00BE0833">
        <w:rPr>
          <w:kern w:val="2"/>
          <w:szCs w:val="28"/>
        </w:rPr>
        <w:lastRenderedPageBreak/>
        <w:t xml:space="preserve">and that </w:t>
      </w:r>
      <w:r w:rsidR="00BE0833" w:rsidRPr="00BE0833">
        <w:rPr>
          <w:kern w:val="2"/>
          <w:szCs w:val="28"/>
        </w:rPr>
        <w:t xml:space="preserve">the principles above are not directly on identity issue raised in these proceedings, if one substitutes </w:t>
      </w:r>
      <w:r w:rsidR="00BE0833" w:rsidRPr="00BE0833">
        <w:rPr>
          <w:i/>
          <w:kern w:val="2"/>
          <w:szCs w:val="28"/>
        </w:rPr>
        <w:t xml:space="preserve">terms X with </w:t>
      </w:r>
      <w:proofErr w:type="spellStart"/>
      <w:r w:rsidR="00BE0833" w:rsidRPr="00BE0833">
        <w:rPr>
          <w:i/>
          <w:kern w:val="2"/>
          <w:szCs w:val="28"/>
        </w:rPr>
        <w:t>Mr</w:t>
      </w:r>
      <w:proofErr w:type="spellEnd"/>
      <w:r w:rsidR="00BE0833" w:rsidRPr="00BE0833">
        <w:rPr>
          <w:i/>
          <w:kern w:val="2"/>
          <w:szCs w:val="28"/>
        </w:rPr>
        <w:t xml:space="preserve"> Lam as tenant/licensee</w:t>
      </w:r>
      <w:r w:rsidR="00BE0833" w:rsidRPr="00BE0833">
        <w:rPr>
          <w:kern w:val="2"/>
          <w:szCs w:val="28"/>
        </w:rPr>
        <w:t xml:space="preserve"> and </w:t>
      </w:r>
      <w:r w:rsidR="00BE0833" w:rsidRPr="00BE0833">
        <w:rPr>
          <w:i/>
          <w:kern w:val="2"/>
          <w:szCs w:val="28"/>
        </w:rPr>
        <w:t>terms Y with Tan Tat as tenant/licensee</w:t>
      </w:r>
      <w:r w:rsidR="00BE0833" w:rsidRPr="00BE0833">
        <w:rPr>
          <w:kern w:val="2"/>
          <w:szCs w:val="28"/>
        </w:rPr>
        <w:t>, they provide, I think, a well-structured framework to analyze the evidence adduced in these proceedings.</w:t>
      </w:r>
    </w:p>
    <w:p w:rsidR="005B009B" w:rsidRPr="00BE0833" w:rsidRDefault="00BE0833"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On the identity issue raised in these proceedings, </w:t>
      </w:r>
      <w:proofErr w:type="spellStart"/>
      <w:r>
        <w:rPr>
          <w:kern w:val="2"/>
          <w:szCs w:val="28"/>
        </w:rPr>
        <w:t>Mr</w:t>
      </w:r>
      <w:proofErr w:type="spellEnd"/>
      <w:r>
        <w:rPr>
          <w:kern w:val="2"/>
          <w:szCs w:val="28"/>
        </w:rPr>
        <w:t xml:space="preserve"> Pang </w:t>
      </w:r>
      <w:r w:rsidR="000D506E">
        <w:rPr>
          <w:kern w:val="2"/>
          <w:szCs w:val="28"/>
        </w:rPr>
        <w:t>first</w:t>
      </w:r>
      <w:r w:rsidR="00857E5A">
        <w:rPr>
          <w:kern w:val="2"/>
          <w:szCs w:val="28"/>
        </w:rPr>
        <w:t xml:space="preserve"> </w:t>
      </w:r>
      <w:r>
        <w:rPr>
          <w:kern w:val="2"/>
          <w:szCs w:val="28"/>
        </w:rPr>
        <w:t xml:space="preserve">referred this Tribunal to </w:t>
      </w:r>
      <w:proofErr w:type="spellStart"/>
      <w:r w:rsidR="00980714" w:rsidRPr="00BE0833">
        <w:rPr>
          <w:b/>
          <w:i/>
          <w:kern w:val="2"/>
          <w:szCs w:val="28"/>
        </w:rPr>
        <w:t>Estor</w:t>
      </w:r>
      <w:proofErr w:type="spellEnd"/>
      <w:r w:rsidR="00980714" w:rsidRPr="00BE0833">
        <w:rPr>
          <w:b/>
          <w:i/>
          <w:kern w:val="2"/>
          <w:szCs w:val="28"/>
        </w:rPr>
        <w:t xml:space="preserve"> Limited v </w:t>
      </w:r>
      <w:proofErr w:type="spellStart"/>
      <w:r w:rsidR="00980714" w:rsidRPr="00BE0833">
        <w:rPr>
          <w:b/>
          <w:i/>
          <w:kern w:val="2"/>
          <w:szCs w:val="28"/>
        </w:rPr>
        <w:t>Multifit</w:t>
      </w:r>
      <w:proofErr w:type="spellEnd"/>
      <w:r w:rsidR="00980714" w:rsidRPr="00BE0833">
        <w:rPr>
          <w:b/>
          <w:i/>
          <w:kern w:val="2"/>
          <w:szCs w:val="28"/>
        </w:rPr>
        <w:t xml:space="preserve"> (UK) Limited</w:t>
      </w:r>
      <w:r w:rsidR="00980714" w:rsidRPr="00BE0833">
        <w:rPr>
          <w:kern w:val="2"/>
          <w:szCs w:val="28"/>
        </w:rPr>
        <w:t xml:space="preserve"> [2009] EWHC 2565 (TCC),</w:t>
      </w:r>
      <w:r>
        <w:rPr>
          <w:kern w:val="2"/>
          <w:szCs w:val="28"/>
        </w:rPr>
        <w:t xml:space="preserve"> where</w:t>
      </w:r>
      <w:r w:rsidR="00980714" w:rsidRPr="00BE0833">
        <w:rPr>
          <w:kern w:val="2"/>
          <w:szCs w:val="28"/>
        </w:rPr>
        <w:t xml:space="preserve"> </w:t>
      </w:r>
      <w:proofErr w:type="spellStart"/>
      <w:r w:rsidR="00980714" w:rsidRPr="00BE0833">
        <w:rPr>
          <w:kern w:val="2"/>
          <w:szCs w:val="28"/>
        </w:rPr>
        <w:t>Mr</w:t>
      </w:r>
      <w:proofErr w:type="spellEnd"/>
      <w:r w:rsidR="00980714" w:rsidRPr="00BE0833">
        <w:rPr>
          <w:kern w:val="2"/>
          <w:szCs w:val="28"/>
        </w:rPr>
        <w:t xml:space="preserve"> Justice Akenhead said</w:t>
      </w:r>
      <w:r>
        <w:rPr>
          <w:kern w:val="2"/>
          <w:szCs w:val="28"/>
        </w:rPr>
        <w:t xml:space="preserve"> in non-tenancy case at [26] as follows: -</w:t>
      </w:r>
    </w:p>
    <w:p w:rsidR="00980714" w:rsidRDefault="00B54A7C" w:rsidP="00A3793C">
      <w:pPr>
        <w:widowControl w:val="0"/>
        <w:tabs>
          <w:tab w:val="clear" w:pos="1440"/>
          <w:tab w:val="clear" w:pos="4320"/>
          <w:tab w:val="clear" w:pos="9072"/>
        </w:tabs>
        <w:snapToGrid/>
        <w:spacing w:after="200"/>
        <w:ind w:leftChars="500" w:left="1400"/>
        <w:jc w:val="both"/>
        <w:rPr>
          <w:kern w:val="2"/>
          <w:sz w:val="24"/>
          <w:szCs w:val="24"/>
          <w:lang w:val="en-GB"/>
        </w:rPr>
      </w:pPr>
      <w:r>
        <w:rPr>
          <w:kern w:val="2"/>
          <w:sz w:val="24"/>
          <w:szCs w:val="24"/>
          <w:lang w:val="en-GB"/>
        </w:rPr>
        <w:t>“</w:t>
      </w:r>
      <w:r w:rsidR="00980714" w:rsidRPr="00980714">
        <w:rPr>
          <w:kern w:val="2"/>
          <w:sz w:val="24"/>
          <w:szCs w:val="24"/>
          <w:lang w:val="en-GB"/>
        </w:rPr>
        <w:t xml:space="preserve">Whilst this dictum goes to contractual interpretation, it does highlight the need for an </w:t>
      </w:r>
      <w:r w:rsidR="00980714" w:rsidRPr="00857E5A">
        <w:rPr>
          <w:b/>
          <w:i/>
          <w:kern w:val="2"/>
          <w:sz w:val="24"/>
          <w:szCs w:val="24"/>
          <w:lang w:val="en-GB"/>
        </w:rPr>
        <w:t>objective</w:t>
      </w:r>
      <w:r w:rsidR="00980714" w:rsidRPr="00980714">
        <w:rPr>
          <w:kern w:val="2"/>
          <w:sz w:val="24"/>
          <w:szCs w:val="24"/>
          <w:lang w:val="en-GB"/>
        </w:rPr>
        <w:t xml:space="preserve"> </w:t>
      </w:r>
      <w:r w:rsidR="00980714" w:rsidRPr="00857E5A">
        <w:rPr>
          <w:i/>
          <w:kern w:val="2"/>
          <w:sz w:val="24"/>
          <w:szCs w:val="24"/>
          <w:lang w:val="en-GB"/>
        </w:rPr>
        <w:t>approach in ascertaining what the parties meant</w:t>
      </w:r>
      <w:r w:rsidR="00980714" w:rsidRPr="00980714">
        <w:rPr>
          <w:kern w:val="2"/>
          <w:sz w:val="24"/>
          <w:szCs w:val="24"/>
          <w:lang w:val="en-GB"/>
        </w:rPr>
        <w:t>. Where</w:t>
      </w:r>
      <w:r w:rsidR="00980714">
        <w:rPr>
          <w:kern w:val="2"/>
          <w:sz w:val="24"/>
          <w:szCs w:val="24"/>
          <w:lang w:val="en-GB"/>
        </w:rPr>
        <w:t>, as here in this case, one can</w:t>
      </w:r>
      <w:r w:rsidR="00980714" w:rsidRPr="00980714">
        <w:rPr>
          <w:kern w:val="2"/>
          <w:sz w:val="24"/>
          <w:szCs w:val="24"/>
          <w:lang w:val="en-GB"/>
        </w:rPr>
        <w:t xml:space="preserve">not ascertain from the offer and acceptance </w:t>
      </w:r>
      <w:r w:rsidR="00980714" w:rsidRPr="00DA5FE3">
        <w:rPr>
          <w:b/>
          <w:i/>
          <w:kern w:val="2"/>
          <w:sz w:val="24"/>
          <w:szCs w:val="24"/>
          <w:lang w:val="en-GB"/>
        </w:rPr>
        <w:t>who</w:t>
      </w:r>
      <w:r w:rsidR="00980714" w:rsidRPr="00980714">
        <w:rPr>
          <w:i/>
          <w:kern w:val="2"/>
          <w:sz w:val="24"/>
          <w:szCs w:val="24"/>
          <w:lang w:val="en-GB"/>
        </w:rPr>
        <w:t xml:space="preserve"> </w:t>
      </w:r>
      <w:r w:rsidR="00980714" w:rsidRPr="00DA5FE3">
        <w:rPr>
          <w:b/>
          <w:i/>
          <w:kern w:val="2"/>
          <w:sz w:val="24"/>
          <w:szCs w:val="24"/>
          <w:lang w:val="en-GB"/>
        </w:rPr>
        <w:t>the employing party was</w:t>
      </w:r>
      <w:r w:rsidR="00980714" w:rsidRPr="00980714">
        <w:rPr>
          <w:kern w:val="2"/>
          <w:sz w:val="24"/>
          <w:szCs w:val="24"/>
          <w:lang w:val="en-GB"/>
        </w:rPr>
        <w:t xml:space="preserve">, it must be legitimate to </w:t>
      </w:r>
      <w:r w:rsidR="00980714" w:rsidRPr="00857E5A">
        <w:rPr>
          <w:i/>
          <w:kern w:val="2"/>
          <w:sz w:val="24"/>
          <w:szCs w:val="24"/>
          <w:lang w:val="en-GB"/>
        </w:rPr>
        <w:t xml:space="preserve">consider </w:t>
      </w:r>
      <w:r w:rsidR="00980714" w:rsidRPr="00980714">
        <w:rPr>
          <w:i/>
          <w:kern w:val="2"/>
          <w:sz w:val="24"/>
          <w:szCs w:val="24"/>
          <w:lang w:val="en-GB"/>
        </w:rPr>
        <w:t xml:space="preserve">what the parties </w:t>
      </w:r>
      <w:r w:rsidR="00980714" w:rsidRPr="00857E5A">
        <w:rPr>
          <w:b/>
          <w:i/>
          <w:kern w:val="2"/>
          <w:sz w:val="24"/>
          <w:szCs w:val="24"/>
          <w:lang w:val="en-GB"/>
        </w:rPr>
        <w:t>said</w:t>
      </w:r>
      <w:r w:rsidR="00980714" w:rsidRPr="00980714">
        <w:rPr>
          <w:i/>
          <w:kern w:val="2"/>
          <w:sz w:val="24"/>
          <w:szCs w:val="24"/>
          <w:lang w:val="en-GB"/>
        </w:rPr>
        <w:t xml:space="preserve"> to each other</w:t>
      </w:r>
      <w:r w:rsidR="00980714" w:rsidRPr="00980714">
        <w:rPr>
          <w:kern w:val="2"/>
          <w:sz w:val="24"/>
          <w:szCs w:val="24"/>
          <w:lang w:val="en-GB"/>
        </w:rPr>
        <w:t xml:space="preserve"> and </w:t>
      </w:r>
      <w:r w:rsidR="00980714" w:rsidRPr="00980714">
        <w:rPr>
          <w:i/>
          <w:kern w:val="2"/>
          <w:sz w:val="24"/>
          <w:szCs w:val="24"/>
          <w:lang w:val="en-GB"/>
        </w:rPr>
        <w:t xml:space="preserve">what they </w:t>
      </w:r>
      <w:r w:rsidR="00980714" w:rsidRPr="00857E5A">
        <w:rPr>
          <w:b/>
          <w:i/>
          <w:kern w:val="2"/>
          <w:sz w:val="24"/>
          <w:szCs w:val="24"/>
          <w:lang w:val="en-GB"/>
        </w:rPr>
        <w:t>did</w:t>
      </w:r>
      <w:r w:rsidR="00980714" w:rsidRPr="00980714">
        <w:rPr>
          <w:i/>
          <w:kern w:val="2"/>
          <w:sz w:val="24"/>
          <w:szCs w:val="24"/>
          <w:lang w:val="en-GB"/>
        </w:rPr>
        <w:t xml:space="preserve"> in the period leading up to the acceptance</w:t>
      </w:r>
      <w:r w:rsidR="00980714" w:rsidRPr="00980714">
        <w:rPr>
          <w:kern w:val="2"/>
          <w:sz w:val="24"/>
          <w:szCs w:val="24"/>
          <w:lang w:val="en-GB"/>
        </w:rPr>
        <w:t xml:space="preserve"> in order to </w:t>
      </w:r>
      <w:r w:rsidR="00980714" w:rsidRPr="00980714">
        <w:rPr>
          <w:i/>
          <w:kern w:val="2"/>
          <w:sz w:val="24"/>
          <w:szCs w:val="24"/>
          <w:lang w:val="en-GB"/>
        </w:rPr>
        <w:t xml:space="preserve">determine </w:t>
      </w:r>
      <w:r w:rsidR="00980714" w:rsidRPr="00857E5A">
        <w:rPr>
          <w:b/>
          <w:i/>
          <w:kern w:val="2"/>
          <w:sz w:val="24"/>
          <w:szCs w:val="24"/>
          <w:lang w:val="en-GB"/>
        </w:rPr>
        <w:t>who that party was intended to be</w:t>
      </w:r>
      <w:r w:rsidR="00980714" w:rsidRPr="00980714">
        <w:rPr>
          <w:kern w:val="2"/>
          <w:sz w:val="24"/>
          <w:szCs w:val="24"/>
          <w:lang w:val="en-GB"/>
        </w:rPr>
        <w:t>. It was accepted, properly, by both Counsel, that in determining a factual issue such as this, t</w:t>
      </w:r>
      <w:r w:rsidR="00980714" w:rsidRPr="00857E5A">
        <w:rPr>
          <w:i/>
          <w:kern w:val="2"/>
          <w:sz w:val="24"/>
          <w:szCs w:val="24"/>
          <w:lang w:val="en-GB"/>
        </w:rPr>
        <w:t xml:space="preserve">he court needs to adopt an </w:t>
      </w:r>
      <w:r w:rsidR="00980714" w:rsidRPr="00857E5A">
        <w:rPr>
          <w:b/>
          <w:i/>
          <w:kern w:val="2"/>
          <w:sz w:val="24"/>
          <w:szCs w:val="24"/>
          <w:lang w:val="en-GB"/>
        </w:rPr>
        <w:t xml:space="preserve">objective approach </w:t>
      </w:r>
      <w:r w:rsidR="00980714" w:rsidRPr="00857E5A">
        <w:rPr>
          <w:i/>
          <w:kern w:val="2"/>
          <w:sz w:val="24"/>
          <w:szCs w:val="24"/>
          <w:lang w:val="en-GB"/>
        </w:rPr>
        <w:t>and to consider</w:t>
      </w:r>
      <w:r w:rsidR="00980714" w:rsidRPr="00980714">
        <w:rPr>
          <w:kern w:val="2"/>
          <w:sz w:val="24"/>
          <w:szCs w:val="24"/>
          <w:lang w:val="en-GB"/>
        </w:rPr>
        <w:t xml:space="preserve"> </w:t>
      </w:r>
      <w:r w:rsidR="00980714" w:rsidRPr="00980714">
        <w:rPr>
          <w:i/>
          <w:kern w:val="2"/>
          <w:sz w:val="24"/>
          <w:szCs w:val="24"/>
          <w:lang w:val="en-GB"/>
        </w:rPr>
        <w:t>the facts known to both parties</w:t>
      </w:r>
      <w:r w:rsidR="00980714" w:rsidRPr="00980714">
        <w:rPr>
          <w:kern w:val="2"/>
          <w:sz w:val="24"/>
          <w:szCs w:val="24"/>
          <w:lang w:val="en-GB"/>
        </w:rPr>
        <w:t xml:space="preserve"> and </w:t>
      </w:r>
      <w:r w:rsidR="00980714" w:rsidRPr="00980714">
        <w:rPr>
          <w:i/>
          <w:kern w:val="2"/>
          <w:sz w:val="24"/>
          <w:szCs w:val="24"/>
          <w:lang w:val="en-GB"/>
        </w:rPr>
        <w:t>what was said orally or in writing between the relevant individuals</w:t>
      </w:r>
      <w:r w:rsidR="00980714" w:rsidRPr="00980714">
        <w:rPr>
          <w:kern w:val="2"/>
          <w:sz w:val="24"/>
          <w:szCs w:val="24"/>
          <w:lang w:val="en-GB"/>
        </w:rPr>
        <w:t xml:space="preserve">. The fact that one individual went to or left a meeting, </w:t>
      </w:r>
      <w:r w:rsidR="00980714" w:rsidRPr="00857E5A">
        <w:rPr>
          <w:i/>
          <w:kern w:val="2"/>
          <w:sz w:val="24"/>
          <w:szCs w:val="24"/>
          <w:lang w:val="en-GB"/>
        </w:rPr>
        <w:t xml:space="preserve">believing </w:t>
      </w:r>
      <w:r w:rsidR="00980714" w:rsidRPr="00857E5A">
        <w:rPr>
          <w:b/>
          <w:i/>
          <w:kern w:val="2"/>
          <w:sz w:val="24"/>
          <w:szCs w:val="24"/>
          <w:lang w:val="en-GB"/>
        </w:rPr>
        <w:t>privately</w:t>
      </w:r>
      <w:r w:rsidR="00980714" w:rsidRPr="00857E5A">
        <w:rPr>
          <w:i/>
          <w:kern w:val="2"/>
          <w:sz w:val="24"/>
          <w:szCs w:val="24"/>
          <w:lang w:val="en-GB"/>
        </w:rPr>
        <w:t xml:space="preserve"> that the contract was to be with a particular party</w:t>
      </w:r>
      <w:r w:rsidR="00980714" w:rsidRPr="00980714">
        <w:rPr>
          <w:kern w:val="2"/>
          <w:sz w:val="24"/>
          <w:szCs w:val="24"/>
          <w:lang w:val="en-GB"/>
        </w:rPr>
        <w:t xml:space="preserve">, would be of </w:t>
      </w:r>
      <w:r w:rsidR="00980714" w:rsidRPr="00857E5A">
        <w:rPr>
          <w:b/>
          <w:i/>
          <w:kern w:val="2"/>
          <w:sz w:val="24"/>
          <w:szCs w:val="24"/>
          <w:lang w:val="en-GB"/>
        </w:rPr>
        <w:t>little or no weight</w:t>
      </w:r>
      <w:r w:rsidR="00980714" w:rsidRPr="00857E5A">
        <w:rPr>
          <w:b/>
          <w:kern w:val="2"/>
          <w:sz w:val="24"/>
          <w:szCs w:val="24"/>
          <w:lang w:val="en-GB"/>
        </w:rPr>
        <w:t xml:space="preserve"> </w:t>
      </w:r>
      <w:r w:rsidR="00980714" w:rsidRPr="00857E5A">
        <w:rPr>
          <w:b/>
          <w:i/>
          <w:kern w:val="2"/>
          <w:sz w:val="24"/>
          <w:szCs w:val="24"/>
          <w:lang w:val="en-GB"/>
        </w:rPr>
        <w:t>or assistance</w:t>
      </w:r>
      <w:r w:rsidR="00980714" w:rsidRPr="00857E5A">
        <w:rPr>
          <w:i/>
          <w:kern w:val="2"/>
          <w:sz w:val="24"/>
          <w:szCs w:val="24"/>
          <w:lang w:val="en-GB"/>
        </w:rPr>
        <w:t xml:space="preserve"> in determining who the contract was with</w:t>
      </w:r>
      <w:r w:rsidR="00980714" w:rsidRPr="00980714">
        <w:rPr>
          <w:kern w:val="2"/>
          <w:sz w:val="24"/>
          <w:szCs w:val="24"/>
          <w:lang w:val="en-GB"/>
        </w:rPr>
        <w:t xml:space="preserve">, </w:t>
      </w:r>
      <w:r w:rsidR="00980714" w:rsidRPr="00857E5A">
        <w:rPr>
          <w:b/>
          <w:i/>
          <w:kern w:val="2"/>
          <w:sz w:val="24"/>
          <w:szCs w:val="24"/>
          <w:lang w:val="en-GB"/>
        </w:rPr>
        <w:t>unless</w:t>
      </w:r>
      <w:r w:rsidR="00980714" w:rsidRPr="00980714">
        <w:rPr>
          <w:i/>
          <w:kern w:val="2"/>
          <w:sz w:val="24"/>
          <w:szCs w:val="24"/>
          <w:lang w:val="en-GB"/>
        </w:rPr>
        <w:t xml:space="preserve"> there was reliable evidence that </w:t>
      </w:r>
      <w:r w:rsidR="00980714" w:rsidRPr="00857E5A">
        <w:rPr>
          <w:b/>
          <w:i/>
          <w:kern w:val="2"/>
          <w:sz w:val="24"/>
          <w:szCs w:val="24"/>
          <w:lang w:val="en-GB"/>
        </w:rPr>
        <w:t>that belief was expressed to others</w:t>
      </w:r>
      <w:r w:rsidR="00980714" w:rsidRPr="00980714">
        <w:rPr>
          <w:kern w:val="2"/>
          <w:sz w:val="24"/>
          <w:szCs w:val="24"/>
          <w:lang w:val="en-GB"/>
        </w:rPr>
        <w:t xml:space="preserve"> at the meeting. Obviously, where there was an issue as to the </w:t>
      </w:r>
      <w:r w:rsidR="00980714" w:rsidRPr="00980714">
        <w:rPr>
          <w:i/>
          <w:kern w:val="2"/>
          <w:sz w:val="24"/>
          <w:szCs w:val="24"/>
          <w:lang w:val="en-GB"/>
        </w:rPr>
        <w:t>identity</w:t>
      </w:r>
      <w:r w:rsidR="00980714" w:rsidRPr="00980714">
        <w:rPr>
          <w:kern w:val="2"/>
          <w:sz w:val="24"/>
          <w:szCs w:val="24"/>
          <w:lang w:val="en-GB"/>
        </w:rPr>
        <w:t xml:space="preserve"> </w:t>
      </w:r>
      <w:r w:rsidR="00980714" w:rsidRPr="00980714">
        <w:rPr>
          <w:i/>
          <w:kern w:val="2"/>
          <w:sz w:val="24"/>
          <w:szCs w:val="24"/>
          <w:lang w:val="en-GB"/>
        </w:rPr>
        <w:t>of a party entering into a contract</w:t>
      </w:r>
      <w:r w:rsidR="00980714" w:rsidRPr="00980714">
        <w:rPr>
          <w:kern w:val="2"/>
          <w:sz w:val="24"/>
          <w:szCs w:val="24"/>
          <w:lang w:val="en-GB"/>
        </w:rPr>
        <w:t xml:space="preserve">, if there was </w:t>
      </w:r>
      <w:r w:rsidR="00980714" w:rsidRPr="00980714">
        <w:rPr>
          <w:i/>
          <w:kern w:val="2"/>
          <w:sz w:val="24"/>
          <w:szCs w:val="24"/>
          <w:lang w:val="en-GB"/>
        </w:rPr>
        <w:t xml:space="preserve">evidence that </w:t>
      </w:r>
      <w:r w:rsidR="00980714" w:rsidRPr="00857E5A">
        <w:rPr>
          <w:b/>
          <w:i/>
          <w:kern w:val="2"/>
          <w:sz w:val="24"/>
          <w:szCs w:val="24"/>
          <w:lang w:val="en-GB"/>
        </w:rPr>
        <w:t>representatives</w:t>
      </w:r>
      <w:r w:rsidR="00980714" w:rsidRPr="00980714">
        <w:rPr>
          <w:i/>
          <w:kern w:val="2"/>
          <w:sz w:val="24"/>
          <w:szCs w:val="24"/>
          <w:lang w:val="en-GB"/>
        </w:rPr>
        <w:t xml:space="preserve"> of each party </w:t>
      </w:r>
      <w:r w:rsidR="00980714" w:rsidRPr="00857E5A">
        <w:rPr>
          <w:b/>
          <w:i/>
          <w:kern w:val="2"/>
          <w:sz w:val="24"/>
          <w:szCs w:val="24"/>
          <w:lang w:val="en-GB"/>
        </w:rPr>
        <w:t xml:space="preserve">had met </w:t>
      </w:r>
      <w:r w:rsidR="00980714" w:rsidRPr="00980714">
        <w:rPr>
          <w:i/>
          <w:kern w:val="2"/>
          <w:sz w:val="24"/>
          <w:szCs w:val="24"/>
          <w:lang w:val="en-GB"/>
        </w:rPr>
        <w:t xml:space="preserve">before the contract was signed and had </w:t>
      </w:r>
      <w:r w:rsidR="00980714" w:rsidRPr="00857E5A">
        <w:rPr>
          <w:b/>
          <w:i/>
          <w:kern w:val="2"/>
          <w:sz w:val="24"/>
          <w:szCs w:val="24"/>
          <w:lang w:val="en-GB"/>
        </w:rPr>
        <w:t>said to each other that the contract was to be between X and Y</w:t>
      </w:r>
      <w:r w:rsidR="00980714" w:rsidRPr="00980714">
        <w:rPr>
          <w:i/>
          <w:kern w:val="2"/>
          <w:sz w:val="24"/>
          <w:szCs w:val="24"/>
          <w:lang w:val="en-GB"/>
        </w:rPr>
        <w:t xml:space="preserve">, that would be </w:t>
      </w:r>
      <w:r w:rsidR="00980714" w:rsidRPr="00857E5A">
        <w:rPr>
          <w:b/>
          <w:i/>
          <w:kern w:val="2"/>
          <w:sz w:val="24"/>
          <w:szCs w:val="24"/>
          <w:lang w:val="en-GB"/>
        </w:rPr>
        <w:t>admissible</w:t>
      </w:r>
      <w:r w:rsidR="00980714" w:rsidRPr="00857E5A">
        <w:rPr>
          <w:b/>
          <w:kern w:val="2"/>
          <w:sz w:val="24"/>
          <w:szCs w:val="24"/>
          <w:lang w:val="en-GB"/>
        </w:rPr>
        <w:t xml:space="preserve"> </w:t>
      </w:r>
      <w:r w:rsidR="00980714" w:rsidRPr="00857E5A">
        <w:rPr>
          <w:b/>
          <w:i/>
          <w:kern w:val="2"/>
          <w:sz w:val="24"/>
          <w:szCs w:val="24"/>
          <w:lang w:val="en-GB"/>
        </w:rPr>
        <w:t>and relevant</w:t>
      </w:r>
      <w:r w:rsidR="00980714" w:rsidRPr="00857E5A">
        <w:rPr>
          <w:i/>
          <w:kern w:val="2"/>
          <w:sz w:val="24"/>
          <w:szCs w:val="24"/>
          <w:lang w:val="en-GB"/>
        </w:rPr>
        <w:t xml:space="preserve"> in determining who the parties to the contract were to be</w:t>
      </w:r>
      <w:r w:rsidR="00980714" w:rsidRPr="00980714">
        <w:rPr>
          <w:kern w:val="2"/>
          <w:sz w:val="24"/>
          <w:szCs w:val="24"/>
          <w:lang w:val="en-GB"/>
        </w:rPr>
        <w:t xml:space="preserve">. </w:t>
      </w:r>
      <w:r w:rsidR="00980714" w:rsidRPr="00857E5A">
        <w:rPr>
          <w:i/>
          <w:kern w:val="2"/>
          <w:sz w:val="24"/>
          <w:szCs w:val="24"/>
          <w:lang w:val="en-GB"/>
        </w:rPr>
        <w:t xml:space="preserve">If however the evidence about what was </w:t>
      </w:r>
      <w:r w:rsidR="00980714" w:rsidRPr="00857E5A">
        <w:rPr>
          <w:b/>
          <w:i/>
          <w:kern w:val="2"/>
          <w:sz w:val="24"/>
          <w:szCs w:val="24"/>
          <w:lang w:val="en-GB"/>
        </w:rPr>
        <w:t>said</w:t>
      </w:r>
      <w:r w:rsidR="00980714" w:rsidRPr="00857E5A">
        <w:rPr>
          <w:i/>
          <w:kern w:val="2"/>
          <w:sz w:val="24"/>
          <w:szCs w:val="24"/>
          <w:lang w:val="en-GB"/>
        </w:rPr>
        <w:t xml:space="preserve"> and </w:t>
      </w:r>
      <w:r w:rsidR="00980714" w:rsidRPr="00857E5A">
        <w:rPr>
          <w:b/>
          <w:i/>
          <w:kern w:val="2"/>
          <w:sz w:val="24"/>
          <w:szCs w:val="24"/>
          <w:lang w:val="en-GB"/>
        </w:rPr>
        <w:t>done</w:t>
      </w:r>
      <w:r w:rsidR="00980714" w:rsidRPr="00857E5A">
        <w:rPr>
          <w:i/>
          <w:kern w:val="2"/>
          <w:sz w:val="24"/>
          <w:szCs w:val="24"/>
          <w:lang w:val="en-GB"/>
        </w:rPr>
        <w:t xml:space="preserve"> was </w:t>
      </w:r>
      <w:r w:rsidR="00980714" w:rsidRPr="00857E5A">
        <w:rPr>
          <w:b/>
          <w:i/>
          <w:kern w:val="2"/>
          <w:sz w:val="24"/>
          <w:szCs w:val="24"/>
          <w:lang w:val="en-GB"/>
        </w:rPr>
        <w:t xml:space="preserve">not as explicit and clear </w:t>
      </w:r>
      <w:r w:rsidR="00980714" w:rsidRPr="00857E5A">
        <w:rPr>
          <w:i/>
          <w:kern w:val="2"/>
          <w:sz w:val="24"/>
          <w:szCs w:val="24"/>
          <w:lang w:val="en-GB"/>
        </w:rPr>
        <w:t>as that</w:t>
      </w:r>
      <w:r w:rsidR="00980714" w:rsidRPr="00980714">
        <w:rPr>
          <w:kern w:val="2"/>
          <w:sz w:val="24"/>
          <w:szCs w:val="24"/>
          <w:lang w:val="en-GB"/>
        </w:rPr>
        <w:t xml:space="preserve">, </w:t>
      </w:r>
      <w:r w:rsidR="00980714" w:rsidRPr="00980714">
        <w:rPr>
          <w:i/>
          <w:kern w:val="2"/>
          <w:sz w:val="24"/>
          <w:szCs w:val="24"/>
          <w:lang w:val="en-GB"/>
        </w:rPr>
        <w:t xml:space="preserve">one needs to construe or infer </w:t>
      </w:r>
      <w:r w:rsidR="00980714" w:rsidRPr="00857E5A">
        <w:rPr>
          <w:b/>
          <w:i/>
          <w:kern w:val="2"/>
          <w:sz w:val="24"/>
          <w:szCs w:val="24"/>
          <w:lang w:val="en-GB"/>
        </w:rPr>
        <w:t>objectively</w:t>
      </w:r>
      <w:r w:rsidR="00980714" w:rsidRPr="00980714">
        <w:rPr>
          <w:i/>
          <w:kern w:val="2"/>
          <w:sz w:val="24"/>
          <w:szCs w:val="24"/>
          <w:lang w:val="en-GB"/>
        </w:rPr>
        <w:t xml:space="preserve"> what </w:t>
      </w:r>
      <w:r w:rsidR="00980714" w:rsidRPr="00857E5A">
        <w:rPr>
          <w:b/>
          <w:i/>
          <w:kern w:val="2"/>
          <w:sz w:val="24"/>
          <w:szCs w:val="24"/>
          <w:lang w:val="en-GB"/>
        </w:rPr>
        <w:t xml:space="preserve">reasonable parties would have assumed would be the position </w:t>
      </w:r>
      <w:r w:rsidR="00980714" w:rsidRPr="00980714">
        <w:rPr>
          <w:i/>
          <w:kern w:val="2"/>
          <w:sz w:val="24"/>
          <w:szCs w:val="24"/>
          <w:lang w:val="en-GB"/>
        </w:rPr>
        <w:t>based on what was said or done</w:t>
      </w:r>
      <w:r w:rsidR="00980714" w:rsidRPr="00980714">
        <w:rPr>
          <w:kern w:val="2"/>
          <w:sz w:val="24"/>
          <w:szCs w:val="24"/>
          <w:lang w:val="en-GB"/>
        </w:rPr>
        <w:t xml:space="preserve">. Thus, it might well be the case that, if one party said that </w:t>
      </w:r>
      <w:r w:rsidR="00980714" w:rsidRPr="00857E5A">
        <w:rPr>
          <w:b/>
          <w:i/>
          <w:kern w:val="2"/>
          <w:sz w:val="24"/>
          <w:szCs w:val="24"/>
          <w:lang w:val="en-GB"/>
        </w:rPr>
        <w:t>payments</w:t>
      </w:r>
      <w:r w:rsidR="00980714" w:rsidRPr="00857E5A">
        <w:rPr>
          <w:i/>
          <w:kern w:val="2"/>
          <w:sz w:val="24"/>
          <w:szCs w:val="24"/>
          <w:lang w:val="en-GB"/>
        </w:rPr>
        <w:t xml:space="preserve"> would be made by X, that would be evidence which would </w:t>
      </w:r>
      <w:r w:rsidR="00980714" w:rsidRPr="00857E5A">
        <w:rPr>
          <w:b/>
          <w:i/>
          <w:kern w:val="2"/>
          <w:sz w:val="24"/>
          <w:szCs w:val="24"/>
          <w:lang w:val="en-GB"/>
        </w:rPr>
        <w:t>point</w:t>
      </w:r>
      <w:r w:rsidR="00980714" w:rsidRPr="00857E5A">
        <w:rPr>
          <w:i/>
          <w:kern w:val="2"/>
          <w:sz w:val="24"/>
          <w:szCs w:val="24"/>
          <w:lang w:val="en-GB"/>
        </w:rPr>
        <w:t xml:space="preserve">, </w:t>
      </w:r>
      <w:r w:rsidR="00980714" w:rsidRPr="00857E5A">
        <w:rPr>
          <w:b/>
          <w:i/>
          <w:kern w:val="2"/>
          <w:sz w:val="24"/>
          <w:szCs w:val="24"/>
          <w:lang w:val="en-GB"/>
        </w:rPr>
        <w:t>objectively</w:t>
      </w:r>
      <w:r w:rsidR="00980714" w:rsidRPr="00857E5A">
        <w:rPr>
          <w:i/>
          <w:kern w:val="2"/>
          <w:sz w:val="24"/>
          <w:szCs w:val="24"/>
          <w:lang w:val="en-GB"/>
        </w:rPr>
        <w:t xml:space="preserve"> albeit </w:t>
      </w:r>
      <w:r w:rsidR="00980714" w:rsidRPr="00857E5A">
        <w:rPr>
          <w:b/>
          <w:i/>
          <w:kern w:val="2"/>
          <w:sz w:val="24"/>
          <w:szCs w:val="24"/>
          <w:lang w:val="en-GB"/>
        </w:rPr>
        <w:t>not necessarily conclusively</w:t>
      </w:r>
      <w:r w:rsidR="00980714" w:rsidRPr="00857E5A">
        <w:rPr>
          <w:i/>
          <w:kern w:val="2"/>
          <w:sz w:val="24"/>
          <w:szCs w:val="24"/>
          <w:lang w:val="en-GB"/>
        </w:rPr>
        <w:t>, to X being one of the parties</w:t>
      </w:r>
      <w:r w:rsidR="00980714" w:rsidRPr="00980714">
        <w:rPr>
          <w:kern w:val="2"/>
          <w:sz w:val="24"/>
          <w:szCs w:val="24"/>
          <w:lang w:val="en-GB"/>
        </w:rPr>
        <w:t xml:space="preserve">. Similarly, </w:t>
      </w:r>
      <w:r w:rsidR="00980714" w:rsidRPr="00857E5A">
        <w:rPr>
          <w:i/>
          <w:kern w:val="2"/>
          <w:sz w:val="24"/>
          <w:szCs w:val="24"/>
          <w:lang w:val="en-GB"/>
        </w:rPr>
        <w:t xml:space="preserve">if X and Y in their discussions and correspondence prior to the creation of the contract </w:t>
      </w:r>
      <w:r w:rsidR="00980714" w:rsidRPr="00857E5A">
        <w:rPr>
          <w:b/>
          <w:i/>
          <w:kern w:val="2"/>
          <w:sz w:val="24"/>
          <w:szCs w:val="24"/>
          <w:lang w:val="en-GB"/>
        </w:rPr>
        <w:t>only talked about X and Y</w:t>
      </w:r>
      <w:r w:rsidR="00980714" w:rsidRPr="00857E5A">
        <w:rPr>
          <w:i/>
          <w:kern w:val="2"/>
          <w:sz w:val="24"/>
          <w:szCs w:val="24"/>
          <w:lang w:val="en-GB"/>
        </w:rPr>
        <w:t xml:space="preserve"> in the context of their discussions, that </w:t>
      </w:r>
      <w:r w:rsidR="00980714" w:rsidRPr="00857E5A">
        <w:rPr>
          <w:b/>
          <w:i/>
          <w:kern w:val="2"/>
          <w:sz w:val="24"/>
          <w:szCs w:val="24"/>
          <w:lang w:val="en-GB"/>
        </w:rPr>
        <w:t>might well be a factor</w:t>
      </w:r>
      <w:r w:rsidR="00980714" w:rsidRPr="00857E5A">
        <w:rPr>
          <w:i/>
          <w:kern w:val="2"/>
          <w:sz w:val="24"/>
          <w:szCs w:val="24"/>
          <w:lang w:val="en-GB"/>
        </w:rPr>
        <w:t xml:space="preserve"> which </w:t>
      </w:r>
      <w:r w:rsidR="00980714" w:rsidRPr="00857E5A">
        <w:rPr>
          <w:b/>
          <w:i/>
          <w:kern w:val="2"/>
          <w:sz w:val="24"/>
          <w:szCs w:val="24"/>
          <w:lang w:val="en-GB"/>
        </w:rPr>
        <w:t>objectively</w:t>
      </w:r>
      <w:r w:rsidR="00980714" w:rsidRPr="00857E5A">
        <w:rPr>
          <w:i/>
          <w:kern w:val="2"/>
          <w:sz w:val="24"/>
          <w:szCs w:val="24"/>
          <w:lang w:val="en-GB"/>
        </w:rPr>
        <w:t xml:space="preserve"> pointed to those two partie</w:t>
      </w:r>
      <w:r w:rsidRPr="00857E5A">
        <w:rPr>
          <w:i/>
          <w:kern w:val="2"/>
          <w:sz w:val="24"/>
          <w:szCs w:val="24"/>
          <w:lang w:val="en-GB"/>
        </w:rPr>
        <w:t>s being parties to the contract</w:t>
      </w:r>
      <w:r>
        <w:rPr>
          <w:kern w:val="2"/>
          <w:sz w:val="24"/>
          <w:szCs w:val="24"/>
          <w:lang w:val="en-GB"/>
        </w:rPr>
        <w:t xml:space="preserve"> (</w:t>
      </w:r>
      <w:r w:rsidR="00DA5FE3">
        <w:rPr>
          <w:kern w:val="2"/>
          <w:sz w:val="24"/>
          <w:szCs w:val="24"/>
          <w:lang w:val="en-GB"/>
        </w:rPr>
        <w:t xml:space="preserve">bold and </w:t>
      </w:r>
      <w:r>
        <w:rPr>
          <w:kern w:val="2"/>
          <w:sz w:val="24"/>
          <w:szCs w:val="24"/>
          <w:lang w:val="en-GB"/>
        </w:rPr>
        <w:t>italics supplied).”</w:t>
      </w:r>
    </w:p>
    <w:p w:rsidR="00980714" w:rsidRPr="00DA5FE3" w:rsidRDefault="00980714" w:rsidP="000968DC">
      <w:pPr>
        <w:widowControl w:val="0"/>
        <w:tabs>
          <w:tab w:val="clear" w:pos="1440"/>
          <w:tab w:val="clear" w:pos="4320"/>
          <w:tab w:val="clear" w:pos="9072"/>
        </w:tabs>
        <w:snapToGrid/>
        <w:spacing w:after="200"/>
        <w:ind w:right="530"/>
        <w:jc w:val="both"/>
        <w:rPr>
          <w:kern w:val="2"/>
          <w:sz w:val="24"/>
          <w:szCs w:val="24"/>
          <w:lang w:val="en-GB"/>
        </w:rPr>
      </w:pPr>
    </w:p>
    <w:p w:rsidR="00980714" w:rsidRDefault="00857E5A"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b/>
          <w:i/>
          <w:kern w:val="2"/>
          <w:szCs w:val="28"/>
        </w:rPr>
        <w:t xml:space="preserve"> </w:t>
      </w:r>
      <w:r>
        <w:rPr>
          <w:b/>
          <w:i/>
          <w:kern w:val="2"/>
          <w:szCs w:val="28"/>
        </w:rPr>
        <w:tab/>
      </w:r>
      <w:proofErr w:type="spellStart"/>
      <w:r w:rsidRPr="00BE0833">
        <w:rPr>
          <w:b/>
          <w:i/>
          <w:kern w:val="2"/>
          <w:szCs w:val="28"/>
        </w:rPr>
        <w:t>Estor</w:t>
      </w:r>
      <w:proofErr w:type="spellEnd"/>
      <w:r w:rsidRPr="00BE0833">
        <w:rPr>
          <w:b/>
          <w:i/>
          <w:kern w:val="2"/>
          <w:szCs w:val="28"/>
        </w:rPr>
        <w:t xml:space="preserve"> Limited</w:t>
      </w:r>
      <w:r>
        <w:rPr>
          <w:kern w:val="2"/>
          <w:szCs w:val="28"/>
        </w:rPr>
        <w:t>, supra, was quoted i</w:t>
      </w:r>
      <w:r w:rsidR="00980714">
        <w:rPr>
          <w:kern w:val="2"/>
          <w:szCs w:val="28"/>
        </w:rPr>
        <w:t>n</w:t>
      </w:r>
      <w:r w:rsidR="00FD12B5">
        <w:rPr>
          <w:kern w:val="2"/>
          <w:szCs w:val="28"/>
        </w:rPr>
        <w:t xml:space="preserve"> the s</w:t>
      </w:r>
      <w:r w:rsidR="00FF644C">
        <w:rPr>
          <w:kern w:val="2"/>
          <w:szCs w:val="28"/>
        </w:rPr>
        <w:t xml:space="preserve">econd authority cited by </w:t>
      </w:r>
      <w:proofErr w:type="spellStart"/>
      <w:r w:rsidR="00FF644C">
        <w:rPr>
          <w:kern w:val="2"/>
          <w:szCs w:val="28"/>
        </w:rPr>
        <w:t>Mr</w:t>
      </w:r>
      <w:proofErr w:type="spellEnd"/>
      <w:r w:rsidR="00FF644C">
        <w:rPr>
          <w:kern w:val="2"/>
          <w:szCs w:val="28"/>
        </w:rPr>
        <w:t xml:space="preserve"> Pang by </w:t>
      </w:r>
      <w:r w:rsidR="00FD12B5">
        <w:rPr>
          <w:kern w:val="2"/>
          <w:szCs w:val="28"/>
        </w:rPr>
        <w:t xml:space="preserve">the </w:t>
      </w:r>
      <w:r w:rsidR="00FF644C">
        <w:rPr>
          <w:kern w:val="2"/>
          <w:szCs w:val="28"/>
        </w:rPr>
        <w:t>name of</w:t>
      </w:r>
      <w:r w:rsidR="00980714">
        <w:rPr>
          <w:kern w:val="2"/>
          <w:szCs w:val="28"/>
        </w:rPr>
        <w:t xml:space="preserve"> </w:t>
      </w:r>
      <w:proofErr w:type="spellStart"/>
      <w:r w:rsidR="00980714" w:rsidRPr="00980714">
        <w:rPr>
          <w:b/>
          <w:i/>
          <w:kern w:val="2"/>
          <w:szCs w:val="28"/>
        </w:rPr>
        <w:t>Muneer</w:t>
      </w:r>
      <w:proofErr w:type="spellEnd"/>
      <w:r w:rsidR="00980714" w:rsidRPr="00980714">
        <w:rPr>
          <w:b/>
          <w:i/>
          <w:kern w:val="2"/>
          <w:szCs w:val="28"/>
        </w:rPr>
        <w:t xml:space="preserve"> Hamid (T/A Hamid Properties) v </w:t>
      </w:r>
      <w:r w:rsidR="00980714" w:rsidRPr="00980714">
        <w:rPr>
          <w:b/>
          <w:i/>
          <w:kern w:val="2"/>
          <w:szCs w:val="28"/>
        </w:rPr>
        <w:lastRenderedPageBreak/>
        <w:t>Francis Bradshaw Partnership</w:t>
      </w:r>
      <w:r w:rsidR="00980714">
        <w:rPr>
          <w:kern w:val="2"/>
          <w:szCs w:val="28"/>
        </w:rPr>
        <w:t xml:space="preserve"> [2013] EWCA </w:t>
      </w:r>
      <w:proofErr w:type="spellStart"/>
      <w:r w:rsidR="00980714">
        <w:rPr>
          <w:kern w:val="2"/>
          <w:szCs w:val="28"/>
        </w:rPr>
        <w:t>Civ</w:t>
      </w:r>
      <w:proofErr w:type="spellEnd"/>
      <w:r w:rsidR="00980714">
        <w:rPr>
          <w:kern w:val="2"/>
          <w:szCs w:val="28"/>
        </w:rPr>
        <w:t xml:space="preserve"> 470, </w:t>
      </w:r>
      <w:r>
        <w:rPr>
          <w:kern w:val="2"/>
          <w:szCs w:val="28"/>
        </w:rPr>
        <w:t xml:space="preserve">where </w:t>
      </w:r>
      <w:r w:rsidRPr="00857E5A">
        <w:rPr>
          <w:kern w:val="2"/>
          <w:szCs w:val="28"/>
        </w:rPr>
        <w:t>Jackson L.J.</w:t>
      </w:r>
      <w:r w:rsidR="00980714">
        <w:rPr>
          <w:kern w:val="2"/>
          <w:szCs w:val="28"/>
        </w:rPr>
        <w:t xml:space="preserve"> said</w:t>
      </w:r>
      <w:r>
        <w:rPr>
          <w:kern w:val="2"/>
          <w:szCs w:val="28"/>
        </w:rPr>
        <w:t xml:space="preserve"> at this non-tenancy appeal</w:t>
      </w:r>
      <w:r w:rsidR="00980714">
        <w:rPr>
          <w:kern w:val="2"/>
          <w:szCs w:val="28"/>
        </w:rPr>
        <w:t xml:space="preserve"> at [56] </w:t>
      </w:r>
      <w:r>
        <w:rPr>
          <w:kern w:val="2"/>
          <w:szCs w:val="28"/>
        </w:rPr>
        <w:t>and [57] as follows: -</w:t>
      </w:r>
    </w:p>
    <w:p w:rsidR="00980714" w:rsidRDefault="00C917D8" w:rsidP="007A1367">
      <w:pPr>
        <w:pStyle w:val="ParaLevel1"/>
        <w:numPr>
          <w:ilvl w:val="0"/>
          <w:numId w:val="0"/>
        </w:numPr>
        <w:ind w:leftChars="500" w:left="1490" w:hanging="90"/>
      </w:pPr>
      <w:r>
        <w:t>“</w:t>
      </w:r>
      <w:r w:rsidR="00980714">
        <w:t xml:space="preserve">In </w:t>
      </w:r>
      <w:proofErr w:type="spellStart"/>
      <w:r w:rsidR="00980714" w:rsidRPr="00BD1E11">
        <w:rPr>
          <w:i/>
        </w:rPr>
        <w:t>Estor</w:t>
      </w:r>
      <w:proofErr w:type="spellEnd"/>
      <w:r w:rsidR="00980714" w:rsidRPr="00BD1E11">
        <w:rPr>
          <w:i/>
        </w:rPr>
        <w:t xml:space="preserve"> Ltd v </w:t>
      </w:r>
      <w:proofErr w:type="spellStart"/>
      <w:r w:rsidR="00980714" w:rsidRPr="00BD1E11">
        <w:rPr>
          <w:i/>
        </w:rPr>
        <w:t>Multifit</w:t>
      </w:r>
      <w:proofErr w:type="spellEnd"/>
      <w:r w:rsidR="00980714" w:rsidRPr="00BD1E11">
        <w:rPr>
          <w:i/>
        </w:rPr>
        <w:t xml:space="preserve"> (UK) Ltd</w:t>
      </w:r>
      <w:r w:rsidR="00980714">
        <w:t xml:space="preserve"> [2009] EWHC 2565 (TCC) an issue arose as to which company within a group of companies known as Ginger Group was the employer under a building contract.  Akenhead J took as his starting point the passage in Lord Hoffmann’s speech in </w:t>
      </w:r>
      <w:r w:rsidR="00980714" w:rsidRPr="00BD1E11">
        <w:rPr>
          <w:i/>
        </w:rPr>
        <w:t>Investors Compensation Scheme</w:t>
      </w:r>
      <w:r w:rsidR="00980714">
        <w:t xml:space="preserve"> which I have quoted above. He then stated that </w:t>
      </w:r>
      <w:r w:rsidR="00980714" w:rsidRPr="00857E5A">
        <w:rPr>
          <w:i/>
        </w:rPr>
        <w:t xml:space="preserve">where the </w:t>
      </w:r>
      <w:r w:rsidR="00980714" w:rsidRPr="001B1466">
        <w:rPr>
          <w:b/>
          <w:i/>
        </w:rPr>
        <w:t>identity</w:t>
      </w:r>
      <w:r w:rsidR="00980714" w:rsidRPr="00857E5A">
        <w:rPr>
          <w:i/>
        </w:rPr>
        <w:t xml:space="preserve"> of </w:t>
      </w:r>
      <w:r w:rsidR="00980714" w:rsidRPr="001B1466">
        <w:rPr>
          <w:b/>
          <w:i/>
        </w:rPr>
        <w:t>a contracting party</w:t>
      </w:r>
      <w:r w:rsidR="00980714" w:rsidRPr="00857E5A">
        <w:rPr>
          <w:i/>
        </w:rPr>
        <w:t xml:space="preserve"> was </w:t>
      </w:r>
      <w:r w:rsidR="00980714" w:rsidRPr="001B1466">
        <w:rPr>
          <w:b/>
          <w:i/>
        </w:rPr>
        <w:t>unclear</w:t>
      </w:r>
      <w:r w:rsidR="00980714">
        <w:t xml:space="preserve">, </w:t>
      </w:r>
      <w:r w:rsidR="00980714" w:rsidRPr="00857E5A">
        <w:rPr>
          <w:i/>
        </w:rPr>
        <w:t xml:space="preserve">it was legitimate to consider </w:t>
      </w:r>
      <w:r w:rsidR="00980714" w:rsidRPr="00995183">
        <w:rPr>
          <w:i/>
        </w:rPr>
        <w:t xml:space="preserve">what the parties </w:t>
      </w:r>
      <w:r w:rsidR="00980714" w:rsidRPr="001B1466">
        <w:rPr>
          <w:b/>
          <w:i/>
        </w:rPr>
        <w:t xml:space="preserve">said to each other </w:t>
      </w:r>
      <w:r w:rsidR="00980714" w:rsidRPr="00995183">
        <w:rPr>
          <w:i/>
        </w:rPr>
        <w:t>in the period leading up to the offer and acceptance</w:t>
      </w:r>
      <w:r w:rsidR="00980714">
        <w:t xml:space="preserve">.  He added that </w:t>
      </w:r>
      <w:r w:rsidR="00980714" w:rsidRPr="00857E5A">
        <w:rPr>
          <w:i/>
        </w:rPr>
        <w:t xml:space="preserve">the correct approach was an </w:t>
      </w:r>
      <w:r w:rsidR="00980714" w:rsidRPr="001B1466">
        <w:rPr>
          <w:b/>
          <w:i/>
        </w:rPr>
        <w:t>objective</w:t>
      </w:r>
      <w:r w:rsidR="00980714">
        <w:t xml:space="preserve"> </w:t>
      </w:r>
      <w:r w:rsidR="00980714" w:rsidRPr="00857E5A">
        <w:rPr>
          <w:i/>
        </w:rPr>
        <w:t>one</w:t>
      </w:r>
      <w:r w:rsidR="00980714">
        <w:t xml:space="preserve">.  The court would take into </w:t>
      </w:r>
      <w:r w:rsidR="00980714" w:rsidRPr="00995183">
        <w:rPr>
          <w:i/>
        </w:rPr>
        <w:t xml:space="preserve">account </w:t>
      </w:r>
      <w:r w:rsidR="00980714" w:rsidRPr="001B1466">
        <w:rPr>
          <w:b/>
          <w:i/>
        </w:rPr>
        <w:t>facts known to both parties</w:t>
      </w:r>
      <w:r w:rsidR="00980714" w:rsidRPr="00995183">
        <w:rPr>
          <w:i/>
        </w:rPr>
        <w:t xml:space="preserve">, but </w:t>
      </w:r>
      <w:r w:rsidR="00980714" w:rsidRPr="001B1466">
        <w:rPr>
          <w:b/>
          <w:i/>
        </w:rPr>
        <w:t>not</w:t>
      </w:r>
      <w:r w:rsidR="00980714" w:rsidRPr="00995183">
        <w:rPr>
          <w:i/>
        </w:rPr>
        <w:t xml:space="preserve"> their </w:t>
      </w:r>
      <w:r w:rsidR="00980714" w:rsidRPr="001B1466">
        <w:rPr>
          <w:b/>
          <w:i/>
        </w:rPr>
        <w:t>private thoughts</w:t>
      </w:r>
      <w:r w:rsidR="00980714">
        <w:t xml:space="preserve">.  </w:t>
      </w:r>
      <w:r w:rsidR="00980714" w:rsidRPr="001B1466">
        <w:rPr>
          <w:b/>
          <w:i/>
        </w:rPr>
        <w:t>I agree with that analysis</w:t>
      </w:r>
      <w:r w:rsidR="00980714">
        <w:t>.</w:t>
      </w:r>
    </w:p>
    <w:p w:rsidR="00980714" w:rsidRPr="00980714" w:rsidRDefault="00980714" w:rsidP="007A1367">
      <w:pPr>
        <w:tabs>
          <w:tab w:val="clear" w:pos="1440"/>
          <w:tab w:val="clear" w:pos="4320"/>
          <w:tab w:val="clear" w:pos="9072"/>
          <w:tab w:val="num" w:pos="720"/>
        </w:tabs>
        <w:suppressAutoHyphens/>
        <w:snapToGrid/>
        <w:spacing w:before="240" w:after="240"/>
        <w:ind w:leftChars="500" w:left="1400" w:firstLine="2"/>
        <w:jc w:val="both"/>
        <w:outlineLvl w:val="0"/>
        <w:rPr>
          <w:rFonts w:eastAsia="Times New Roman"/>
          <w:sz w:val="24"/>
          <w:lang w:val="en-GB" w:eastAsia="en-US"/>
        </w:rPr>
      </w:pPr>
      <w:r w:rsidRPr="00980714">
        <w:rPr>
          <w:rFonts w:eastAsia="Times New Roman"/>
          <w:sz w:val="24"/>
          <w:lang w:val="en-GB" w:eastAsia="en-US"/>
        </w:rPr>
        <w:t>In my view the principles which emerge from this line of authorities are the following:</w:t>
      </w:r>
    </w:p>
    <w:p w:rsidR="00980714" w:rsidRPr="00980714" w:rsidRDefault="00980714" w:rsidP="007A1367">
      <w:pPr>
        <w:numPr>
          <w:ilvl w:val="1"/>
          <w:numId w:val="3"/>
        </w:numPr>
        <w:tabs>
          <w:tab w:val="clear" w:pos="4320"/>
          <w:tab w:val="clear" w:pos="9072"/>
        </w:tabs>
        <w:suppressAutoHyphens/>
        <w:snapToGrid/>
        <w:spacing w:before="240" w:after="240"/>
        <w:ind w:leftChars="500" w:left="1400" w:firstLine="2"/>
        <w:jc w:val="both"/>
        <w:outlineLvl w:val="1"/>
        <w:rPr>
          <w:rFonts w:eastAsia="Times New Roman"/>
          <w:sz w:val="24"/>
          <w:lang w:val="en-GB" w:eastAsia="en-US"/>
        </w:rPr>
      </w:pPr>
      <w:r w:rsidRPr="00980714">
        <w:rPr>
          <w:rFonts w:eastAsia="Times New Roman"/>
          <w:sz w:val="24"/>
          <w:lang w:val="en-GB" w:eastAsia="en-US"/>
        </w:rPr>
        <w:t xml:space="preserve">Where an issue arises as to the </w:t>
      </w:r>
      <w:r w:rsidRPr="00995183">
        <w:rPr>
          <w:rFonts w:eastAsia="Times New Roman"/>
          <w:i/>
          <w:sz w:val="24"/>
          <w:lang w:val="en-GB" w:eastAsia="en-US"/>
        </w:rPr>
        <w:t>identity</w:t>
      </w:r>
      <w:r w:rsidRPr="00980714">
        <w:rPr>
          <w:rFonts w:eastAsia="Times New Roman"/>
          <w:sz w:val="24"/>
          <w:lang w:val="en-GB" w:eastAsia="en-US"/>
        </w:rPr>
        <w:t xml:space="preserve"> of a party referred to in a deed or contract, </w:t>
      </w:r>
      <w:r w:rsidRPr="00995183">
        <w:rPr>
          <w:rFonts w:eastAsia="Times New Roman"/>
          <w:i/>
          <w:sz w:val="24"/>
          <w:lang w:val="en-GB" w:eastAsia="en-US"/>
        </w:rPr>
        <w:t>extrinsic evidence is admissible</w:t>
      </w:r>
      <w:r w:rsidRPr="00980714">
        <w:rPr>
          <w:rFonts w:eastAsia="Times New Roman"/>
          <w:sz w:val="24"/>
          <w:lang w:val="en-GB" w:eastAsia="en-US"/>
        </w:rPr>
        <w:t xml:space="preserve"> to assist the resolution of that issue.</w:t>
      </w:r>
    </w:p>
    <w:p w:rsidR="00980714" w:rsidRPr="00980714" w:rsidRDefault="00980714" w:rsidP="007A1367">
      <w:pPr>
        <w:numPr>
          <w:ilvl w:val="1"/>
          <w:numId w:val="3"/>
        </w:numPr>
        <w:tabs>
          <w:tab w:val="clear" w:pos="4320"/>
          <w:tab w:val="clear" w:pos="9072"/>
        </w:tabs>
        <w:suppressAutoHyphens/>
        <w:snapToGrid/>
        <w:spacing w:before="240" w:after="240"/>
        <w:ind w:leftChars="500" w:left="1400" w:firstLine="2"/>
        <w:jc w:val="both"/>
        <w:outlineLvl w:val="1"/>
        <w:rPr>
          <w:rFonts w:eastAsia="Times New Roman"/>
          <w:sz w:val="24"/>
          <w:lang w:val="en-GB" w:eastAsia="en-US"/>
        </w:rPr>
      </w:pPr>
      <w:r w:rsidRPr="00980714">
        <w:rPr>
          <w:rFonts w:eastAsia="Times New Roman"/>
          <w:sz w:val="24"/>
          <w:lang w:val="en-GB" w:eastAsia="en-US"/>
        </w:rPr>
        <w:t xml:space="preserve">In determining the </w:t>
      </w:r>
      <w:r w:rsidRPr="00995183">
        <w:rPr>
          <w:rFonts w:eastAsia="Times New Roman"/>
          <w:i/>
          <w:sz w:val="24"/>
          <w:lang w:val="en-GB" w:eastAsia="en-US"/>
        </w:rPr>
        <w:t>identity</w:t>
      </w:r>
      <w:r w:rsidRPr="00980714">
        <w:rPr>
          <w:rFonts w:eastAsia="Times New Roman"/>
          <w:sz w:val="24"/>
          <w:lang w:val="en-GB" w:eastAsia="en-US"/>
        </w:rPr>
        <w:t xml:space="preserve"> of the contracting party, the court’s approach is </w:t>
      </w:r>
      <w:r w:rsidRPr="001B1466">
        <w:rPr>
          <w:rFonts w:eastAsia="Times New Roman"/>
          <w:b/>
          <w:i/>
          <w:sz w:val="24"/>
          <w:lang w:val="en-GB" w:eastAsia="en-US"/>
        </w:rPr>
        <w:t>objective</w:t>
      </w:r>
      <w:r w:rsidRPr="00980714">
        <w:rPr>
          <w:rFonts w:eastAsia="Times New Roman"/>
          <w:sz w:val="24"/>
          <w:lang w:val="en-GB" w:eastAsia="en-US"/>
        </w:rPr>
        <w:t xml:space="preserve">, </w:t>
      </w:r>
      <w:r w:rsidRPr="001B1466">
        <w:rPr>
          <w:rFonts w:eastAsia="Times New Roman"/>
          <w:i/>
          <w:sz w:val="24"/>
          <w:lang w:val="en-GB" w:eastAsia="en-US"/>
        </w:rPr>
        <w:t>not subjective</w:t>
      </w:r>
      <w:r w:rsidRPr="00980714">
        <w:rPr>
          <w:rFonts w:eastAsia="Times New Roman"/>
          <w:sz w:val="24"/>
          <w:lang w:val="en-GB" w:eastAsia="en-US"/>
        </w:rPr>
        <w:t xml:space="preserve">. </w:t>
      </w:r>
      <w:r w:rsidRPr="00B54A7C">
        <w:rPr>
          <w:rFonts w:eastAsia="Times New Roman"/>
          <w:b/>
          <w:i/>
          <w:sz w:val="24"/>
          <w:lang w:val="en-GB" w:eastAsia="en-US"/>
        </w:rPr>
        <w:t>The question is what a reasonable person, furnished with the relevant information, would conclude</w:t>
      </w:r>
      <w:r w:rsidRPr="00B54A7C">
        <w:rPr>
          <w:rFonts w:eastAsia="Times New Roman"/>
          <w:b/>
          <w:sz w:val="24"/>
          <w:lang w:val="en-GB" w:eastAsia="en-US"/>
        </w:rPr>
        <w:t>.</w:t>
      </w:r>
      <w:r w:rsidRPr="00980714">
        <w:rPr>
          <w:rFonts w:eastAsia="Times New Roman"/>
          <w:sz w:val="24"/>
          <w:lang w:val="en-GB" w:eastAsia="en-US"/>
        </w:rPr>
        <w:t xml:space="preserve">  The </w:t>
      </w:r>
      <w:r w:rsidRPr="00995183">
        <w:rPr>
          <w:rFonts w:eastAsia="Times New Roman"/>
          <w:i/>
          <w:sz w:val="24"/>
          <w:lang w:val="en-GB" w:eastAsia="en-US"/>
        </w:rPr>
        <w:t>private</w:t>
      </w:r>
      <w:r w:rsidRPr="00980714">
        <w:rPr>
          <w:rFonts w:eastAsia="Times New Roman"/>
          <w:sz w:val="24"/>
          <w:lang w:val="en-GB" w:eastAsia="en-US"/>
        </w:rPr>
        <w:t xml:space="preserve"> thoughts </w:t>
      </w:r>
      <w:r w:rsidRPr="001B1466">
        <w:rPr>
          <w:rFonts w:eastAsia="Times New Roman"/>
          <w:i/>
          <w:sz w:val="24"/>
          <w:lang w:val="en-GB" w:eastAsia="en-US"/>
        </w:rPr>
        <w:t>of the protagonists concerning who was contracting with whom</w:t>
      </w:r>
      <w:r w:rsidRPr="00980714">
        <w:rPr>
          <w:rFonts w:eastAsia="Times New Roman"/>
          <w:sz w:val="24"/>
          <w:lang w:val="en-GB" w:eastAsia="en-US"/>
        </w:rPr>
        <w:t xml:space="preserve"> are </w:t>
      </w:r>
      <w:r w:rsidRPr="00995183">
        <w:rPr>
          <w:rFonts w:eastAsia="Times New Roman"/>
          <w:i/>
          <w:sz w:val="24"/>
          <w:lang w:val="en-GB" w:eastAsia="en-US"/>
        </w:rPr>
        <w:t>irrelevant</w:t>
      </w:r>
      <w:r w:rsidRPr="00980714">
        <w:rPr>
          <w:rFonts w:eastAsia="Times New Roman"/>
          <w:sz w:val="24"/>
          <w:lang w:val="en-GB" w:eastAsia="en-US"/>
        </w:rPr>
        <w:t xml:space="preserve"> and </w:t>
      </w:r>
      <w:r w:rsidRPr="001B1466">
        <w:rPr>
          <w:rFonts w:eastAsia="Times New Roman"/>
          <w:i/>
          <w:sz w:val="24"/>
          <w:lang w:val="en-GB" w:eastAsia="en-US"/>
        </w:rPr>
        <w:t>inadmissible</w:t>
      </w:r>
      <w:r w:rsidRPr="00980714">
        <w:rPr>
          <w:rFonts w:eastAsia="Times New Roman"/>
          <w:sz w:val="24"/>
          <w:lang w:val="en-GB" w:eastAsia="en-US"/>
        </w:rPr>
        <w:t>.</w:t>
      </w:r>
    </w:p>
    <w:p w:rsidR="00980714" w:rsidRPr="00980714" w:rsidRDefault="00980714" w:rsidP="007A1367">
      <w:pPr>
        <w:numPr>
          <w:ilvl w:val="1"/>
          <w:numId w:val="3"/>
        </w:numPr>
        <w:tabs>
          <w:tab w:val="clear" w:pos="4320"/>
          <w:tab w:val="clear" w:pos="9072"/>
        </w:tabs>
        <w:suppressAutoHyphens/>
        <w:snapToGrid/>
        <w:spacing w:before="240" w:after="240"/>
        <w:ind w:leftChars="500" w:left="1400" w:firstLine="2"/>
        <w:jc w:val="both"/>
        <w:outlineLvl w:val="1"/>
        <w:rPr>
          <w:rFonts w:eastAsia="Times New Roman"/>
          <w:sz w:val="24"/>
          <w:lang w:val="en-GB" w:eastAsia="en-US"/>
        </w:rPr>
      </w:pPr>
      <w:r w:rsidRPr="00980714">
        <w:rPr>
          <w:rFonts w:eastAsia="Times New Roman"/>
          <w:sz w:val="24"/>
          <w:lang w:val="en-GB" w:eastAsia="en-US"/>
        </w:rPr>
        <w:t xml:space="preserve">If the extrinsic evidence establishes that a party has been </w:t>
      </w:r>
      <w:proofErr w:type="spellStart"/>
      <w:r w:rsidRPr="00980714">
        <w:rPr>
          <w:rFonts w:eastAsia="Times New Roman"/>
          <w:sz w:val="24"/>
          <w:lang w:val="en-GB" w:eastAsia="en-US"/>
        </w:rPr>
        <w:t>misdescribed</w:t>
      </w:r>
      <w:proofErr w:type="spellEnd"/>
      <w:r w:rsidRPr="00980714">
        <w:rPr>
          <w:rFonts w:eastAsia="Times New Roman"/>
          <w:sz w:val="24"/>
          <w:lang w:val="en-GB" w:eastAsia="en-US"/>
        </w:rPr>
        <w:t xml:space="preserve"> in the document, the court may correct that error as a matter of construction without any need for formal rectification.</w:t>
      </w:r>
    </w:p>
    <w:p w:rsidR="00980714" w:rsidRDefault="00980714" w:rsidP="007A1367">
      <w:pPr>
        <w:numPr>
          <w:ilvl w:val="1"/>
          <w:numId w:val="3"/>
        </w:numPr>
        <w:tabs>
          <w:tab w:val="clear" w:pos="4320"/>
          <w:tab w:val="clear" w:pos="9072"/>
        </w:tabs>
        <w:suppressAutoHyphens/>
        <w:snapToGrid/>
        <w:spacing w:before="240" w:after="240"/>
        <w:ind w:leftChars="500" w:left="1400" w:firstLine="2"/>
        <w:jc w:val="both"/>
        <w:outlineLvl w:val="1"/>
        <w:rPr>
          <w:rFonts w:eastAsia="Times New Roman"/>
          <w:sz w:val="24"/>
          <w:lang w:val="en-GB" w:eastAsia="en-US"/>
        </w:rPr>
      </w:pPr>
      <w:r w:rsidRPr="00980714">
        <w:rPr>
          <w:rFonts w:eastAsia="Times New Roman"/>
          <w:sz w:val="24"/>
          <w:lang w:val="en-GB" w:eastAsia="en-US"/>
        </w:rPr>
        <w:t xml:space="preserve">Where the issue is whether a party signed a document as </w:t>
      </w:r>
      <w:r w:rsidRPr="00995183">
        <w:rPr>
          <w:rFonts w:eastAsia="Times New Roman"/>
          <w:i/>
          <w:sz w:val="24"/>
          <w:lang w:val="en-GB" w:eastAsia="en-US"/>
        </w:rPr>
        <w:t>principal</w:t>
      </w:r>
      <w:r w:rsidRPr="00980714">
        <w:rPr>
          <w:rFonts w:eastAsia="Times New Roman"/>
          <w:sz w:val="24"/>
          <w:lang w:val="en-GB" w:eastAsia="en-US"/>
        </w:rPr>
        <w:t xml:space="preserve"> or as </w:t>
      </w:r>
      <w:r w:rsidRPr="00995183">
        <w:rPr>
          <w:rFonts w:eastAsia="Times New Roman"/>
          <w:i/>
          <w:sz w:val="24"/>
          <w:lang w:val="en-GB" w:eastAsia="en-US"/>
        </w:rPr>
        <w:t>agent</w:t>
      </w:r>
      <w:r w:rsidRPr="00980714">
        <w:rPr>
          <w:rFonts w:eastAsia="Times New Roman"/>
          <w:sz w:val="24"/>
          <w:lang w:val="en-GB" w:eastAsia="en-US"/>
        </w:rPr>
        <w:t xml:space="preserve"> for someone else, there is no automatic relaxation of the </w:t>
      </w:r>
      <w:proofErr w:type="spellStart"/>
      <w:r w:rsidRPr="00980714">
        <w:rPr>
          <w:rFonts w:eastAsia="Times New Roman"/>
          <w:sz w:val="24"/>
          <w:lang w:val="en-GB" w:eastAsia="en-US"/>
        </w:rPr>
        <w:t>parol</w:t>
      </w:r>
      <w:proofErr w:type="spellEnd"/>
      <w:r w:rsidRPr="00980714">
        <w:rPr>
          <w:rFonts w:eastAsia="Times New Roman"/>
          <w:sz w:val="24"/>
          <w:lang w:val="en-GB" w:eastAsia="en-US"/>
        </w:rPr>
        <w:t xml:space="preserve"> evidence rule. The person who </w:t>
      </w:r>
      <w:r w:rsidRPr="001B1466">
        <w:rPr>
          <w:rFonts w:eastAsia="Times New Roman"/>
          <w:b/>
          <w:i/>
          <w:sz w:val="24"/>
          <w:lang w:val="en-GB" w:eastAsia="en-US"/>
        </w:rPr>
        <w:t>signed</w:t>
      </w:r>
      <w:r w:rsidRPr="00980714">
        <w:rPr>
          <w:rFonts w:eastAsia="Times New Roman"/>
          <w:sz w:val="24"/>
          <w:lang w:val="en-GB" w:eastAsia="en-US"/>
        </w:rPr>
        <w:t xml:space="preserve"> </w:t>
      </w:r>
      <w:r w:rsidRPr="001B1466">
        <w:rPr>
          <w:rFonts w:eastAsia="Times New Roman"/>
          <w:i/>
          <w:sz w:val="24"/>
          <w:lang w:val="en-GB" w:eastAsia="en-US"/>
        </w:rPr>
        <w:t xml:space="preserve">is </w:t>
      </w:r>
      <w:r w:rsidRPr="001B1466">
        <w:rPr>
          <w:rFonts w:eastAsia="Times New Roman"/>
          <w:b/>
          <w:i/>
          <w:sz w:val="24"/>
          <w:lang w:val="en-GB" w:eastAsia="en-US"/>
        </w:rPr>
        <w:t>the contracting party</w:t>
      </w:r>
      <w:r w:rsidRPr="001B1466">
        <w:rPr>
          <w:rFonts w:eastAsia="Times New Roman"/>
          <w:i/>
          <w:sz w:val="24"/>
          <w:lang w:val="en-GB" w:eastAsia="en-US"/>
        </w:rPr>
        <w:t xml:space="preserve"> </w:t>
      </w:r>
      <w:r w:rsidRPr="001B1466">
        <w:rPr>
          <w:rFonts w:eastAsia="Times New Roman"/>
          <w:b/>
          <w:i/>
          <w:sz w:val="24"/>
          <w:lang w:val="en-GB" w:eastAsia="en-US"/>
        </w:rPr>
        <w:t>unless</w:t>
      </w:r>
      <w:r w:rsidRPr="00980714">
        <w:rPr>
          <w:rFonts w:eastAsia="Times New Roman"/>
          <w:sz w:val="24"/>
          <w:lang w:val="en-GB" w:eastAsia="en-US"/>
        </w:rPr>
        <w:t xml:space="preserve"> (a) </w:t>
      </w:r>
      <w:r w:rsidRPr="00995183">
        <w:rPr>
          <w:rFonts w:eastAsia="Times New Roman"/>
          <w:i/>
          <w:sz w:val="24"/>
          <w:lang w:val="en-GB" w:eastAsia="en-US"/>
        </w:rPr>
        <w:t xml:space="preserve">the </w:t>
      </w:r>
      <w:r w:rsidRPr="001B1466">
        <w:rPr>
          <w:rFonts w:eastAsia="Times New Roman"/>
          <w:b/>
          <w:i/>
          <w:sz w:val="24"/>
          <w:lang w:val="en-GB" w:eastAsia="en-US"/>
        </w:rPr>
        <w:t>document makes clear</w:t>
      </w:r>
      <w:r w:rsidRPr="00995183">
        <w:rPr>
          <w:rFonts w:eastAsia="Times New Roman"/>
          <w:i/>
          <w:sz w:val="24"/>
          <w:lang w:val="en-GB" w:eastAsia="en-US"/>
        </w:rPr>
        <w:t xml:space="preserve"> that he </w:t>
      </w:r>
      <w:r w:rsidRPr="001B1466">
        <w:rPr>
          <w:rFonts w:eastAsia="Times New Roman"/>
          <w:b/>
          <w:i/>
          <w:sz w:val="24"/>
          <w:lang w:val="en-GB" w:eastAsia="en-US"/>
        </w:rPr>
        <w:t>signed</w:t>
      </w:r>
      <w:r w:rsidRPr="00980714">
        <w:rPr>
          <w:rFonts w:eastAsia="Times New Roman"/>
          <w:sz w:val="24"/>
          <w:lang w:val="en-GB" w:eastAsia="en-US"/>
        </w:rPr>
        <w:t xml:space="preserve"> as agent for a sufficiently identified principal or </w:t>
      </w:r>
      <w:r w:rsidRPr="001B1466">
        <w:rPr>
          <w:rFonts w:eastAsia="Times New Roman"/>
          <w:b/>
          <w:sz w:val="24"/>
          <w:lang w:val="en-GB" w:eastAsia="en-US"/>
        </w:rPr>
        <w:t xml:space="preserve">as </w:t>
      </w:r>
      <w:r w:rsidRPr="001B1466">
        <w:rPr>
          <w:rFonts w:eastAsia="Times New Roman"/>
          <w:b/>
          <w:i/>
          <w:sz w:val="24"/>
          <w:lang w:val="en-GB" w:eastAsia="en-US"/>
        </w:rPr>
        <w:t>the officer of a sufficiently identified company</w:t>
      </w:r>
      <w:r w:rsidRPr="00980714">
        <w:rPr>
          <w:rFonts w:eastAsia="Times New Roman"/>
          <w:sz w:val="24"/>
          <w:lang w:val="en-GB" w:eastAsia="en-US"/>
        </w:rPr>
        <w:t xml:space="preserve">, </w:t>
      </w:r>
      <w:r w:rsidRPr="001B1466">
        <w:rPr>
          <w:rFonts w:eastAsia="Times New Roman"/>
          <w:b/>
          <w:sz w:val="24"/>
          <w:lang w:val="en-GB" w:eastAsia="en-US"/>
        </w:rPr>
        <w:t>or</w:t>
      </w:r>
      <w:r w:rsidRPr="00980714">
        <w:rPr>
          <w:rFonts w:eastAsia="Times New Roman"/>
          <w:sz w:val="24"/>
          <w:lang w:val="en-GB" w:eastAsia="en-US"/>
        </w:rPr>
        <w:t xml:space="preserve"> (b) extrinsic evidence establishes that </w:t>
      </w:r>
      <w:r w:rsidRPr="001B1466">
        <w:rPr>
          <w:rFonts w:eastAsia="Times New Roman"/>
          <w:b/>
          <w:i/>
          <w:sz w:val="24"/>
          <w:lang w:val="en-GB" w:eastAsia="en-US"/>
        </w:rPr>
        <w:t>both parties knew he was signing as</w:t>
      </w:r>
      <w:r w:rsidRPr="00980714">
        <w:rPr>
          <w:rFonts w:eastAsia="Times New Roman"/>
          <w:sz w:val="24"/>
          <w:lang w:val="en-GB" w:eastAsia="en-US"/>
        </w:rPr>
        <w:t xml:space="preserve"> agent or </w:t>
      </w:r>
      <w:r w:rsidRPr="001B1466">
        <w:rPr>
          <w:rFonts w:eastAsia="Times New Roman"/>
          <w:b/>
          <w:i/>
          <w:sz w:val="24"/>
          <w:lang w:val="en-GB" w:eastAsia="en-US"/>
        </w:rPr>
        <w:t>company officer</w:t>
      </w:r>
      <w:r w:rsidR="00857E5A">
        <w:rPr>
          <w:rFonts w:eastAsia="Times New Roman"/>
          <w:sz w:val="24"/>
          <w:lang w:val="en-GB" w:eastAsia="en-US"/>
        </w:rPr>
        <w:t xml:space="preserve"> (bold and italics supplied)”.</w:t>
      </w:r>
    </w:p>
    <w:p w:rsidR="000D506E" w:rsidRPr="00857E5A" w:rsidRDefault="000D506E" w:rsidP="000968DC">
      <w:pPr>
        <w:tabs>
          <w:tab w:val="clear" w:pos="1440"/>
          <w:tab w:val="clear" w:pos="4320"/>
          <w:tab w:val="clear" w:pos="9072"/>
        </w:tabs>
        <w:suppressAutoHyphens/>
        <w:snapToGrid/>
        <w:spacing w:before="240" w:after="240"/>
        <w:ind w:right="530"/>
        <w:jc w:val="both"/>
        <w:outlineLvl w:val="1"/>
        <w:rPr>
          <w:rFonts w:eastAsia="Times New Roman"/>
          <w:sz w:val="24"/>
          <w:lang w:val="en-GB" w:eastAsia="en-US"/>
        </w:rPr>
      </w:pPr>
    </w:p>
    <w:p w:rsidR="000D506E" w:rsidRDefault="005B009B"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0D506E">
        <w:rPr>
          <w:kern w:val="2"/>
          <w:szCs w:val="28"/>
        </w:rPr>
        <w:t xml:space="preserve">These 2 authorities cited by </w:t>
      </w:r>
      <w:proofErr w:type="spellStart"/>
      <w:r w:rsidR="000D506E">
        <w:rPr>
          <w:kern w:val="2"/>
          <w:szCs w:val="28"/>
        </w:rPr>
        <w:t>Mr</w:t>
      </w:r>
      <w:proofErr w:type="spellEnd"/>
      <w:r w:rsidR="000D506E">
        <w:rPr>
          <w:kern w:val="2"/>
          <w:szCs w:val="28"/>
        </w:rPr>
        <w:t xml:space="preserve"> Pang helpfully highlighted, I think, that one adopts an objective (and not subjective) approach to consider what parties had said and done with one another (and to ignore their private thoughts not made known to the other) in determining iden</w:t>
      </w:r>
      <w:r w:rsidR="00803ABC">
        <w:rPr>
          <w:kern w:val="2"/>
          <w:szCs w:val="28"/>
        </w:rPr>
        <w:t>tity issue of contracting party.</w:t>
      </w:r>
    </w:p>
    <w:p w:rsidR="00803ABC" w:rsidRDefault="00803ABC" w:rsidP="000968DC">
      <w:pPr>
        <w:widowControl w:val="0"/>
        <w:tabs>
          <w:tab w:val="clear" w:pos="1440"/>
          <w:tab w:val="clear" w:pos="4320"/>
          <w:tab w:val="clear" w:pos="9072"/>
          <w:tab w:val="left" w:pos="0"/>
        </w:tabs>
        <w:snapToGrid/>
        <w:spacing w:after="200" w:line="360" w:lineRule="auto"/>
        <w:jc w:val="both"/>
        <w:rPr>
          <w:kern w:val="2"/>
          <w:szCs w:val="28"/>
        </w:rPr>
      </w:pPr>
    </w:p>
    <w:p w:rsidR="00803ABC" w:rsidRPr="00803ABC" w:rsidRDefault="008C68DD" w:rsidP="000968DC">
      <w:pPr>
        <w:widowControl w:val="0"/>
        <w:tabs>
          <w:tab w:val="clear" w:pos="1440"/>
          <w:tab w:val="clear" w:pos="4320"/>
          <w:tab w:val="clear" w:pos="9072"/>
          <w:tab w:val="left" w:pos="0"/>
        </w:tabs>
        <w:snapToGrid/>
        <w:spacing w:after="200" w:line="360" w:lineRule="auto"/>
        <w:jc w:val="both"/>
        <w:rPr>
          <w:b/>
          <w:i/>
          <w:kern w:val="2"/>
          <w:szCs w:val="28"/>
        </w:rPr>
      </w:pPr>
      <w:r>
        <w:rPr>
          <w:b/>
          <w:i/>
          <w:kern w:val="2"/>
          <w:szCs w:val="28"/>
        </w:rPr>
        <w:t>G</w:t>
      </w:r>
      <w:r w:rsidR="00803ABC" w:rsidRPr="00803ABC">
        <w:rPr>
          <w:b/>
          <w:i/>
          <w:kern w:val="2"/>
          <w:szCs w:val="28"/>
        </w:rPr>
        <w:t>.</w:t>
      </w:r>
      <w:r w:rsidR="00803ABC" w:rsidRPr="00803ABC">
        <w:rPr>
          <w:b/>
          <w:i/>
          <w:kern w:val="2"/>
          <w:szCs w:val="28"/>
        </w:rPr>
        <w:tab/>
      </w:r>
      <w:r w:rsidR="00803ABC" w:rsidRPr="00803ABC">
        <w:rPr>
          <w:b/>
          <w:i/>
          <w:kern w:val="2"/>
          <w:szCs w:val="28"/>
        </w:rPr>
        <w:tab/>
        <w:t>Parties’ submission</w:t>
      </w:r>
      <w:r w:rsidR="00803ABC">
        <w:rPr>
          <w:b/>
          <w:i/>
          <w:kern w:val="2"/>
          <w:szCs w:val="28"/>
        </w:rPr>
        <w:t>s</w:t>
      </w:r>
      <w:r w:rsidR="00803ABC" w:rsidRPr="00803ABC">
        <w:rPr>
          <w:b/>
          <w:i/>
          <w:kern w:val="2"/>
          <w:szCs w:val="28"/>
        </w:rPr>
        <w:t xml:space="preserve"> on identity issue</w:t>
      </w:r>
    </w:p>
    <w:p w:rsidR="00803ABC" w:rsidRPr="00610EDC" w:rsidRDefault="00803ABC"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proofErr w:type="spellStart"/>
      <w:r w:rsidR="00610EDC">
        <w:rPr>
          <w:kern w:val="2"/>
          <w:szCs w:val="28"/>
        </w:rPr>
        <w:t>Mr</w:t>
      </w:r>
      <w:proofErr w:type="spellEnd"/>
      <w:r w:rsidR="00610EDC">
        <w:rPr>
          <w:kern w:val="2"/>
          <w:szCs w:val="28"/>
        </w:rPr>
        <w:t xml:space="preserve"> Pang submitted by reference to </w:t>
      </w:r>
      <w:proofErr w:type="spellStart"/>
      <w:r w:rsidR="00610EDC" w:rsidRPr="00610EDC">
        <w:rPr>
          <w:b/>
          <w:i/>
          <w:kern w:val="2"/>
          <w:szCs w:val="28"/>
        </w:rPr>
        <w:t>Estor</w:t>
      </w:r>
      <w:proofErr w:type="spellEnd"/>
      <w:r w:rsidR="00610EDC" w:rsidRPr="00610EDC">
        <w:rPr>
          <w:b/>
          <w:i/>
          <w:kern w:val="2"/>
          <w:szCs w:val="28"/>
        </w:rPr>
        <w:t xml:space="preserve"> Limited</w:t>
      </w:r>
      <w:r w:rsidR="00610EDC" w:rsidRPr="00610EDC">
        <w:rPr>
          <w:kern w:val="2"/>
          <w:szCs w:val="28"/>
        </w:rPr>
        <w:t>, supra,</w:t>
      </w:r>
      <w:r w:rsidR="00610EDC">
        <w:rPr>
          <w:kern w:val="2"/>
          <w:szCs w:val="28"/>
        </w:rPr>
        <w:t xml:space="preserve"> and </w:t>
      </w:r>
      <w:proofErr w:type="spellStart"/>
      <w:r w:rsidR="00610EDC" w:rsidRPr="00610EDC">
        <w:rPr>
          <w:b/>
          <w:i/>
          <w:kern w:val="2"/>
          <w:szCs w:val="28"/>
        </w:rPr>
        <w:t>Muneer</w:t>
      </w:r>
      <w:proofErr w:type="spellEnd"/>
      <w:r w:rsidR="00610EDC" w:rsidRPr="00610EDC">
        <w:rPr>
          <w:b/>
          <w:i/>
          <w:kern w:val="2"/>
          <w:szCs w:val="28"/>
        </w:rPr>
        <w:t xml:space="preserve"> Hamid</w:t>
      </w:r>
      <w:r w:rsidR="00610EDC" w:rsidRPr="00610EDC">
        <w:rPr>
          <w:kern w:val="2"/>
          <w:szCs w:val="28"/>
        </w:rPr>
        <w:t xml:space="preserve">, supra, </w:t>
      </w:r>
      <w:r w:rsidR="00610EDC">
        <w:rPr>
          <w:kern w:val="2"/>
          <w:szCs w:val="28"/>
        </w:rPr>
        <w:t xml:space="preserve">that </w:t>
      </w:r>
      <w:r w:rsidR="00610EDC" w:rsidRPr="00610EDC">
        <w:rPr>
          <w:kern w:val="2"/>
          <w:szCs w:val="28"/>
          <w:lang w:val="en-GB"/>
        </w:rPr>
        <w:t xml:space="preserve">a </w:t>
      </w:r>
      <w:r w:rsidR="00610EDC" w:rsidRPr="00FB11A8">
        <w:rPr>
          <w:i/>
          <w:kern w:val="2"/>
          <w:szCs w:val="28"/>
          <w:lang w:val="en-GB"/>
        </w:rPr>
        <w:t>reasonable</w:t>
      </w:r>
      <w:r w:rsidR="00610EDC" w:rsidRPr="00610EDC">
        <w:rPr>
          <w:kern w:val="2"/>
          <w:szCs w:val="28"/>
          <w:lang w:val="en-GB"/>
        </w:rPr>
        <w:t xml:space="preserve"> person, furnished with </w:t>
      </w:r>
      <w:r w:rsidR="00610EDC">
        <w:rPr>
          <w:kern w:val="2"/>
          <w:szCs w:val="28"/>
          <w:lang w:val="en-GB"/>
        </w:rPr>
        <w:t xml:space="preserve">all </w:t>
      </w:r>
      <w:r w:rsidR="00610EDC" w:rsidRPr="00610EDC">
        <w:rPr>
          <w:kern w:val="2"/>
          <w:szCs w:val="28"/>
          <w:lang w:val="en-GB"/>
        </w:rPr>
        <w:t>the relevant information</w:t>
      </w:r>
      <w:r w:rsidR="00610EDC">
        <w:rPr>
          <w:kern w:val="2"/>
          <w:szCs w:val="28"/>
          <w:lang w:val="en-GB"/>
        </w:rPr>
        <w:t xml:space="preserve"> in this case</w:t>
      </w:r>
      <w:r w:rsidR="00610EDC" w:rsidRPr="00610EDC">
        <w:rPr>
          <w:kern w:val="2"/>
          <w:szCs w:val="28"/>
          <w:lang w:val="en-GB"/>
        </w:rPr>
        <w:t xml:space="preserve">, would </w:t>
      </w:r>
      <w:r w:rsidR="00142F46">
        <w:rPr>
          <w:kern w:val="2"/>
          <w:szCs w:val="28"/>
          <w:lang w:val="en-GB"/>
        </w:rPr>
        <w:t xml:space="preserve">inevitably </w:t>
      </w:r>
      <w:r w:rsidR="00610EDC">
        <w:rPr>
          <w:kern w:val="2"/>
          <w:szCs w:val="28"/>
          <w:lang w:val="en-GB"/>
        </w:rPr>
        <w:t xml:space="preserve">have </w:t>
      </w:r>
      <w:r w:rsidR="00610EDC" w:rsidRPr="00610EDC">
        <w:rPr>
          <w:kern w:val="2"/>
          <w:szCs w:val="28"/>
          <w:lang w:val="en-GB"/>
        </w:rPr>
        <w:t>conclude</w:t>
      </w:r>
      <w:r w:rsidR="00610EDC">
        <w:rPr>
          <w:kern w:val="2"/>
          <w:szCs w:val="28"/>
          <w:lang w:val="en-GB"/>
        </w:rPr>
        <w:t xml:space="preserve">d that </w:t>
      </w:r>
      <w:r w:rsidR="00610EDC" w:rsidRPr="00B70693">
        <w:rPr>
          <w:i/>
          <w:kern w:val="2"/>
          <w:szCs w:val="28"/>
          <w:u w:val="single"/>
          <w:lang w:val="en-GB"/>
        </w:rPr>
        <w:t>Tan Tat</w:t>
      </w:r>
      <w:r w:rsidR="00610EDC">
        <w:rPr>
          <w:kern w:val="2"/>
          <w:szCs w:val="28"/>
          <w:lang w:val="en-GB"/>
        </w:rPr>
        <w:t xml:space="preserve"> was </w:t>
      </w:r>
      <w:proofErr w:type="spellStart"/>
      <w:r w:rsidR="00610EDC">
        <w:rPr>
          <w:kern w:val="2"/>
          <w:szCs w:val="28"/>
          <w:lang w:val="en-GB"/>
        </w:rPr>
        <w:t>Hantec’s</w:t>
      </w:r>
      <w:proofErr w:type="spellEnd"/>
      <w:r w:rsidR="00610EDC">
        <w:rPr>
          <w:kern w:val="2"/>
          <w:szCs w:val="28"/>
          <w:lang w:val="en-GB"/>
        </w:rPr>
        <w:t xml:space="preserve"> tenant</w:t>
      </w:r>
      <w:r w:rsidR="00142F46">
        <w:rPr>
          <w:kern w:val="2"/>
          <w:szCs w:val="28"/>
          <w:lang w:val="en-GB"/>
        </w:rPr>
        <w:t>/licensee of the Subject Lots</w:t>
      </w:r>
      <w:r w:rsidR="00610EDC">
        <w:rPr>
          <w:kern w:val="2"/>
          <w:szCs w:val="28"/>
          <w:lang w:val="en-GB"/>
        </w:rPr>
        <w:t xml:space="preserve"> during the Material Period.</w:t>
      </w:r>
    </w:p>
    <w:p w:rsidR="00CC7FAD" w:rsidRDefault="000D506E"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 </w:t>
      </w:r>
      <w:proofErr w:type="spellStart"/>
      <w:r w:rsidR="00610EDC">
        <w:rPr>
          <w:kern w:val="2"/>
          <w:szCs w:val="28"/>
        </w:rPr>
        <w:t>Mr</w:t>
      </w:r>
      <w:proofErr w:type="spellEnd"/>
      <w:r w:rsidR="00610EDC">
        <w:rPr>
          <w:kern w:val="2"/>
          <w:szCs w:val="28"/>
        </w:rPr>
        <w:t xml:space="preserve"> </w:t>
      </w:r>
      <w:r w:rsidR="00CC7FAD">
        <w:rPr>
          <w:kern w:val="2"/>
          <w:szCs w:val="28"/>
        </w:rPr>
        <w:t>Pang</w:t>
      </w:r>
      <w:r w:rsidR="00FE2126">
        <w:rPr>
          <w:kern w:val="2"/>
          <w:szCs w:val="28"/>
        </w:rPr>
        <w:t xml:space="preserve"> </w:t>
      </w:r>
      <w:r w:rsidR="00CC7FAD">
        <w:rPr>
          <w:kern w:val="2"/>
          <w:szCs w:val="28"/>
        </w:rPr>
        <w:t xml:space="preserve">pointed to </w:t>
      </w:r>
      <w:r w:rsidR="00FB11A8">
        <w:rPr>
          <w:kern w:val="2"/>
          <w:szCs w:val="28"/>
        </w:rPr>
        <w:t xml:space="preserve">the </w:t>
      </w:r>
      <w:r w:rsidR="00FE2126">
        <w:rPr>
          <w:kern w:val="2"/>
          <w:szCs w:val="28"/>
        </w:rPr>
        <w:t>following</w:t>
      </w:r>
      <w:r w:rsidR="00CC7FAD">
        <w:rPr>
          <w:kern w:val="2"/>
          <w:szCs w:val="28"/>
        </w:rPr>
        <w:t xml:space="preserve"> facts</w:t>
      </w:r>
      <w:r w:rsidR="00FB11A8">
        <w:rPr>
          <w:kern w:val="2"/>
          <w:szCs w:val="28"/>
        </w:rPr>
        <w:t xml:space="preserve"> </w:t>
      </w:r>
      <w:r w:rsidR="00473F38">
        <w:rPr>
          <w:kern w:val="2"/>
          <w:szCs w:val="28"/>
        </w:rPr>
        <w:t xml:space="preserve">I found and </w:t>
      </w:r>
      <w:r w:rsidR="00FB11A8">
        <w:rPr>
          <w:kern w:val="2"/>
          <w:szCs w:val="28"/>
        </w:rPr>
        <w:t xml:space="preserve">the following </w:t>
      </w:r>
      <w:r w:rsidR="00473F38">
        <w:rPr>
          <w:kern w:val="2"/>
          <w:szCs w:val="28"/>
        </w:rPr>
        <w:t>evidence</w:t>
      </w:r>
      <w:r w:rsidR="00FB11A8">
        <w:rPr>
          <w:kern w:val="2"/>
          <w:szCs w:val="28"/>
        </w:rPr>
        <w:t xml:space="preserve"> adduced</w:t>
      </w:r>
      <w:r w:rsidR="00473F38">
        <w:rPr>
          <w:kern w:val="2"/>
          <w:szCs w:val="28"/>
        </w:rPr>
        <w:t xml:space="preserve"> at trial</w:t>
      </w:r>
      <w:r w:rsidR="00FE2126">
        <w:rPr>
          <w:kern w:val="2"/>
          <w:szCs w:val="28"/>
        </w:rPr>
        <w:t xml:space="preserve"> in support of </w:t>
      </w:r>
      <w:r w:rsidR="00FB11A8">
        <w:rPr>
          <w:kern w:val="2"/>
          <w:szCs w:val="28"/>
        </w:rPr>
        <w:t>his</w:t>
      </w:r>
      <w:r w:rsidR="00FE2126">
        <w:rPr>
          <w:kern w:val="2"/>
          <w:szCs w:val="28"/>
        </w:rPr>
        <w:t xml:space="preserve"> aforesaid submissions, namely,</w:t>
      </w:r>
      <w:r w:rsidR="00CC7FAD">
        <w:rPr>
          <w:kern w:val="2"/>
          <w:szCs w:val="28"/>
        </w:rPr>
        <w:t xml:space="preserve"> that:</w:t>
      </w:r>
    </w:p>
    <w:p w:rsidR="00CC7FAD" w:rsidRDefault="00CC7FAD"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(1)  </w:t>
      </w:r>
      <w:r>
        <w:rPr>
          <w:kern w:val="2"/>
          <w:szCs w:val="28"/>
        </w:rPr>
        <w:tab/>
      </w:r>
      <w:r>
        <w:rPr>
          <w:kern w:val="2"/>
          <w:szCs w:val="28"/>
        </w:rPr>
        <w:tab/>
      </w:r>
      <w:r w:rsidR="00FD12B5" w:rsidRPr="00473F38">
        <w:rPr>
          <w:kern w:val="2"/>
          <w:szCs w:val="28"/>
        </w:rPr>
        <w:t>Tan Tat</w:t>
      </w:r>
      <w:r w:rsidR="00FD12B5" w:rsidRPr="00473F38">
        <w:rPr>
          <w:i/>
          <w:kern w:val="2"/>
          <w:szCs w:val="28"/>
        </w:rPr>
        <w:t xml:space="preserve"> </w:t>
      </w:r>
      <w:r w:rsidR="00FD12B5">
        <w:rPr>
          <w:kern w:val="2"/>
          <w:szCs w:val="28"/>
        </w:rPr>
        <w:t>had, since 2003, been running its godown business on</w:t>
      </w:r>
      <w:r w:rsidR="00146B4D">
        <w:rPr>
          <w:kern w:val="2"/>
          <w:szCs w:val="28"/>
        </w:rPr>
        <w:t>, and been occupying,</w:t>
      </w:r>
      <w:r w:rsidR="00FD12B5">
        <w:rPr>
          <w:kern w:val="2"/>
          <w:szCs w:val="28"/>
        </w:rPr>
        <w:t xml:space="preserve"> the Subject Lots to the knowledge</w:t>
      </w:r>
      <w:r>
        <w:rPr>
          <w:kern w:val="2"/>
          <w:szCs w:val="28"/>
        </w:rPr>
        <w:t xml:space="preserve"> of </w:t>
      </w:r>
      <w:proofErr w:type="spellStart"/>
      <w:r>
        <w:rPr>
          <w:kern w:val="2"/>
          <w:szCs w:val="28"/>
        </w:rPr>
        <w:t>Hantec</w:t>
      </w:r>
      <w:proofErr w:type="spellEnd"/>
      <w:r>
        <w:rPr>
          <w:kern w:val="2"/>
          <w:szCs w:val="28"/>
        </w:rPr>
        <w:t xml:space="preserve"> not long afterwards;</w:t>
      </w:r>
    </w:p>
    <w:p w:rsidR="00473F38" w:rsidRDefault="00473F38"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(2) </w:t>
      </w:r>
      <w:r>
        <w:rPr>
          <w:kern w:val="2"/>
          <w:szCs w:val="28"/>
        </w:rPr>
        <w:tab/>
      </w:r>
      <w:r>
        <w:rPr>
          <w:kern w:val="2"/>
          <w:szCs w:val="28"/>
        </w:rPr>
        <w:tab/>
      </w:r>
      <w:proofErr w:type="spellStart"/>
      <w:r>
        <w:rPr>
          <w:kern w:val="2"/>
          <w:szCs w:val="28"/>
        </w:rPr>
        <w:t>Hantec</w:t>
      </w:r>
      <w:proofErr w:type="spellEnd"/>
      <w:r>
        <w:rPr>
          <w:kern w:val="2"/>
          <w:szCs w:val="28"/>
        </w:rPr>
        <w:t xml:space="preserve"> had </w:t>
      </w:r>
      <w:r w:rsidRPr="00473F38">
        <w:rPr>
          <w:kern w:val="2"/>
          <w:szCs w:val="28"/>
          <w:u w:val="single"/>
        </w:rPr>
        <w:t>not</w:t>
      </w:r>
      <w:r>
        <w:rPr>
          <w:kern w:val="2"/>
          <w:szCs w:val="28"/>
        </w:rPr>
        <w:t xml:space="preserve"> made known to </w:t>
      </w:r>
      <w:proofErr w:type="spellStart"/>
      <w:r>
        <w:rPr>
          <w:kern w:val="2"/>
          <w:szCs w:val="28"/>
        </w:rPr>
        <w:t>Mr</w:t>
      </w:r>
      <w:proofErr w:type="spellEnd"/>
      <w:r>
        <w:rPr>
          <w:kern w:val="2"/>
          <w:szCs w:val="28"/>
        </w:rPr>
        <w:t xml:space="preserve"> Lam the First Stance during their negotiations;</w:t>
      </w:r>
    </w:p>
    <w:p w:rsidR="00CC7FAD" w:rsidRDefault="00CC7FAD"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w:t>
      </w:r>
      <w:r w:rsidR="00473F38">
        <w:rPr>
          <w:kern w:val="2"/>
          <w:szCs w:val="28"/>
        </w:rPr>
        <w:t>3</w:t>
      </w:r>
      <w:r w:rsidR="00FD12B5">
        <w:rPr>
          <w:kern w:val="2"/>
          <w:szCs w:val="28"/>
        </w:rPr>
        <w:t>)</w:t>
      </w:r>
      <w:r>
        <w:rPr>
          <w:kern w:val="2"/>
          <w:szCs w:val="28"/>
        </w:rPr>
        <w:t xml:space="preserve"> </w:t>
      </w:r>
      <w:r>
        <w:rPr>
          <w:kern w:val="2"/>
          <w:szCs w:val="28"/>
        </w:rPr>
        <w:tab/>
      </w:r>
      <w:r>
        <w:rPr>
          <w:kern w:val="2"/>
          <w:szCs w:val="28"/>
        </w:rPr>
        <w:tab/>
      </w:r>
      <w:r w:rsidR="00FD12B5">
        <w:rPr>
          <w:kern w:val="2"/>
          <w:szCs w:val="28"/>
        </w:rPr>
        <w:t>Rentals for Part I Lots and occupation fees for Part II Lots during the Material Period were pa</w:t>
      </w:r>
      <w:r>
        <w:rPr>
          <w:kern w:val="2"/>
          <w:szCs w:val="28"/>
        </w:rPr>
        <w:t xml:space="preserve">id by </w:t>
      </w:r>
      <w:proofErr w:type="spellStart"/>
      <w:r>
        <w:rPr>
          <w:kern w:val="2"/>
          <w:szCs w:val="28"/>
        </w:rPr>
        <w:t>cheques</w:t>
      </w:r>
      <w:proofErr w:type="spellEnd"/>
      <w:r>
        <w:rPr>
          <w:kern w:val="2"/>
          <w:szCs w:val="28"/>
        </w:rPr>
        <w:t xml:space="preserve"> drawn by Tan Tat</w:t>
      </w:r>
      <w:r w:rsidR="009B1E32">
        <w:rPr>
          <w:kern w:val="2"/>
          <w:szCs w:val="28"/>
        </w:rPr>
        <w:t xml:space="preserve"> in favour of </w:t>
      </w:r>
      <w:proofErr w:type="spellStart"/>
      <w:r w:rsidR="009B1E32">
        <w:rPr>
          <w:kern w:val="2"/>
          <w:szCs w:val="28"/>
        </w:rPr>
        <w:t>Hantec</w:t>
      </w:r>
      <w:proofErr w:type="spellEnd"/>
      <w:r>
        <w:rPr>
          <w:kern w:val="2"/>
          <w:szCs w:val="28"/>
        </w:rPr>
        <w:t>;</w:t>
      </w:r>
    </w:p>
    <w:p w:rsidR="00CC7FAD" w:rsidRDefault="009B1E32"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(4</w:t>
      </w:r>
      <w:r w:rsidR="00CC7FAD">
        <w:rPr>
          <w:kern w:val="2"/>
          <w:szCs w:val="28"/>
        </w:rPr>
        <w:t xml:space="preserve">) </w:t>
      </w:r>
      <w:r w:rsidR="00CC7FAD">
        <w:rPr>
          <w:kern w:val="2"/>
          <w:szCs w:val="28"/>
        </w:rPr>
        <w:tab/>
      </w:r>
      <w:r w:rsidR="00CC7FAD">
        <w:rPr>
          <w:kern w:val="2"/>
          <w:szCs w:val="28"/>
        </w:rPr>
        <w:tab/>
      </w:r>
      <w:r w:rsidR="00FD12B5">
        <w:rPr>
          <w:kern w:val="2"/>
          <w:szCs w:val="28"/>
        </w:rPr>
        <w:t xml:space="preserve">Tan Tat’s name was put </w:t>
      </w:r>
      <w:r w:rsidR="00FE2126">
        <w:rPr>
          <w:kern w:val="2"/>
          <w:szCs w:val="28"/>
        </w:rPr>
        <w:t>down</w:t>
      </w:r>
      <w:r w:rsidR="00FB11A8">
        <w:rPr>
          <w:kern w:val="2"/>
          <w:szCs w:val="28"/>
        </w:rPr>
        <w:t xml:space="preserve"> by </w:t>
      </w:r>
      <w:proofErr w:type="spellStart"/>
      <w:r w:rsidR="00FB11A8">
        <w:rPr>
          <w:kern w:val="2"/>
          <w:szCs w:val="28"/>
        </w:rPr>
        <w:t>Hantec</w:t>
      </w:r>
      <w:proofErr w:type="spellEnd"/>
      <w:r w:rsidR="00FE2126">
        <w:rPr>
          <w:kern w:val="2"/>
          <w:szCs w:val="28"/>
        </w:rPr>
        <w:t xml:space="preserve"> on</w:t>
      </w:r>
      <w:r w:rsidR="00FD12B5">
        <w:rPr>
          <w:kern w:val="2"/>
          <w:szCs w:val="28"/>
        </w:rPr>
        <w:t xml:space="preserve"> </w:t>
      </w:r>
      <w:r w:rsidR="00142F46">
        <w:rPr>
          <w:kern w:val="2"/>
          <w:szCs w:val="28"/>
        </w:rPr>
        <w:t>all</w:t>
      </w:r>
      <w:r w:rsidR="00FD12B5">
        <w:rPr>
          <w:kern w:val="2"/>
          <w:szCs w:val="28"/>
        </w:rPr>
        <w:t xml:space="preserve"> Part I Debit Notes</w:t>
      </w:r>
      <w:r w:rsidR="00BA4FAA" w:rsidRPr="00BA4FAA">
        <w:rPr>
          <w:kern w:val="2"/>
          <w:szCs w:val="28"/>
        </w:rPr>
        <w:t xml:space="preserve"> </w:t>
      </w:r>
      <w:r w:rsidR="00BA4FAA">
        <w:rPr>
          <w:kern w:val="2"/>
          <w:szCs w:val="28"/>
        </w:rPr>
        <w:t xml:space="preserve">prepared by </w:t>
      </w:r>
      <w:proofErr w:type="spellStart"/>
      <w:r w:rsidR="00BA4FAA">
        <w:rPr>
          <w:kern w:val="2"/>
          <w:szCs w:val="28"/>
        </w:rPr>
        <w:t>Hantec</w:t>
      </w:r>
      <w:proofErr w:type="spellEnd"/>
      <w:r w:rsidR="00FD12B5">
        <w:rPr>
          <w:kern w:val="2"/>
          <w:szCs w:val="28"/>
        </w:rPr>
        <w:t>;</w:t>
      </w:r>
    </w:p>
    <w:p w:rsidR="00CC7FAD" w:rsidRDefault="009B1E32"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(5</w:t>
      </w:r>
      <w:r w:rsidR="00CC7FAD">
        <w:rPr>
          <w:kern w:val="2"/>
          <w:szCs w:val="28"/>
        </w:rPr>
        <w:t xml:space="preserve">) </w:t>
      </w:r>
      <w:r w:rsidR="00CC7FAD">
        <w:rPr>
          <w:kern w:val="2"/>
          <w:szCs w:val="28"/>
        </w:rPr>
        <w:tab/>
      </w:r>
      <w:r w:rsidR="00CC7FAD">
        <w:rPr>
          <w:kern w:val="2"/>
          <w:szCs w:val="28"/>
        </w:rPr>
        <w:tab/>
      </w:r>
      <w:r w:rsidR="008C1A49">
        <w:rPr>
          <w:kern w:val="2"/>
          <w:szCs w:val="28"/>
        </w:rPr>
        <w:t xml:space="preserve">Tan Tat’s name was found on </w:t>
      </w:r>
      <w:r w:rsidR="00142F46">
        <w:rPr>
          <w:kern w:val="2"/>
          <w:szCs w:val="28"/>
        </w:rPr>
        <w:t xml:space="preserve">all </w:t>
      </w:r>
      <w:r w:rsidR="008C1A49">
        <w:rPr>
          <w:kern w:val="2"/>
          <w:szCs w:val="28"/>
        </w:rPr>
        <w:t>Part I Receipts and</w:t>
      </w:r>
      <w:r w:rsidR="00FE2126">
        <w:rPr>
          <w:kern w:val="2"/>
          <w:szCs w:val="28"/>
        </w:rPr>
        <w:t xml:space="preserve"> </w:t>
      </w:r>
      <w:r w:rsidR="00142F46">
        <w:rPr>
          <w:kern w:val="2"/>
          <w:szCs w:val="28"/>
        </w:rPr>
        <w:t xml:space="preserve">all </w:t>
      </w:r>
      <w:r w:rsidR="00FB11A8">
        <w:rPr>
          <w:kern w:val="2"/>
          <w:szCs w:val="28"/>
        </w:rPr>
        <w:t xml:space="preserve">Part II Receipts prepared by </w:t>
      </w:r>
      <w:proofErr w:type="spellStart"/>
      <w:r w:rsidR="00FB11A8">
        <w:rPr>
          <w:kern w:val="2"/>
          <w:szCs w:val="28"/>
        </w:rPr>
        <w:t>Hantec</w:t>
      </w:r>
      <w:proofErr w:type="spellEnd"/>
      <w:r w:rsidR="00FB11A8">
        <w:rPr>
          <w:kern w:val="2"/>
          <w:szCs w:val="28"/>
        </w:rPr>
        <w:t>;</w:t>
      </w:r>
    </w:p>
    <w:p w:rsidR="00AC1384" w:rsidRDefault="009B1E32"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(6</w:t>
      </w:r>
      <w:r w:rsidR="00CC7FAD">
        <w:rPr>
          <w:kern w:val="2"/>
          <w:szCs w:val="28"/>
        </w:rPr>
        <w:t xml:space="preserve">) </w:t>
      </w:r>
      <w:r w:rsidR="00CC7FAD">
        <w:rPr>
          <w:kern w:val="2"/>
          <w:szCs w:val="28"/>
        </w:rPr>
        <w:tab/>
      </w:r>
      <w:r w:rsidR="00CC7FAD">
        <w:rPr>
          <w:kern w:val="2"/>
          <w:szCs w:val="28"/>
        </w:rPr>
        <w:tab/>
      </w:r>
      <w:proofErr w:type="spellStart"/>
      <w:r w:rsidR="008C1A49">
        <w:rPr>
          <w:kern w:val="2"/>
          <w:szCs w:val="28"/>
        </w:rPr>
        <w:t>Mr</w:t>
      </w:r>
      <w:proofErr w:type="spellEnd"/>
      <w:r w:rsidR="008C1A49">
        <w:rPr>
          <w:kern w:val="2"/>
          <w:szCs w:val="28"/>
        </w:rPr>
        <w:t xml:space="preserve"> Lam had made known to </w:t>
      </w:r>
      <w:proofErr w:type="spellStart"/>
      <w:r w:rsidR="008C1A49">
        <w:rPr>
          <w:kern w:val="2"/>
          <w:szCs w:val="28"/>
        </w:rPr>
        <w:t>Hantec</w:t>
      </w:r>
      <w:proofErr w:type="spellEnd"/>
      <w:r w:rsidR="008C1A49">
        <w:rPr>
          <w:kern w:val="2"/>
          <w:szCs w:val="28"/>
        </w:rPr>
        <w:t xml:space="preserve"> his intention to make Tan Tat the contracting party</w:t>
      </w:r>
      <w:r w:rsidR="00FB11A8">
        <w:rPr>
          <w:kern w:val="2"/>
          <w:szCs w:val="28"/>
        </w:rPr>
        <w:t xml:space="preserve"> over the Subject Lots</w:t>
      </w:r>
      <w:r w:rsidR="008C1A49">
        <w:rPr>
          <w:kern w:val="2"/>
          <w:szCs w:val="28"/>
        </w:rPr>
        <w:t xml:space="preserve"> by putting down the Remarks</w:t>
      </w:r>
      <w:r w:rsidR="00473F38">
        <w:rPr>
          <w:kern w:val="2"/>
          <w:szCs w:val="28"/>
        </w:rPr>
        <w:t xml:space="preserve"> on the</w:t>
      </w:r>
      <w:r w:rsidR="00AC1384">
        <w:rPr>
          <w:kern w:val="2"/>
          <w:szCs w:val="28"/>
        </w:rPr>
        <w:t xml:space="preserve"> returned</w:t>
      </w:r>
      <w:r w:rsidR="00473F38">
        <w:rPr>
          <w:kern w:val="2"/>
          <w:szCs w:val="28"/>
        </w:rPr>
        <w:t xml:space="preserve"> Draft Tenancy Agreement</w:t>
      </w:r>
      <w:r w:rsidR="00AC1384">
        <w:rPr>
          <w:kern w:val="2"/>
          <w:szCs w:val="28"/>
        </w:rPr>
        <w:t>;</w:t>
      </w:r>
    </w:p>
    <w:p w:rsidR="005B009B" w:rsidRDefault="009B1E32"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lastRenderedPageBreak/>
        <w:t>(7</w:t>
      </w:r>
      <w:r w:rsidR="00AC1384">
        <w:rPr>
          <w:kern w:val="2"/>
          <w:szCs w:val="28"/>
        </w:rPr>
        <w:t xml:space="preserve">) </w:t>
      </w:r>
      <w:r w:rsidR="00AC1384">
        <w:rPr>
          <w:kern w:val="2"/>
          <w:szCs w:val="28"/>
        </w:rPr>
        <w:tab/>
      </w:r>
      <w:r w:rsidR="00AC1384">
        <w:rPr>
          <w:kern w:val="2"/>
          <w:szCs w:val="28"/>
        </w:rPr>
        <w:tab/>
      </w:r>
      <w:proofErr w:type="spellStart"/>
      <w:r w:rsidR="00473F38">
        <w:rPr>
          <w:kern w:val="2"/>
          <w:szCs w:val="28"/>
        </w:rPr>
        <w:t>Hantec</w:t>
      </w:r>
      <w:proofErr w:type="spellEnd"/>
      <w:r w:rsidR="00473F38">
        <w:rPr>
          <w:kern w:val="2"/>
          <w:szCs w:val="28"/>
        </w:rPr>
        <w:t xml:space="preserve"> had not </w:t>
      </w:r>
      <w:r w:rsidR="00D36FD4">
        <w:rPr>
          <w:kern w:val="2"/>
          <w:szCs w:val="28"/>
        </w:rPr>
        <w:t xml:space="preserve">thereafter </w:t>
      </w:r>
      <w:r w:rsidR="00473F38">
        <w:rPr>
          <w:kern w:val="2"/>
          <w:szCs w:val="28"/>
        </w:rPr>
        <w:t>made known</w:t>
      </w:r>
      <w:r w:rsidR="00D36FD4">
        <w:rPr>
          <w:kern w:val="2"/>
          <w:szCs w:val="28"/>
        </w:rPr>
        <w:t xml:space="preserve"> to </w:t>
      </w:r>
      <w:proofErr w:type="spellStart"/>
      <w:r w:rsidR="00D36FD4">
        <w:rPr>
          <w:kern w:val="2"/>
          <w:szCs w:val="28"/>
        </w:rPr>
        <w:t>Mr</w:t>
      </w:r>
      <w:proofErr w:type="spellEnd"/>
      <w:r w:rsidR="00D36FD4">
        <w:rPr>
          <w:kern w:val="2"/>
          <w:szCs w:val="28"/>
        </w:rPr>
        <w:t xml:space="preserve"> Lam </w:t>
      </w:r>
      <w:r w:rsidR="00AC1384">
        <w:rPr>
          <w:kern w:val="2"/>
          <w:szCs w:val="28"/>
        </w:rPr>
        <w:t>its rejection of the Remarks</w:t>
      </w:r>
      <w:r w:rsidR="008E6763">
        <w:rPr>
          <w:kern w:val="2"/>
          <w:szCs w:val="28"/>
        </w:rPr>
        <w:t>; and</w:t>
      </w:r>
    </w:p>
    <w:p w:rsidR="000075A2" w:rsidRDefault="009B1E32"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(8</w:t>
      </w:r>
      <w:r w:rsidR="008E6763">
        <w:rPr>
          <w:kern w:val="2"/>
          <w:szCs w:val="28"/>
        </w:rPr>
        <w:t xml:space="preserve">) </w:t>
      </w:r>
      <w:r w:rsidR="008E6763">
        <w:rPr>
          <w:kern w:val="2"/>
          <w:szCs w:val="28"/>
        </w:rPr>
        <w:tab/>
      </w:r>
      <w:r w:rsidR="008E6763">
        <w:rPr>
          <w:kern w:val="2"/>
          <w:szCs w:val="28"/>
        </w:rPr>
        <w:tab/>
      </w:r>
      <w:proofErr w:type="spellStart"/>
      <w:r w:rsidR="008E6763">
        <w:rPr>
          <w:kern w:val="2"/>
          <w:szCs w:val="28"/>
        </w:rPr>
        <w:t>Hantec</w:t>
      </w:r>
      <w:proofErr w:type="spellEnd"/>
      <w:r w:rsidR="008E6763">
        <w:rPr>
          <w:kern w:val="2"/>
          <w:szCs w:val="28"/>
        </w:rPr>
        <w:t xml:space="preserve"> had</w:t>
      </w:r>
      <w:r w:rsidR="00294705">
        <w:rPr>
          <w:kern w:val="2"/>
          <w:szCs w:val="28"/>
        </w:rPr>
        <w:t>, with</w:t>
      </w:r>
      <w:r w:rsidR="00AC1384">
        <w:rPr>
          <w:kern w:val="2"/>
          <w:szCs w:val="28"/>
        </w:rPr>
        <w:t xml:space="preserve"> the benefit of</w:t>
      </w:r>
      <w:r w:rsidR="00294705">
        <w:rPr>
          <w:kern w:val="2"/>
          <w:szCs w:val="28"/>
        </w:rPr>
        <w:t xml:space="preserve"> legal advice,</w:t>
      </w:r>
      <w:r w:rsidR="008E6763">
        <w:rPr>
          <w:kern w:val="2"/>
          <w:szCs w:val="28"/>
        </w:rPr>
        <w:t xml:space="preserve"> pursued</w:t>
      </w:r>
      <w:r w:rsidR="00104A16" w:rsidRPr="00104A16">
        <w:rPr>
          <w:kern w:val="2"/>
          <w:szCs w:val="28"/>
        </w:rPr>
        <w:t xml:space="preserve"> in HC Action</w:t>
      </w:r>
      <w:r w:rsidR="008E6763">
        <w:rPr>
          <w:kern w:val="2"/>
          <w:szCs w:val="28"/>
        </w:rPr>
        <w:t xml:space="preserve"> Tan Tat (and not </w:t>
      </w:r>
      <w:proofErr w:type="spellStart"/>
      <w:r w:rsidR="008E6763">
        <w:rPr>
          <w:kern w:val="2"/>
          <w:szCs w:val="28"/>
        </w:rPr>
        <w:t>Mr</w:t>
      </w:r>
      <w:proofErr w:type="spellEnd"/>
      <w:r w:rsidR="008E6763">
        <w:rPr>
          <w:kern w:val="2"/>
          <w:szCs w:val="28"/>
        </w:rPr>
        <w:t xml:space="preserve"> Lam) as its tenant/licensee of the Subject Lots from December 2020 onwards</w:t>
      </w:r>
      <w:r w:rsidR="000075A2">
        <w:rPr>
          <w:kern w:val="2"/>
          <w:szCs w:val="28"/>
        </w:rPr>
        <w:t>.</w:t>
      </w:r>
    </w:p>
    <w:p w:rsidR="00F97CB7" w:rsidRDefault="008C1A49"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F97CB7">
        <w:rPr>
          <w:kern w:val="2"/>
          <w:szCs w:val="28"/>
        </w:rPr>
        <w:t xml:space="preserve">And </w:t>
      </w:r>
      <w:proofErr w:type="spellStart"/>
      <w:r w:rsidR="00F97CB7">
        <w:rPr>
          <w:kern w:val="2"/>
          <w:szCs w:val="28"/>
        </w:rPr>
        <w:t>Mr</w:t>
      </w:r>
      <w:proofErr w:type="spellEnd"/>
      <w:r w:rsidR="00F97CB7">
        <w:rPr>
          <w:kern w:val="2"/>
          <w:szCs w:val="28"/>
        </w:rPr>
        <w:t xml:space="preserve"> Pang submitted that</w:t>
      </w:r>
      <w:r w:rsidR="0003532C">
        <w:rPr>
          <w:kern w:val="2"/>
          <w:szCs w:val="28"/>
        </w:rPr>
        <w:t>, in view of potentially serious financial consequences for him,</w:t>
      </w:r>
      <w:r w:rsidR="00F97CB7">
        <w:rPr>
          <w:kern w:val="2"/>
          <w:szCs w:val="28"/>
        </w:rPr>
        <w:t xml:space="preserve"> it is inherently improbable that </w:t>
      </w:r>
      <w:proofErr w:type="spellStart"/>
      <w:r w:rsidR="00F97CB7">
        <w:rPr>
          <w:kern w:val="2"/>
          <w:szCs w:val="28"/>
        </w:rPr>
        <w:t>Mr</w:t>
      </w:r>
      <w:proofErr w:type="spellEnd"/>
      <w:r w:rsidR="00F97CB7">
        <w:rPr>
          <w:kern w:val="2"/>
          <w:szCs w:val="28"/>
        </w:rPr>
        <w:t xml:space="preserve"> Lam would be willing to be </w:t>
      </w:r>
      <w:r w:rsidR="00F97CB7" w:rsidRPr="0003532C">
        <w:rPr>
          <w:i/>
          <w:kern w:val="2"/>
          <w:szCs w:val="28"/>
        </w:rPr>
        <w:t>personally</w:t>
      </w:r>
      <w:r w:rsidR="00F97CB7">
        <w:rPr>
          <w:kern w:val="2"/>
          <w:szCs w:val="28"/>
        </w:rPr>
        <w:t xml:space="preserve"> liable as tenant/licensee </w:t>
      </w:r>
      <w:r w:rsidR="0003532C">
        <w:rPr>
          <w:kern w:val="2"/>
          <w:szCs w:val="28"/>
        </w:rPr>
        <w:t xml:space="preserve">of the Subject Lots from </w:t>
      </w:r>
      <w:proofErr w:type="spellStart"/>
      <w:r w:rsidR="0003532C">
        <w:rPr>
          <w:kern w:val="2"/>
          <w:szCs w:val="28"/>
        </w:rPr>
        <w:t>Hantec</w:t>
      </w:r>
      <w:proofErr w:type="spellEnd"/>
      <w:r w:rsidR="0003532C">
        <w:rPr>
          <w:kern w:val="2"/>
          <w:szCs w:val="28"/>
        </w:rPr>
        <w:t>.</w:t>
      </w:r>
    </w:p>
    <w:p w:rsidR="00685339" w:rsidRDefault="00F97CB7"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2A1106">
        <w:rPr>
          <w:kern w:val="2"/>
          <w:szCs w:val="28"/>
        </w:rPr>
        <w:t>To the contrary, applying</w:t>
      </w:r>
      <w:r w:rsidR="002A1106" w:rsidRPr="002A1106">
        <w:rPr>
          <w:b/>
          <w:bCs/>
          <w:i/>
          <w:iCs/>
          <w:kern w:val="2"/>
          <w:szCs w:val="28"/>
        </w:rPr>
        <w:t xml:space="preserve"> Cartwright</w:t>
      </w:r>
      <w:r w:rsidR="002A1106" w:rsidRPr="002A1106">
        <w:rPr>
          <w:bCs/>
          <w:iCs/>
          <w:kern w:val="2"/>
          <w:szCs w:val="28"/>
        </w:rPr>
        <w:t>, supra,</w:t>
      </w:r>
      <w:r w:rsidR="002A1106" w:rsidRPr="002A1106">
        <w:rPr>
          <w:kern w:val="2"/>
          <w:szCs w:val="28"/>
        </w:rPr>
        <w:t xml:space="preserve"> </w:t>
      </w:r>
      <w:proofErr w:type="spellStart"/>
      <w:r w:rsidR="002A1106">
        <w:rPr>
          <w:kern w:val="2"/>
          <w:szCs w:val="28"/>
        </w:rPr>
        <w:t>Mr</w:t>
      </w:r>
      <w:proofErr w:type="spellEnd"/>
      <w:r w:rsidR="002A1106">
        <w:rPr>
          <w:kern w:val="2"/>
          <w:szCs w:val="28"/>
        </w:rPr>
        <w:t xml:space="preserve"> Cheng submitted that </w:t>
      </w:r>
      <w:r w:rsidR="00685339">
        <w:rPr>
          <w:kern w:val="2"/>
          <w:szCs w:val="28"/>
        </w:rPr>
        <w:t xml:space="preserve">any </w:t>
      </w:r>
      <w:r w:rsidR="00685339" w:rsidRPr="00FE7C52">
        <w:rPr>
          <w:i/>
          <w:kern w:val="2"/>
          <w:szCs w:val="28"/>
        </w:rPr>
        <w:t>reasonable</w:t>
      </w:r>
      <w:r w:rsidR="00685339">
        <w:rPr>
          <w:kern w:val="2"/>
          <w:szCs w:val="28"/>
        </w:rPr>
        <w:t xml:space="preserve"> person in </w:t>
      </w:r>
      <w:proofErr w:type="spellStart"/>
      <w:r w:rsidR="00685339">
        <w:rPr>
          <w:kern w:val="2"/>
          <w:szCs w:val="28"/>
        </w:rPr>
        <w:t>Hantec’s</w:t>
      </w:r>
      <w:proofErr w:type="spellEnd"/>
      <w:r w:rsidR="00685339">
        <w:rPr>
          <w:kern w:val="2"/>
          <w:szCs w:val="28"/>
        </w:rPr>
        <w:t xml:space="preserve"> position</w:t>
      </w:r>
      <w:r w:rsidR="00FE7C52">
        <w:rPr>
          <w:kern w:val="2"/>
          <w:szCs w:val="28"/>
        </w:rPr>
        <w:t>, in view of the following</w:t>
      </w:r>
      <w:r w:rsidR="00595E1B">
        <w:rPr>
          <w:kern w:val="2"/>
          <w:szCs w:val="28"/>
        </w:rPr>
        <w:t>s</w:t>
      </w:r>
      <w:r w:rsidR="00FE7C52">
        <w:rPr>
          <w:kern w:val="2"/>
          <w:szCs w:val="28"/>
        </w:rPr>
        <w:t>,</w:t>
      </w:r>
      <w:r w:rsidR="00685339">
        <w:rPr>
          <w:kern w:val="2"/>
          <w:szCs w:val="28"/>
        </w:rPr>
        <w:t xml:space="preserve"> would have </w:t>
      </w:r>
      <w:r w:rsidR="00685339" w:rsidRPr="00FE7C52">
        <w:rPr>
          <w:i/>
          <w:kern w:val="2"/>
          <w:szCs w:val="28"/>
        </w:rPr>
        <w:t>believed</w:t>
      </w:r>
      <w:r w:rsidR="00685339">
        <w:rPr>
          <w:kern w:val="2"/>
          <w:szCs w:val="28"/>
        </w:rPr>
        <w:t xml:space="preserve"> that, during the Material period, </w:t>
      </w:r>
      <w:proofErr w:type="spellStart"/>
      <w:r w:rsidR="00FE7C52" w:rsidRPr="00B70693">
        <w:rPr>
          <w:i/>
          <w:kern w:val="2"/>
          <w:szCs w:val="28"/>
          <w:u w:val="single"/>
        </w:rPr>
        <w:t>Mr</w:t>
      </w:r>
      <w:proofErr w:type="spellEnd"/>
      <w:r w:rsidR="00FE7C52" w:rsidRPr="00B70693">
        <w:rPr>
          <w:i/>
          <w:kern w:val="2"/>
          <w:szCs w:val="28"/>
          <w:u w:val="single"/>
        </w:rPr>
        <w:t xml:space="preserve"> Lam</w:t>
      </w:r>
      <w:r w:rsidR="00FE7C52" w:rsidRPr="00AC1384">
        <w:rPr>
          <w:i/>
          <w:kern w:val="2"/>
          <w:szCs w:val="28"/>
        </w:rPr>
        <w:t xml:space="preserve"> </w:t>
      </w:r>
      <w:r w:rsidR="00FE7C52">
        <w:rPr>
          <w:kern w:val="2"/>
          <w:szCs w:val="28"/>
        </w:rPr>
        <w:t>(and not Tan Tat)</w:t>
      </w:r>
      <w:r w:rsidR="00595E1B">
        <w:rPr>
          <w:kern w:val="2"/>
          <w:szCs w:val="28"/>
        </w:rPr>
        <w:t xml:space="preserve"> had agreed to be granted a</w:t>
      </w:r>
      <w:r w:rsidR="00FE7C52">
        <w:rPr>
          <w:kern w:val="2"/>
          <w:szCs w:val="28"/>
        </w:rPr>
        <w:t xml:space="preserve"> tenancy or license</w:t>
      </w:r>
      <w:r w:rsidR="00595E1B">
        <w:rPr>
          <w:kern w:val="2"/>
          <w:szCs w:val="28"/>
        </w:rPr>
        <w:t xml:space="preserve"> over</w:t>
      </w:r>
      <w:r w:rsidR="00FE7C52">
        <w:rPr>
          <w:kern w:val="2"/>
          <w:szCs w:val="28"/>
        </w:rPr>
        <w:t xml:space="preserve"> the Subject Lots </w:t>
      </w:r>
      <w:r w:rsidR="00595E1B">
        <w:rPr>
          <w:kern w:val="2"/>
          <w:szCs w:val="28"/>
        </w:rPr>
        <w:t xml:space="preserve">by </w:t>
      </w:r>
      <w:proofErr w:type="spellStart"/>
      <w:r w:rsidR="00595E1B">
        <w:rPr>
          <w:kern w:val="2"/>
          <w:szCs w:val="28"/>
        </w:rPr>
        <w:t>Hantec</w:t>
      </w:r>
      <w:proofErr w:type="spellEnd"/>
      <w:r w:rsidR="00595E1B">
        <w:rPr>
          <w:kern w:val="2"/>
          <w:szCs w:val="28"/>
        </w:rPr>
        <w:t xml:space="preserve"> </w:t>
      </w:r>
      <w:r w:rsidR="00FE7C52" w:rsidRPr="00AC1384">
        <w:rPr>
          <w:i/>
          <w:kern w:val="2"/>
          <w:szCs w:val="28"/>
        </w:rPr>
        <w:t xml:space="preserve">pending </w:t>
      </w:r>
      <w:r w:rsidR="00595E1B">
        <w:rPr>
          <w:i/>
          <w:kern w:val="2"/>
          <w:szCs w:val="28"/>
        </w:rPr>
        <w:t xml:space="preserve">successful </w:t>
      </w:r>
      <w:r w:rsidR="00AC2C90">
        <w:rPr>
          <w:i/>
          <w:kern w:val="2"/>
          <w:szCs w:val="28"/>
        </w:rPr>
        <w:t>negotiations of</w:t>
      </w:r>
      <w:r w:rsidR="00595E1B">
        <w:rPr>
          <w:i/>
          <w:kern w:val="2"/>
          <w:szCs w:val="28"/>
        </w:rPr>
        <w:t xml:space="preserve"> the terms</w:t>
      </w:r>
      <w:r w:rsidR="00FE7C52" w:rsidRPr="00AC1384">
        <w:rPr>
          <w:i/>
          <w:kern w:val="2"/>
          <w:szCs w:val="28"/>
        </w:rPr>
        <w:t xml:space="preserve"> </w:t>
      </w:r>
      <w:r w:rsidR="00595E1B">
        <w:rPr>
          <w:i/>
          <w:kern w:val="2"/>
          <w:szCs w:val="28"/>
        </w:rPr>
        <w:t>of</w:t>
      </w:r>
      <w:r w:rsidR="00FE7C52" w:rsidRPr="00AC1384">
        <w:rPr>
          <w:i/>
          <w:kern w:val="2"/>
          <w:szCs w:val="28"/>
        </w:rPr>
        <w:t xml:space="preserve"> a </w:t>
      </w:r>
      <w:r w:rsidR="00AC2C90">
        <w:rPr>
          <w:i/>
          <w:kern w:val="2"/>
          <w:szCs w:val="28"/>
        </w:rPr>
        <w:t xml:space="preserve">binding </w:t>
      </w:r>
      <w:r w:rsidR="00FE7C52" w:rsidRPr="00AC1384">
        <w:rPr>
          <w:i/>
          <w:kern w:val="2"/>
          <w:szCs w:val="28"/>
        </w:rPr>
        <w:t>new lease</w:t>
      </w:r>
      <w:r w:rsidR="00595E1B">
        <w:rPr>
          <w:i/>
          <w:kern w:val="2"/>
          <w:szCs w:val="28"/>
        </w:rPr>
        <w:t xml:space="preserve"> or license</w:t>
      </w:r>
      <w:r w:rsidR="00FE7C52">
        <w:rPr>
          <w:kern w:val="2"/>
          <w:szCs w:val="28"/>
        </w:rPr>
        <w:t xml:space="preserve"> </w:t>
      </w:r>
      <w:r w:rsidR="00595E1B">
        <w:rPr>
          <w:kern w:val="2"/>
          <w:szCs w:val="28"/>
        </w:rPr>
        <w:t>over</w:t>
      </w:r>
      <w:r w:rsidR="00C83CE4">
        <w:rPr>
          <w:kern w:val="2"/>
          <w:szCs w:val="28"/>
        </w:rPr>
        <w:t xml:space="preserve"> the same</w:t>
      </w:r>
      <w:r w:rsidR="0085130A">
        <w:rPr>
          <w:kern w:val="2"/>
          <w:szCs w:val="28"/>
        </w:rPr>
        <w:t>, namely, that: -</w:t>
      </w:r>
    </w:p>
    <w:p w:rsidR="00FE7C52" w:rsidRDefault="00FE7C52"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(1)  </w:t>
      </w:r>
      <w:r>
        <w:rPr>
          <w:kern w:val="2"/>
          <w:szCs w:val="28"/>
        </w:rPr>
        <w:tab/>
      </w:r>
      <w:r>
        <w:rPr>
          <w:kern w:val="2"/>
          <w:szCs w:val="28"/>
        </w:rPr>
        <w:tab/>
      </w:r>
      <w:r w:rsidR="008614C2">
        <w:rPr>
          <w:kern w:val="2"/>
          <w:szCs w:val="28"/>
        </w:rPr>
        <w:t xml:space="preserve">Before </w:t>
      </w:r>
      <w:proofErr w:type="spellStart"/>
      <w:r w:rsidR="008614C2">
        <w:rPr>
          <w:kern w:val="2"/>
          <w:szCs w:val="28"/>
        </w:rPr>
        <w:t>Mr</w:t>
      </w:r>
      <w:proofErr w:type="spellEnd"/>
      <w:r w:rsidR="008614C2">
        <w:rPr>
          <w:kern w:val="2"/>
          <w:szCs w:val="28"/>
        </w:rPr>
        <w:t xml:space="preserve"> </w:t>
      </w:r>
      <w:proofErr w:type="spellStart"/>
      <w:r w:rsidR="008614C2">
        <w:rPr>
          <w:kern w:val="2"/>
          <w:szCs w:val="28"/>
        </w:rPr>
        <w:t>Ngan’s</w:t>
      </w:r>
      <w:proofErr w:type="spellEnd"/>
      <w:r w:rsidR="008614C2">
        <w:rPr>
          <w:kern w:val="2"/>
          <w:szCs w:val="28"/>
        </w:rPr>
        <w:t xml:space="preserve"> death, Tan Tat or </w:t>
      </w:r>
      <w:proofErr w:type="spellStart"/>
      <w:r w:rsidR="008614C2">
        <w:rPr>
          <w:kern w:val="2"/>
          <w:szCs w:val="28"/>
        </w:rPr>
        <w:t>Mr</w:t>
      </w:r>
      <w:proofErr w:type="spellEnd"/>
      <w:r w:rsidR="008614C2">
        <w:rPr>
          <w:kern w:val="2"/>
          <w:szCs w:val="28"/>
        </w:rPr>
        <w:t xml:space="preserve"> Lam had no prior dealings or direct relationship </w:t>
      </w:r>
      <w:r w:rsidR="0085130A">
        <w:rPr>
          <w:kern w:val="2"/>
          <w:szCs w:val="28"/>
        </w:rPr>
        <w:t>with the landlord of the Subject Lots i.e.</w:t>
      </w:r>
      <w:r w:rsidR="008614C2">
        <w:rPr>
          <w:kern w:val="2"/>
          <w:szCs w:val="28"/>
        </w:rPr>
        <w:t xml:space="preserve"> </w:t>
      </w:r>
      <w:proofErr w:type="spellStart"/>
      <w:r w:rsidR="008614C2">
        <w:rPr>
          <w:kern w:val="2"/>
          <w:szCs w:val="28"/>
        </w:rPr>
        <w:t>Hantec</w:t>
      </w:r>
      <w:proofErr w:type="spellEnd"/>
      <w:r w:rsidR="008614C2">
        <w:rPr>
          <w:kern w:val="2"/>
          <w:szCs w:val="28"/>
        </w:rPr>
        <w:t>;</w:t>
      </w:r>
    </w:p>
    <w:p w:rsidR="008614C2" w:rsidRDefault="008614C2"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(2) </w:t>
      </w:r>
      <w:r>
        <w:rPr>
          <w:kern w:val="2"/>
          <w:szCs w:val="28"/>
        </w:rPr>
        <w:tab/>
      </w:r>
      <w:r>
        <w:rPr>
          <w:kern w:val="2"/>
          <w:szCs w:val="28"/>
        </w:rPr>
        <w:tab/>
        <w:t xml:space="preserve">In negotiating with </w:t>
      </w:r>
      <w:proofErr w:type="spellStart"/>
      <w:r>
        <w:rPr>
          <w:kern w:val="2"/>
          <w:szCs w:val="28"/>
        </w:rPr>
        <w:t>Hantec</w:t>
      </w:r>
      <w:proofErr w:type="spellEnd"/>
      <w:r>
        <w:rPr>
          <w:kern w:val="2"/>
          <w:szCs w:val="28"/>
        </w:rPr>
        <w:t xml:space="preserve">, </w:t>
      </w:r>
      <w:proofErr w:type="spellStart"/>
      <w:r>
        <w:rPr>
          <w:kern w:val="2"/>
          <w:szCs w:val="28"/>
        </w:rPr>
        <w:t>Mr</w:t>
      </w:r>
      <w:proofErr w:type="spellEnd"/>
      <w:r>
        <w:rPr>
          <w:kern w:val="2"/>
          <w:szCs w:val="28"/>
        </w:rPr>
        <w:t xml:space="preserve"> Lam intended to establish</w:t>
      </w:r>
      <w:r w:rsidR="003236FB">
        <w:rPr>
          <w:kern w:val="2"/>
          <w:szCs w:val="28"/>
        </w:rPr>
        <w:t xml:space="preserve"> a</w:t>
      </w:r>
      <w:r>
        <w:rPr>
          <w:kern w:val="2"/>
          <w:szCs w:val="28"/>
        </w:rPr>
        <w:t xml:space="preserve"> </w:t>
      </w:r>
      <w:r w:rsidR="00F45477">
        <w:rPr>
          <w:kern w:val="2"/>
          <w:szCs w:val="28"/>
        </w:rPr>
        <w:t xml:space="preserve">new </w:t>
      </w:r>
      <w:r>
        <w:rPr>
          <w:kern w:val="2"/>
          <w:szCs w:val="28"/>
        </w:rPr>
        <w:t xml:space="preserve">direct relationship with </w:t>
      </w:r>
      <w:proofErr w:type="spellStart"/>
      <w:r>
        <w:rPr>
          <w:kern w:val="2"/>
          <w:szCs w:val="28"/>
        </w:rPr>
        <w:t>Hantec</w:t>
      </w:r>
      <w:proofErr w:type="spellEnd"/>
      <w:r>
        <w:rPr>
          <w:kern w:val="2"/>
          <w:szCs w:val="28"/>
        </w:rPr>
        <w:t xml:space="preserve"> by taking </w:t>
      </w:r>
      <w:proofErr w:type="spellStart"/>
      <w:r w:rsidR="0085130A">
        <w:rPr>
          <w:kern w:val="2"/>
          <w:szCs w:val="28"/>
        </w:rPr>
        <w:t>Mr</w:t>
      </w:r>
      <w:proofErr w:type="spellEnd"/>
      <w:r w:rsidR="0085130A">
        <w:rPr>
          <w:kern w:val="2"/>
          <w:szCs w:val="28"/>
        </w:rPr>
        <w:t xml:space="preserve"> </w:t>
      </w:r>
      <w:proofErr w:type="spellStart"/>
      <w:r w:rsidR="0085130A">
        <w:rPr>
          <w:kern w:val="2"/>
          <w:szCs w:val="28"/>
        </w:rPr>
        <w:t>Ngan’s</w:t>
      </w:r>
      <w:proofErr w:type="spellEnd"/>
      <w:r w:rsidR="0085130A">
        <w:rPr>
          <w:kern w:val="2"/>
          <w:szCs w:val="28"/>
        </w:rPr>
        <w:t xml:space="preserve"> place of tenant from </w:t>
      </w:r>
      <w:proofErr w:type="spellStart"/>
      <w:r w:rsidR="0085130A">
        <w:rPr>
          <w:kern w:val="2"/>
          <w:szCs w:val="28"/>
        </w:rPr>
        <w:t>Hantec</w:t>
      </w:r>
      <w:proofErr w:type="spellEnd"/>
      <w:r w:rsidR="0085130A">
        <w:rPr>
          <w:kern w:val="2"/>
          <w:szCs w:val="28"/>
        </w:rPr>
        <w:t>;</w:t>
      </w:r>
    </w:p>
    <w:p w:rsidR="0085130A" w:rsidRDefault="0085130A"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(3)</w:t>
      </w:r>
      <w:r>
        <w:rPr>
          <w:kern w:val="2"/>
          <w:szCs w:val="28"/>
        </w:rPr>
        <w:tab/>
      </w:r>
      <w:r>
        <w:rPr>
          <w:kern w:val="2"/>
          <w:szCs w:val="28"/>
        </w:rPr>
        <w:tab/>
        <w:t xml:space="preserve">Neither </w:t>
      </w:r>
      <w:proofErr w:type="spellStart"/>
      <w:r>
        <w:rPr>
          <w:kern w:val="2"/>
          <w:szCs w:val="28"/>
        </w:rPr>
        <w:t>Mr</w:t>
      </w:r>
      <w:proofErr w:type="spellEnd"/>
      <w:r>
        <w:rPr>
          <w:kern w:val="2"/>
          <w:szCs w:val="28"/>
        </w:rPr>
        <w:t xml:space="preserve"> Lam nor Tan Tat could take </w:t>
      </w:r>
      <w:proofErr w:type="spellStart"/>
      <w:r>
        <w:rPr>
          <w:kern w:val="2"/>
          <w:szCs w:val="28"/>
        </w:rPr>
        <w:t>Mr</w:t>
      </w:r>
      <w:proofErr w:type="spellEnd"/>
      <w:r>
        <w:rPr>
          <w:kern w:val="2"/>
          <w:szCs w:val="28"/>
        </w:rPr>
        <w:t xml:space="preserve"> </w:t>
      </w:r>
      <w:proofErr w:type="spellStart"/>
      <w:r>
        <w:rPr>
          <w:kern w:val="2"/>
          <w:szCs w:val="28"/>
        </w:rPr>
        <w:t>Ngan’s</w:t>
      </w:r>
      <w:proofErr w:type="spellEnd"/>
      <w:r>
        <w:rPr>
          <w:kern w:val="2"/>
          <w:szCs w:val="28"/>
        </w:rPr>
        <w:t xml:space="preserve"> place unless </w:t>
      </w:r>
      <w:proofErr w:type="spellStart"/>
      <w:r>
        <w:rPr>
          <w:kern w:val="2"/>
          <w:szCs w:val="28"/>
        </w:rPr>
        <w:t>Hantec</w:t>
      </w:r>
      <w:proofErr w:type="spellEnd"/>
      <w:r>
        <w:rPr>
          <w:kern w:val="2"/>
          <w:szCs w:val="28"/>
        </w:rPr>
        <w:t xml:space="preserve"> agrees to it;</w:t>
      </w:r>
    </w:p>
    <w:p w:rsidR="0092651C" w:rsidRDefault="0092651C"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(4)</w:t>
      </w:r>
      <w:r>
        <w:rPr>
          <w:kern w:val="2"/>
          <w:szCs w:val="28"/>
        </w:rPr>
        <w:tab/>
      </w:r>
      <w:r>
        <w:rPr>
          <w:kern w:val="2"/>
          <w:szCs w:val="28"/>
        </w:rPr>
        <w:tab/>
        <w:t xml:space="preserve">To </w:t>
      </w:r>
      <w:proofErr w:type="spellStart"/>
      <w:r>
        <w:rPr>
          <w:kern w:val="2"/>
          <w:szCs w:val="28"/>
        </w:rPr>
        <w:t>Mr</w:t>
      </w:r>
      <w:proofErr w:type="spellEnd"/>
      <w:r>
        <w:rPr>
          <w:kern w:val="2"/>
          <w:szCs w:val="28"/>
        </w:rPr>
        <w:t xml:space="preserve"> Lam’s knowledge, the 2 previous tenants of the Subject Lots from </w:t>
      </w:r>
      <w:proofErr w:type="spellStart"/>
      <w:r>
        <w:rPr>
          <w:kern w:val="2"/>
          <w:szCs w:val="28"/>
        </w:rPr>
        <w:t>Hantec</w:t>
      </w:r>
      <w:proofErr w:type="spellEnd"/>
      <w:r>
        <w:rPr>
          <w:kern w:val="2"/>
          <w:szCs w:val="28"/>
        </w:rPr>
        <w:t xml:space="preserve"> were 2 real persons (</w:t>
      </w:r>
      <w:proofErr w:type="spellStart"/>
      <w:r>
        <w:rPr>
          <w:kern w:val="2"/>
          <w:szCs w:val="28"/>
        </w:rPr>
        <w:t>Mr</w:t>
      </w:r>
      <w:proofErr w:type="spellEnd"/>
      <w:r>
        <w:rPr>
          <w:kern w:val="2"/>
          <w:szCs w:val="28"/>
        </w:rPr>
        <w:t xml:space="preserve"> Man and </w:t>
      </w:r>
      <w:proofErr w:type="spellStart"/>
      <w:r>
        <w:rPr>
          <w:kern w:val="2"/>
          <w:szCs w:val="28"/>
        </w:rPr>
        <w:t>Mr</w:t>
      </w:r>
      <w:proofErr w:type="spellEnd"/>
      <w:r>
        <w:rPr>
          <w:kern w:val="2"/>
          <w:szCs w:val="28"/>
        </w:rPr>
        <w:t xml:space="preserve"> </w:t>
      </w:r>
      <w:proofErr w:type="spellStart"/>
      <w:r>
        <w:rPr>
          <w:kern w:val="2"/>
          <w:szCs w:val="28"/>
        </w:rPr>
        <w:t>Ngan</w:t>
      </w:r>
      <w:proofErr w:type="spellEnd"/>
      <w:r>
        <w:rPr>
          <w:kern w:val="2"/>
          <w:szCs w:val="28"/>
        </w:rPr>
        <w:t xml:space="preserve">) and not </w:t>
      </w:r>
      <w:r w:rsidR="00DB0051">
        <w:rPr>
          <w:kern w:val="2"/>
          <w:szCs w:val="28"/>
        </w:rPr>
        <w:t xml:space="preserve">limited </w:t>
      </w:r>
      <w:r>
        <w:rPr>
          <w:kern w:val="2"/>
          <w:szCs w:val="28"/>
        </w:rPr>
        <w:t>companies;</w:t>
      </w:r>
    </w:p>
    <w:p w:rsidR="008614C2" w:rsidRDefault="008614C2"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lastRenderedPageBreak/>
        <w:t>(</w:t>
      </w:r>
      <w:r w:rsidR="0092651C">
        <w:rPr>
          <w:kern w:val="2"/>
          <w:szCs w:val="28"/>
        </w:rPr>
        <w:t>5</w:t>
      </w:r>
      <w:r>
        <w:rPr>
          <w:kern w:val="2"/>
          <w:szCs w:val="28"/>
        </w:rPr>
        <w:t xml:space="preserve">) </w:t>
      </w:r>
      <w:r>
        <w:rPr>
          <w:kern w:val="2"/>
          <w:szCs w:val="28"/>
        </w:rPr>
        <w:tab/>
      </w:r>
      <w:r>
        <w:rPr>
          <w:kern w:val="2"/>
          <w:szCs w:val="28"/>
        </w:rPr>
        <w:tab/>
      </w:r>
      <w:proofErr w:type="spellStart"/>
      <w:r>
        <w:rPr>
          <w:kern w:val="2"/>
          <w:szCs w:val="28"/>
        </w:rPr>
        <w:t>Hantec</w:t>
      </w:r>
      <w:proofErr w:type="spellEnd"/>
      <w:r>
        <w:rPr>
          <w:kern w:val="2"/>
          <w:szCs w:val="28"/>
        </w:rPr>
        <w:t xml:space="preserve"> held the First Stance</w:t>
      </w:r>
      <w:r w:rsidR="003236FB">
        <w:rPr>
          <w:kern w:val="2"/>
          <w:szCs w:val="28"/>
        </w:rPr>
        <w:t>, and the Second Stance,</w:t>
      </w:r>
      <w:r>
        <w:rPr>
          <w:kern w:val="2"/>
          <w:szCs w:val="28"/>
        </w:rPr>
        <w:t xml:space="preserve"> in embarking on</w:t>
      </w:r>
      <w:r w:rsidR="003236FB">
        <w:rPr>
          <w:kern w:val="2"/>
          <w:szCs w:val="28"/>
        </w:rPr>
        <w:t xml:space="preserve"> </w:t>
      </w:r>
      <w:r>
        <w:rPr>
          <w:kern w:val="2"/>
          <w:szCs w:val="28"/>
        </w:rPr>
        <w:t xml:space="preserve">negotiations with </w:t>
      </w:r>
      <w:proofErr w:type="spellStart"/>
      <w:r>
        <w:rPr>
          <w:kern w:val="2"/>
          <w:szCs w:val="28"/>
        </w:rPr>
        <w:t>Mr</w:t>
      </w:r>
      <w:proofErr w:type="spellEnd"/>
      <w:r>
        <w:rPr>
          <w:kern w:val="2"/>
          <w:szCs w:val="28"/>
        </w:rPr>
        <w:t xml:space="preserve"> Lam;</w:t>
      </w:r>
    </w:p>
    <w:p w:rsidR="003236FB" w:rsidRDefault="0092651C"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(6</w:t>
      </w:r>
      <w:r w:rsidR="003236FB">
        <w:rPr>
          <w:kern w:val="2"/>
          <w:szCs w:val="28"/>
        </w:rPr>
        <w:t xml:space="preserve">) </w:t>
      </w:r>
      <w:r w:rsidR="003236FB">
        <w:rPr>
          <w:kern w:val="2"/>
          <w:szCs w:val="28"/>
        </w:rPr>
        <w:tab/>
      </w:r>
      <w:r w:rsidR="003236FB">
        <w:rPr>
          <w:kern w:val="2"/>
          <w:szCs w:val="28"/>
        </w:rPr>
        <w:tab/>
      </w:r>
      <w:proofErr w:type="spellStart"/>
      <w:r w:rsidR="003236FB">
        <w:rPr>
          <w:kern w:val="2"/>
          <w:szCs w:val="28"/>
        </w:rPr>
        <w:t>Mr</w:t>
      </w:r>
      <w:proofErr w:type="spellEnd"/>
      <w:r w:rsidR="003236FB">
        <w:rPr>
          <w:kern w:val="2"/>
          <w:szCs w:val="28"/>
        </w:rPr>
        <w:t xml:space="preserve"> Yu had issued all Part II Demand Letters addressed to </w:t>
      </w:r>
      <w:proofErr w:type="spellStart"/>
      <w:r w:rsidR="003236FB">
        <w:rPr>
          <w:kern w:val="2"/>
          <w:szCs w:val="28"/>
        </w:rPr>
        <w:t>Mr</w:t>
      </w:r>
      <w:proofErr w:type="spellEnd"/>
      <w:r w:rsidR="003236FB">
        <w:rPr>
          <w:kern w:val="2"/>
          <w:szCs w:val="28"/>
        </w:rPr>
        <w:t xml:space="preserve"> Lam</w:t>
      </w:r>
      <w:r w:rsidR="00BA4FAA">
        <w:rPr>
          <w:kern w:val="2"/>
          <w:szCs w:val="28"/>
        </w:rPr>
        <w:t xml:space="preserve"> only</w:t>
      </w:r>
      <w:r w:rsidR="003236FB">
        <w:rPr>
          <w:kern w:val="2"/>
          <w:szCs w:val="28"/>
        </w:rPr>
        <w:t>;</w:t>
      </w:r>
    </w:p>
    <w:p w:rsidR="003236FB" w:rsidRDefault="0092651C"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(7</w:t>
      </w:r>
      <w:r w:rsidR="003236FB">
        <w:rPr>
          <w:kern w:val="2"/>
          <w:szCs w:val="28"/>
        </w:rPr>
        <w:t xml:space="preserve">) </w:t>
      </w:r>
      <w:r w:rsidR="003236FB">
        <w:rPr>
          <w:kern w:val="2"/>
          <w:szCs w:val="28"/>
        </w:rPr>
        <w:tab/>
      </w:r>
      <w:r w:rsidR="003236FB">
        <w:rPr>
          <w:kern w:val="2"/>
          <w:szCs w:val="28"/>
        </w:rPr>
        <w:tab/>
      </w:r>
      <w:proofErr w:type="spellStart"/>
      <w:r w:rsidR="003236FB">
        <w:rPr>
          <w:kern w:val="2"/>
          <w:szCs w:val="28"/>
        </w:rPr>
        <w:t>Mr</w:t>
      </w:r>
      <w:proofErr w:type="spellEnd"/>
      <w:r w:rsidR="003236FB">
        <w:rPr>
          <w:kern w:val="2"/>
          <w:szCs w:val="28"/>
        </w:rPr>
        <w:t xml:space="preserve"> Lam’s name was </w:t>
      </w:r>
      <w:r w:rsidR="002A69A4">
        <w:rPr>
          <w:kern w:val="2"/>
          <w:szCs w:val="28"/>
        </w:rPr>
        <w:t>also put</w:t>
      </w:r>
      <w:r w:rsidR="004F398E">
        <w:rPr>
          <w:kern w:val="2"/>
          <w:szCs w:val="28"/>
        </w:rPr>
        <w:t xml:space="preserve"> down</w:t>
      </w:r>
      <w:r w:rsidR="002A69A4">
        <w:rPr>
          <w:kern w:val="2"/>
          <w:szCs w:val="28"/>
        </w:rPr>
        <w:t xml:space="preserve"> by </w:t>
      </w:r>
      <w:proofErr w:type="spellStart"/>
      <w:r w:rsidR="002A69A4">
        <w:rPr>
          <w:kern w:val="2"/>
          <w:szCs w:val="28"/>
        </w:rPr>
        <w:t>Hantec</w:t>
      </w:r>
      <w:proofErr w:type="spellEnd"/>
      <w:r w:rsidR="002A69A4">
        <w:rPr>
          <w:kern w:val="2"/>
          <w:szCs w:val="28"/>
        </w:rPr>
        <w:t xml:space="preserve"> on</w:t>
      </w:r>
      <w:r w:rsidR="003236FB">
        <w:rPr>
          <w:kern w:val="2"/>
          <w:szCs w:val="28"/>
        </w:rPr>
        <w:t xml:space="preserve"> all Part I Debit Notes and some of Part I Receipts;</w:t>
      </w:r>
    </w:p>
    <w:p w:rsidR="002A69A4" w:rsidRDefault="0092651C"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(8</w:t>
      </w:r>
      <w:r w:rsidR="002A69A4">
        <w:rPr>
          <w:kern w:val="2"/>
          <w:szCs w:val="28"/>
        </w:rPr>
        <w:t>)</w:t>
      </w:r>
      <w:r w:rsidR="002A69A4">
        <w:rPr>
          <w:kern w:val="2"/>
          <w:szCs w:val="28"/>
        </w:rPr>
        <w:tab/>
        <w:t xml:space="preserve"> </w:t>
      </w:r>
      <w:r w:rsidR="002A69A4">
        <w:rPr>
          <w:kern w:val="2"/>
          <w:szCs w:val="28"/>
        </w:rPr>
        <w:tab/>
      </w:r>
      <w:proofErr w:type="spellStart"/>
      <w:r w:rsidR="002A69A4">
        <w:rPr>
          <w:kern w:val="2"/>
          <w:szCs w:val="28"/>
        </w:rPr>
        <w:t>Hantec</w:t>
      </w:r>
      <w:proofErr w:type="spellEnd"/>
      <w:r w:rsidR="002A69A4">
        <w:rPr>
          <w:kern w:val="2"/>
          <w:szCs w:val="28"/>
        </w:rPr>
        <w:t xml:space="preserve"> had prepared the Demolition Plan in line with the Second Stance for </w:t>
      </w:r>
      <w:proofErr w:type="spellStart"/>
      <w:r w:rsidR="002A69A4">
        <w:rPr>
          <w:kern w:val="2"/>
          <w:szCs w:val="28"/>
        </w:rPr>
        <w:t>Mr</w:t>
      </w:r>
      <w:proofErr w:type="spellEnd"/>
      <w:r w:rsidR="002A69A4">
        <w:rPr>
          <w:kern w:val="2"/>
          <w:szCs w:val="28"/>
        </w:rPr>
        <w:t xml:space="preserve"> Lam to sign and give the Undertaking in his personal capacity</w:t>
      </w:r>
      <w:r w:rsidR="0091097F">
        <w:rPr>
          <w:kern w:val="2"/>
          <w:szCs w:val="28"/>
        </w:rPr>
        <w:t xml:space="preserve"> to remove UBWs within his tenancy area within 15 months;</w:t>
      </w:r>
    </w:p>
    <w:p w:rsidR="003236FB" w:rsidRDefault="0092651C"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(9</w:t>
      </w:r>
      <w:r w:rsidR="003236FB">
        <w:rPr>
          <w:kern w:val="2"/>
          <w:szCs w:val="28"/>
        </w:rPr>
        <w:t xml:space="preserve">) </w:t>
      </w:r>
      <w:r w:rsidR="003236FB">
        <w:rPr>
          <w:kern w:val="2"/>
          <w:szCs w:val="28"/>
        </w:rPr>
        <w:tab/>
      </w:r>
      <w:r w:rsidR="003236FB">
        <w:rPr>
          <w:kern w:val="2"/>
          <w:szCs w:val="28"/>
        </w:rPr>
        <w:tab/>
      </w:r>
      <w:proofErr w:type="spellStart"/>
      <w:r w:rsidR="003236FB">
        <w:rPr>
          <w:kern w:val="2"/>
          <w:szCs w:val="28"/>
        </w:rPr>
        <w:t>Mr</w:t>
      </w:r>
      <w:proofErr w:type="spellEnd"/>
      <w:r w:rsidR="003236FB">
        <w:rPr>
          <w:kern w:val="2"/>
          <w:szCs w:val="28"/>
        </w:rPr>
        <w:t xml:space="preserve"> Lam had </w:t>
      </w:r>
      <w:r w:rsidR="00595E1B">
        <w:rPr>
          <w:kern w:val="2"/>
          <w:szCs w:val="28"/>
        </w:rPr>
        <w:t>held himself out to have</w:t>
      </w:r>
      <w:r w:rsidR="00FB11A8">
        <w:rPr>
          <w:kern w:val="2"/>
          <w:szCs w:val="28"/>
        </w:rPr>
        <w:t xml:space="preserve"> </w:t>
      </w:r>
      <w:r w:rsidR="002A69A4">
        <w:rPr>
          <w:kern w:val="2"/>
          <w:szCs w:val="28"/>
        </w:rPr>
        <w:t>agreed to</w:t>
      </w:r>
      <w:r w:rsidR="00FB11A8">
        <w:rPr>
          <w:kern w:val="2"/>
          <w:szCs w:val="28"/>
        </w:rPr>
        <w:t xml:space="preserve"> incur personal liability</w:t>
      </w:r>
      <w:r w:rsidR="00595E1B">
        <w:rPr>
          <w:kern w:val="2"/>
          <w:szCs w:val="28"/>
        </w:rPr>
        <w:t xml:space="preserve"> over the Subject Lots</w:t>
      </w:r>
      <w:r w:rsidR="00FB11A8">
        <w:rPr>
          <w:kern w:val="2"/>
          <w:szCs w:val="28"/>
        </w:rPr>
        <w:t xml:space="preserve"> </w:t>
      </w:r>
      <w:r w:rsidR="00595E1B">
        <w:rPr>
          <w:kern w:val="2"/>
          <w:szCs w:val="28"/>
        </w:rPr>
        <w:t>b</w:t>
      </w:r>
      <w:r w:rsidR="00FB11A8">
        <w:rPr>
          <w:kern w:val="2"/>
          <w:szCs w:val="28"/>
        </w:rPr>
        <w:t>y giving</w:t>
      </w:r>
      <w:r w:rsidR="003236FB">
        <w:rPr>
          <w:kern w:val="2"/>
          <w:szCs w:val="28"/>
        </w:rPr>
        <w:t xml:space="preserve"> the Undertaking in his personal capacity by signing on the Demolition Plan;</w:t>
      </w:r>
    </w:p>
    <w:p w:rsidR="003236FB" w:rsidRDefault="0092651C"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(10</w:t>
      </w:r>
      <w:r w:rsidR="003236FB">
        <w:rPr>
          <w:kern w:val="2"/>
          <w:szCs w:val="28"/>
        </w:rPr>
        <w:t>)</w:t>
      </w:r>
      <w:r w:rsidR="003236FB">
        <w:rPr>
          <w:kern w:val="2"/>
          <w:szCs w:val="28"/>
        </w:rPr>
        <w:tab/>
      </w:r>
      <w:r w:rsidR="003236FB">
        <w:rPr>
          <w:kern w:val="2"/>
          <w:szCs w:val="28"/>
        </w:rPr>
        <w:tab/>
      </w:r>
      <w:proofErr w:type="spellStart"/>
      <w:r w:rsidR="003236FB">
        <w:rPr>
          <w:kern w:val="2"/>
          <w:szCs w:val="28"/>
        </w:rPr>
        <w:t>Hantec</w:t>
      </w:r>
      <w:proofErr w:type="spellEnd"/>
      <w:r w:rsidR="003236FB">
        <w:rPr>
          <w:kern w:val="2"/>
          <w:szCs w:val="28"/>
        </w:rPr>
        <w:t xml:space="preserve"> had prepared the Draft Tenancy Agreement with </w:t>
      </w:r>
      <w:proofErr w:type="spellStart"/>
      <w:r w:rsidR="003236FB">
        <w:rPr>
          <w:kern w:val="2"/>
          <w:szCs w:val="28"/>
        </w:rPr>
        <w:t>Mr</w:t>
      </w:r>
      <w:proofErr w:type="spellEnd"/>
      <w:r w:rsidR="003236FB">
        <w:rPr>
          <w:kern w:val="2"/>
          <w:szCs w:val="28"/>
        </w:rPr>
        <w:t xml:space="preserve"> Lam as the tenant with </w:t>
      </w:r>
      <w:r w:rsidR="00B562AC">
        <w:rPr>
          <w:kern w:val="2"/>
          <w:szCs w:val="28"/>
        </w:rPr>
        <w:t xml:space="preserve">personal </w:t>
      </w:r>
      <w:r w:rsidR="003236FB">
        <w:rPr>
          <w:kern w:val="2"/>
          <w:szCs w:val="28"/>
        </w:rPr>
        <w:t xml:space="preserve">obligation </w:t>
      </w:r>
      <w:r w:rsidR="00B562AC">
        <w:rPr>
          <w:kern w:val="2"/>
          <w:szCs w:val="28"/>
        </w:rPr>
        <w:t xml:space="preserve">at clause 11 for him to </w:t>
      </w:r>
      <w:r w:rsidR="003236FB">
        <w:rPr>
          <w:kern w:val="2"/>
          <w:szCs w:val="28"/>
        </w:rPr>
        <w:t xml:space="preserve">remove UBWs by stages in line with the Undertaking </w:t>
      </w:r>
      <w:r w:rsidR="00B562AC">
        <w:rPr>
          <w:kern w:val="2"/>
          <w:szCs w:val="28"/>
        </w:rPr>
        <w:t xml:space="preserve">personally </w:t>
      </w:r>
      <w:r w:rsidR="003236FB">
        <w:rPr>
          <w:kern w:val="2"/>
          <w:szCs w:val="28"/>
        </w:rPr>
        <w:t xml:space="preserve">accepted by </w:t>
      </w:r>
      <w:r w:rsidR="00B562AC">
        <w:rPr>
          <w:kern w:val="2"/>
          <w:szCs w:val="28"/>
        </w:rPr>
        <w:t>him</w:t>
      </w:r>
      <w:r w:rsidR="003236FB">
        <w:rPr>
          <w:kern w:val="2"/>
          <w:szCs w:val="28"/>
        </w:rPr>
        <w:t xml:space="preserve"> by signing on the Demolition Plan;</w:t>
      </w:r>
    </w:p>
    <w:p w:rsidR="003236FB" w:rsidRDefault="0092651C"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(11</w:t>
      </w:r>
      <w:r w:rsidR="003236FB">
        <w:rPr>
          <w:kern w:val="2"/>
          <w:szCs w:val="28"/>
        </w:rPr>
        <w:t xml:space="preserve">) </w:t>
      </w:r>
      <w:r w:rsidR="003236FB">
        <w:rPr>
          <w:kern w:val="2"/>
          <w:szCs w:val="28"/>
        </w:rPr>
        <w:tab/>
      </w:r>
      <w:r w:rsidR="003236FB">
        <w:rPr>
          <w:kern w:val="2"/>
          <w:szCs w:val="28"/>
        </w:rPr>
        <w:tab/>
      </w:r>
      <w:proofErr w:type="spellStart"/>
      <w:r w:rsidR="003236FB">
        <w:rPr>
          <w:kern w:val="2"/>
          <w:szCs w:val="28"/>
        </w:rPr>
        <w:t>Hantec</w:t>
      </w:r>
      <w:proofErr w:type="spellEnd"/>
      <w:r w:rsidR="003236FB">
        <w:rPr>
          <w:kern w:val="2"/>
          <w:szCs w:val="28"/>
        </w:rPr>
        <w:t xml:space="preserve"> had also prepared the Draft License Agreement with </w:t>
      </w:r>
      <w:proofErr w:type="spellStart"/>
      <w:r w:rsidR="003236FB">
        <w:rPr>
          <w:kern w:val="2"/>
          <w:szCs w:val="28"/>
        </w:rPr>
        <w:t>Mr</w:t>
      </w:r>
      <w:proofErr w:type="spellEnd"/>
      <w:r w:rsidR="003236FB">
        <w:rPr>
          <w:kern w:val="2"/>
          <w:szCs w:val="28"/>
        </w:rPr>
        <w:t xml:space="preserve"> Lam as the licensee;</w:t>
      </w:r>
    </w:p>
    <w:p w:rsidR="003236FB" w:rsidRDefault="0092651C"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(12</w:t>
      </w:r>
      <w:r w:rsidR="003236FB">
        <w:rPr>
          <w:kern w:val="2"/>
          <w:szCs w:val="28"/>
        </w:rPr>
        <w:t xml:space="preserve">) </w:t>
      </w:r>
      <w:r w:rsidR="003236FB">
        <w:rPr>
          <w:kern w:val="2"/>
          <w:szCs w:val="28"/>
        </w:rPr>
        <w:tab/>
      </w:r>
      <w:r w:rsidR="003236FB">
        <w:rPr>
          <w:kern w:val="2"/>
          <w:szCs w:val="28"/>
        </w:rPr>
        <w:tab/>
      </w:r>
      <w:proofErr w:type="spellStart"/>
      <w:r w:rsidR="003236FB">
        <w:rPr>
          <w:kern w:val="2"/>
          <w:szCs w:val="28"/>
        </w:rPr>
        <w:t>Mr</w:t>
      </w:r>
      <w:proofErr w:type="spellEnd"/>
      <w:r w:rsidR="003236FB">
        <w:rPr>
          <w:kern w:val="2"/>
          <w:szCs w:val="28"/>
        </w:rPr>
        <w:t xml:space="preserve"> Lam had </w:t>
      </w:r>
      <w:r w:rsidR="00595E1B">
        <w:rPr>
          <w:kern w:val="2"/>
          <w:szCs w:val="28"/>
        </w:rPr>
        <w:t>held himself out to have</w:t>
      </w:r>
      <w:r w:rsidR="00FB11A8">
        <w:rPr>
          <w:kern w:val="2"/>
          <w:szCs w:val="28"/>
        </w:rPr>
        <w:t xml:space="preserve"> </w:t>
      </w:r>
      <w:r w:rsidR="002A69A4">
        <w:rPr>
          <w:kern w:val="2"/>
          <w:szCs w:val="28"/>
        </w:rPr>
        <w:t xml:space="preserve">agreed to </w:t>
      </w:r>
      <w:r w:rsidR="00FB11A8">
        <w:rPr>
          <w:kern w:val="2"/>
          <w:szCs w:val="28"/>
        </w:rPr>
        <w:t xml:space="preserve">all </w:t>
      </w:r>
      <w:r w:rsidR="002A69A4">
        <w:rPr>
          <w:kern w:val="2"/>
          <w:szCs w:val="28"/>
        </w:rPr>
        <w:t>the terms of</w:t>
      </w:r>
      <w:r w:rsidR="003236FB">
        <w:rPr>
          <w:kern w:val="2"/>
          <w:szCs w:val="28"/>
        </w:rPr>
        <w:t xml:space="preserve"> the Draft License Agreement</w:t>
      </w:r>
      <w:r w:rsidR="002A69A4">
        <w:rPr>
          <w:kern w:val="2"/>
          <w:szCs w:val="28"/>
        </w:rPr>
        <w:t>, including making himself</w:t>
      </w:r>
      <w:r w:rsidR="003236FB">
        <w:rPr>
          <w:kern w:val="2"/>
          <w:szCs w:val="28"/>
        </w:rPr>
        <w:t xml:space="preserve"> </w:t>
      </w:r>
      <w:r w:rsidR="002A69A4">
        <w:rPr>
          <w:kern w:val="2"/>
          <w:szCs w:val="28"/>
        </w:rPr>
        <w:t xml:space="preserve">licensee </w:t>
      </w:r>
      <w:r w:rsidR="003236FB">
        <w:rPr>
          <w:kern w:val="2"/>
          <w:szCs w:val="28"/>
        </w:rPr>
        <w:t>of</w:t>
      </w:r>
      <w:r w:rsidR="002A69A4">
        <w:rPr>
          <w:kern w:val="2"/>
          <w:szCs w:val="28"/>
        </w:rPr>
        <w:t xml:space="preserve"> Part II Lots</w:t>
      </w:r>
      <w:r w:rsidR="001717AF">
        <w:rPr>
          <w:kern w:val="2"/>
          <w:szCs w:val="28"/>
        </w:rPr>
        <w:t>,</w:t>
      </w:r>
      <w:r w:rsidR="002A69A4">
        <w:rPr>
          <w:kern w:val="2"/>
          <w:szCs w:val="28"/>
        </w:rPr>
        <w:t xml:space="preserve"> by signing on the same and returning</w:t>
      </w:r>
      <w:r w:rsidR="003236FB">
        <w:rPr>
          <w:kern w:val="2"/>
          <w:szCs w:val="28"/>
        </w:rPr>
        <w:t xml:space="preserve"> </w:t>
      </w:r>
      <w:r w:rsidR="002A69A4">
        <w:rPr>
          <w:kern w:val="2"/>
          <w:szCs w:val="28"/>
        </w:rPr>
        <w:t xml:space="preserve">it </w:t>
      </w:r>
      <w:r w:rsidR="003236FB">
        <w:rPr>
          <w:kern w:val="2"/>
          <w:szCs w:val="28"/>
        </w:rPr>
        <w:t xml:space="preserve">to </w:t>
      </w:r>
      <w:proofErr w:type="spellStart"/>
      <w:r w:rsidR="003236FB">
        <w:rPr>
          <w:kern w:val="2"/>
          <w:szCs w:val="28"/>
        </w:rPr>
        <w:t>Mr</w:t>
      </w:r>
      <w:proofErr w:type="spellEnd"/>
      <w:r w:rsidR="003236FB">
        <w:rPr>
          <w:kern w:val="2"/>
          <w:szCs w:val="28"/>
        </w:rPr>
        <w:t xml:space="preserve"> Yu</w:t>
      </w:r>
      <w:r w:rsidR="002A69A4">
        <w:rPr>
          <w:kern w:val="2"/>
          <w:szCs w:val="28"/>
        </w:rPr>
        <w:t xml:space="preserve"> with no remark;</w:t>
      </w:r>
    </w:p>
    <w:p w:rsidR="003236FB" w:rsidRDefault="0092651C"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(13</w:t>
      </w:r>
      <w:r w:rsidR="007D7EDA">
        <w:rPr>
          <w:kern w:val="2"/>
          <w:szCs w:val="28"/>
        </w:rPr>
        <w:t xml:space="preserve">) </w:t>
      </w:r>
      <w:r w:rsidR="007D7EDA">
        <w:rPr>
          <w:kern w:val="2"/>
          <w:szCs w:val="28"/>
        </w:rPr>
        <w:tab/>
      </w:r>
      <w:r w:rsidR="007D7EDA">
        <w:rPr>
          <w:kern w:val="2"/>
          <w:szCs w:val="28"/>
        </w:rPr>
        <w:tab/>
        <w:t xml:space="preserve">At no time prior to </w:t>
      </w:r>
      <w:proofErr w:type="spellStart"/>
      <w:r w:rsidR="007D7EDA">
        <w:rPr>
          <w:kern w:val="2"/>
          <w:szCs w:val="28"/>
        </w:rPr>
        <w:t>Mr</w:t>
      </w:r>
      <w:proofErr w:type="spellEnd"/>
      <w:r w:rsidR="007D7EDA">
        <w:rPr>
          <w:kern w:val="2"/>
          <w:szCs w:val="28"/>
        </w:rPr>
        <w:t xml:space="preserve"> Lam’s making of the Remarks on the Draft Tenancy Agreement he returned to </w:t>
      </w:r>
      <w:proofErr w:type="spellStart"/>
      <w:r w:rsidR="007D7EDA">
        <w:rPr>
          <w:kern w:val="2"/>
          <w:szCs w:val="28"/>
        </w:rPr>
        <w:t>Mr</w:t>
      </w:r>
      <w:proofErr w:type="spellEnd"/>
      <w:r w:rsidR="007D7EDA">
        <w:rPr>
          <w:kern w:val="2"/>
          <w:szCs w:val="28"/>
        </w:rPr>
        <w:t xml:space="preserve"> Yu did </w:t>
      </w:r>
      <w:proofErr w:type="spellStart"/>
      <w:r w:rsidR="007D7EDA">
        <w:rPr>
          <w:kern w:val="2"/>
          <w:szCs w:val="28"/>
        </w:rPr>
        <w:t>Mr</w:t>
      </w:r>
      <w:proofErr w:type="spellEnd"/>
      <w:r w:rsidR="007D7EDA">
        <w:rPr>
          <w:kern w:val="2"/>
          <w:szCs w:val="28"/>
        </w:rPr>
        <w:t xml:space="preserve"> Lam make </w:t>
      </w:r>
      <w:r w:rsidR="00B562AC">
        <w:rPr>
          <w:kern w:val="2"/>
          <w:szCs w:val="28"/>
        </w:rPr>
        <w:t xml:space="preserve">it </w:t>
      </w:r>
      <w:r w:rsidR="007D7EDA">
        <w:rPr>
          <w:kern w:val="2"/>
          <w:szCs w:val="28"/>
        </w:rPr>
        <w:t xml:space="preserve">clear to </w:t>
      </w:r>
      <w:proofErr w:type="spellStart"/>
      <w:r w:rsidR="007D7EDA">
        <w:rPr>
          <w:kern w:val="2"/>
          <w:szCs w:val="28"/>
        </w:rPr>
        <w:t>Hantec</w:t>
      </w:r>
      <w:proofErr w:type="spellEnd"/>
      <w:r w:rsidR="007D7EDA">
        <w:rPr>
          <w:kern w:val="2"/>
          <w:szCs w:val="28"/>
        </w:rPr>
        <w:t xml:space="preserve"> that he</w:t>
      </w:r>
      <w:r w:rsidR="00FB11A8">
        <w:rPr>
          <w:kern w:val="2"/>
          <w:szCs w:val="28"/>
        </w:rPr>
        <w:t xml:space="preserve"> privately</w:t>
      </w:r>
      <w:r w:rsidR="007D7EDA">
        <w:rPr>
          <w:kern w:val="2"/>
          <w:szCs w:val="28"/>
        </w:rPr>
        <w:t xml:space="preserve"> intended to make Tan Tat the other contracting party over the Subject Lots</w:t>
      </w:r>
      <w:r w:rsidR="00B562AC">
        <w:rPr>
          <w:kern w:val="2"/>
          <w:szCs w:val="28"/>
        </w:rPr>
        <w:t xml:space="preserve">; </w:t>
      </w:r>
    </w:p>
    <w:p w:rsidR="008614C2" w:rsidRDefault="0092651C"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lastRenderedPageBreak/>
        <w:t>(14</w:t>
      </w:r>
      <w:r w:rsidR="00B562AC">
        <w:rPr>
          <w:kern w:val="2"/>
          <w:szCs w:val="28"/>
        </w:rPr>
        <w:t>)</w:t>
      </w:r>
      <w:r w:rsidR="00B562AC">
        <w:rPr>
          <w:kern w:val="2"/>
          <w:szCs w:val="28"/>
        </w:rPr>
        <w:tab/>
      </w:r>
      <w:r w:rsidR="00B562AC">
        <w:rPr>
          <w:kern w:val="2"/>
          <w:szCs w:val="28"/>
        </w:rPr>
        <w:tab/>
      </w:r>
      <w:proofErr w:type="spellStart"/>
      <w:r w:rsidR="00B562AC">
        <w:rPr>
          <w:kern w:val="2"/>
          <w:szCs w:val="28"/>
        </w:rPr>
        <w:t>Hantec</w:t>
      </w:r>
      <w:proofErr w:type="spellEnd"/>
      <w:r w:rsidR="00B562AC">
        <w:rPr>
          <w:kern w:val="2"/>
          <w:szCs w:val="28"/>
        </w:rPr>
        <w:t xml:space="preserve"> had never responded nor accepted the Remarks lately made by </w:t>
      </w:r>
      <w:proofErr w:type="spellStart"/>
      <w:r w:rsidR="00B562AC">
        <w:rPr>
          <w:kern w:val="2"/>
          <w:szCs w:val="28"/>
        </w:rPr>
        <w:t>Mr</w:t>
      </w:r>
      <w:proofErr w:type="spellEnd"/>
      <w:r w:rsidR="00B562AC">
        <w:rPr>
          <w:kern w:val="2"/>
          <w:szCs w:val="28"/>
        </w:rPr>
        <w:t xml:space="preserve"> Lam on the r</w:t>
      </w:r>
      <w:r w:rsidR="00CE2B5C">
        <w:rPr>
          <w:kern w:val="2"/>
          <w:szCs w:val="28"/>
        </w:rPr>
        <w:t>eturned Draft Tenancy Agreement; and</w:t>
      </w:r>
    </w:p>
    <w:p w:rsidR="00CE2B5C" w:rsidRDefault="00CE2B5C"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(15)</w:t>
      </w:r>
      <w:r>
        <w:rPr>
          <w:kern w:val="2"/>
          <w:szCs w:val="28"/>
        </w:rPr>
        <w:tab/>
      </w:r>
      <w:r>
        <w:rPr>
          <w:kern w:val="2"/>
          <w:szCs w:val="28"/>
        </w:rPr>
        <w:tab/>
      </w:r>
      <w:proofErr w:type="spellStart"/>
      <w:r>
        <w:rPr>
          <w:kern w:val="2"/>
          <w:szCs w:val="28"/>
        </w:rPr>
        <w:t>Mr</w:t>
      </w:r>
      <w:proofErr w:type="spellEnd"/>
      <w:r>
        <w:rPr>
          <w:kern w:val="2"/>
          <w:szCs w:val="28"/>
        </w:rPr>
        <w:t xml:space="preserve"> Lam could thereafter have no basis to believe that </w:t>
      </w:r>
      <w:proofErr w:type="spellStart"/>
      <w:r>
        <w:rPr>
          <w:kern w:val="2"/>
          <w:szCs w:val="28"/>
        </w:rPr>
        <w:t>Hantec</w:t>
      </w:r>
      <w:proofErr w:type="spellEnd"/>
      <w:r>
        <w:rPr>
          <w:kern w:val="2"/>
          <w:szCs w:val="28"/>
        </w:rPr>
        <w:t xml:space="preserve"> had agreed to the Remarks.</w:t>
      </w:r>
    </w:p>
    <w:p w:rsidR="00E41DB1" w:rsidRDefault="00E41DB1" w:rsidP="000968DC">
      <w:pPr>
        <w:widowControl w:val="0"/>
        <w:tabs>
          <w:tab w:val="clear" w:pos="1440"/>
          <w:tab w:val="clear" w:pos="4320"/>
          <w:tab w:val="clear" w:pos="9072"/>
          <w:tab w:val="left" w:pos="0"/>
        </w:tabs>
        <w:snapToGrid/>
        <w:spacing w:after="200" w:line="360" w:lineRule="auto"/>
        <w:jc w:val="both"/>
        <w:rPr>
          <w:kern w:val="2"/>
          <w:szCs w:val="28"/>
        </w:rPr>
      </w:pPr>
    </w:p>
    <w:p w:rsidR="00FE7C52" w:rsidRPr="00E41DB1" w:rsidRDefault="001717AF" w:rsidP="000968DC">
      <w:pPr>
        <w:widowControl w:val="0"/>
        <w:tabs>
          <w:tab w:val="clear" w:pos="1440"/>
          <w:tab w:val="clear" w:pos="4320"/>
          <w:tab w:val="clear" w:pos="9072"/>
          <w:tab w:val="left" w:pos="0"/>
        </w:tabs>
        <w:snapToGrid/>
        <w:spacing w:after="200" w:line="360" w:lineRule="auto"/>
        <w:jc w:val="both"/>
        <w:rPr>
          <w:b/>
          <w:i/>
          <w:kern w:val="2"/>
          <w:szCs w:val="28"/>
        </w:rPr>
      </w:pPr>
      <w:r>
        <w:rPr>
          <w:b/>
          <w:i/>
          <w:kern w:val="2"/>
          <w:szCs w:val="28"/>
        </w:rPr>
        <w:t>H</w:t>
      </w:r>
      <w:r w:rsidR="00E41DB1" w:rsidRPr="00E41DB1">
        <w:rPr>
          <w:b/>
          <w:i/>
          <w:kern w:val="2"/>
          <w:szCs w:val="28"/>
        </w:rPr>
        <w:t>.</w:t>
      </w:r>
      <w:r w:rsidR="00E41DB1" w:rsidRPr="00E41DB1">
        <w:rPr>
          <w:b/>
          <w:i/>
          <w:kern w:val="2"/>
          <w:szCs w:val="28"/>
        </w:rPr>
        <w:tab/>
      </w:r>
      <w:r w:rsidR="00E41DB1" w:rsidRPr="00E41DB1">
        <w:rPr>
          <w:b/>
          <w:i/>
          <w:kern w:val="2"/>
          <w:szCs w:val="28"/>
        </w:rPr>
        <w:tab/>
        <w:t>Analysis of parties’ submission</w:t>
      </w:r>
      <w:r w:rsidR="000075A2">
        <w:rPr>
          <w:b/>
          <w:i/>
          <w:kern w:val="2"/>
          <w:szCs w:val="28"/>
        </w:rPr>
        <w:t>s</w:t>
      </w:r>
      <w:r w:rsidR="00E32A68">
        <w:rPr>
          <w:b/>
          <w:i/>
          <w:kern w:val="2"/>
          <w:szCs w:val="28"/>
        </w:rPr>
        <w:t>, and further findings,</w:t>
      </w:r>
      <w:r w:rsidR="00E41DB1" w:rsidRPr="00E41DB1">
        <w:rPr>
          <w:b/>
          <w:i/>
          <w:kern w:val="2"/>
          <w:szCs w:val="28"/>
        </w:rPr>
        <w:t xml:space="preserve"> on identity issue</w:t>
      </w:r>
      <w:r w:rsidR="00B562AC" w:rsidRPr="00E41DB1">
        <w:rPr>
          <w:b/>
          <w:i/>
          <w:kern w:val="2"/>
          <w:szCs w:val="28"/>
        </w:rPr>
        <w:tab/>
      </w:r>
    </w:p>
    <w:p w:rsidR="00B70693" w:rsidRDefault="00F678EF"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ab/>
      </w:r>
      <w:r w:rsidR="00B70693">
        <w:rPr>
          <w:kern w:val="2"/>
          <w:szCs w:val="28"/>
        </w:rPr>
        <w:t>I do not find Tan Tat</w:t>
      </w:r>
      <w:r w:rsidR="004F2BA5">
        <w:rPr>
          <w:kern w:val="2"/>
          <w:szCs w:val="28"/>
        </w:rPr>
        <w:t>’s</w:t>
      </w:r>
      <w:r w:rsidR="00B70693">
        <w:rPr>
          <w:kern w:val="2"/>
          <w:szCs w:val="28"/>
        </w:rPr>
        <w:t xml:space="preserve"> continuous</w:t>
      </w:r>
      <w:r>
        <w:rPr>
          <w:kern w:val="2"/>
          <w:szCs w:val="28"/>
        </w:rPr>
        <w:t xml:space="preserve"> occupation</w:t>
      </w:r>
      <w:r w:rsidR="00B70693">
        <w:rPr>
          <w:kern w:val="2"/>
          <w:szCs w:val="28"/>
        </w:rPr>
        <w:t xml:space="preserve"> of part or all the Subject Lots running its business since 2003 a</w:t>
      </w:r>
      <w:r>
        <w:rPr>
          <w:kern w:val="2"/>
          <w:szCs w:val="28"/>
        </w:rPr>
        <w:t xml:space="preserve"> weighty</w:t>
      </w:r>
      <w:r w:rsidR="00B70693">
        <w:rPr>
          <w:kern w:val="2"/>
          <w:szCs w:val="28"/>
        </w:rPr>
        <w:t xml:space="preserve"> pointer in support of </w:t>
      </w:r>
      <w:proofErr w:type="spellStart"/>
      <w:r w:rsidR="008268C6">
        <w:rPr>
          <w:kern w:val="2"/>
          <w:szCs w:val="28"/>
        </w:rPr>
        <w:t>Mr</w:t>
      </w:r>
      <w:proofErr w:type="spellEnd"/>
      <w:r w:rsidR="008268C6">
        <w:rPr>
          <w:kern w:val="2"/>
          <w:szCs w:val="28"/>
        </w:rPr>
        <w:t xml:space="preserve"> Pang’s submissions</w:t>
      </w:r>
      <w:r w:rsidR="00B70693">
        <w:rPr>
          <w:kern w:val="2"/>
          <w:szCs w:val="28"/>
        </w:rPr>
        <w:t xml:space="preserve">. I say so because: - </w:t>
      </w:r>
    </w:p>
    <w:p w:rsidR="00B70693" w:rsidRDefault="00B70693"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(1)  </w:t>
      </w:r>
      <w:r>
        <w:rPr>
          <w:kern w:val="2"/>
          <w:szCs w:val="28"/>
        </w:rPr>
        <w:tab/>
      </w:r>
      <w:r>
        <w:rPr>
          <w:kern w:val="2"/>
          <w:szCs w:val="28"/>
        </w:rPr>
        <w:tab/>
        <w:t xml:space="preserve">Tan Tat had </w:t>
      </w:r>
      <w:r w:rsidRPr="006B24A6">
        <w:rPr>
          <w:kern w:val="2"/>
          <w:szCs w:val="28"/>
          <w:u w:val="single"/>
        </w:rPr>
        <w:t>no</w:t>
      </w:r>
      <w:r>
        <w:rPr>
          <w:kern w:val="2"/>
          <w:szCs w:val="28"/>
        </w:rPr>
        <w:t xml:space="preserve"> prior relationship with </w:t>
      </w:r>
      <w:proofErr w:type="spellStart"/>
      <w:r>
        <w:rPr>
          <w:kern w:val="2"/>
          <w:szCs w:val="28"/>
        </w:rPr>
        <w:t>Hantec</w:t>
      </w:r>
      <w:proofErr w:type="spellEnd"/>
      <w:r>
        <w:rPr>
          <w:kern w:val="2"/>
          <w:szCs w:val="28"/>
        </w:rPr>
        <w:t xml:space="preserve">. It did </w:t>
      </w:r>
      <w:r w:rsidRPr="006B24A6">
        <w:rPr>
          <w:kern w:val="2"/>
          <w:szCs w:val="28"/>
          <w:u w:val="single"/>
        </w:rPr>
        <w:t>not</w:t>
      </w:r>
      <w:r>
        <w:rPr>
          <w:kern w:val="2"/>
          <w:szCs w:val="28"/>
        </w:rPr>
        <w:t>, for example, hold over as a</w:t>
      </w:r>
      <w:r w:rsidR="006B24A6">
        <w:rPr>
          <w:kern w:val="2"/>
          <w:szCs w:val="28"/>
        </w:rPr>
        <w:t xml:space="preserve"> </w:t>
      </w:r>
      <w:r w:rsidR="006B24A6">
        <w:rPr>
          <w:rFonts w:hint="eastAsia"/>
          <w:kern w:val="2"/>
          <w:szCs w:val="28"/>
        </w:rPr>
        <w:t>former</w:t>
      </w:r>
      <w:r>
        <w:rPr>
          <w:kern w:val="2"/>
          <w:szCs w:val="28"/>
        </w:rPr>
        <w:t xml:space="preserve"> </w:t>
      </w:r>
      <w:r w:rsidRPr="00B70693">
        <w:rPr>
          <w:i/>
          <w:kern w:val="2"/>
          <w:szCs w:val="28"/>
        </w:rPr>
        <w:t>tenant</w:t>
      </w:r>
      <w:r>
        <w:rPr>
          <w:kern w:val="2"/>
          <w:szCs w:val="28"/>
        </w:rPr>
        <w:t xml:space="preserve"> from </w:t>
      </w:r>
      <w:proofErr w:type="spellStart"/>
      <w:r>
        <w:rPr>
          <w:kern w:val="2"/>
          <w:szCs w:val="28"/>
        </w:rPr>
        <w:t>Hantec</w:t>
      </w:r>
      <w:proofErr w:type="spellEnd"/>
      <w:r>
        <w:rPr>
          <w:kern w:val="2"/>
          <w:szCs w:val="28"/>
        </w:rPr>
        <w:t xml:space="preserve"> after expiry of its tenancy agreement with </w:t>
      </w:r>
      <w:proofErr w:type="spellStart"/>
      <w:r>
        <w:rPr>
          <w:kern w:val="2"/>
          <w:szCs w:val="28"/>
        </w:rPr>
        <w:t>Hantec</w:t>
      </w:r>
      <w:proofErr w:type="spellEnd"/>
      <w:r>
        <w:rPr>
          <w:kern w:val="2"/>
          <w:szCs w:val="28"/>
        </w:rPr>
        <w:t>, in which case the weight to be given to this circumstance may be stronger.</w:t>
      </w:r>
    </w:p>
    <w:p w:rsidR="00B70693" w:rsidRDefault="00B70693"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(2) </w:t>
      </w:r>
      <w:r>
        <w:rPr>
          <w:kern w:val="2"/>
          <w:szCs w:val="28"/>
        </w:rPr>
        <w:tab/>
      </w:r>
      <w:r>
        <w:rPr>
          <w:kern w:val="2"/>
          <w:szCs w:val="28"/>
        </w:rPr>
        <w:tab/>
        <w:t>It is</w:t>
      </w:r>
      <w:r w:rsidR="008268C6">
        <w:rPr>
          <w:kern w:val="2"/>
          <w:szCs w:val="28"/>
        </w:rPr>
        <w:t>, I observe,</w:t>
      </w:r>
      <w:r>
        <w:rPr>
          <w:kern w:val="2"/>
          <w:szCs w:val="28"/>
        </w:rPr>
        <w:t xml:space="preserve"> common ground that </w:t>
      </w:r>
      <w:proofErr w:type="spellStart"/>
      <w:r w:rsidR="001717AF" w:rsidRPr="001717AF">
        <w:rPr>
          <w:i/>
          <w:kern w:val="2"/>
          <w:szCs w:val="28"/>
        </w:rPr>
        <w:t>Hantec’s</w:t>
      </w:r>
      <w:proofErr w:type="spellEnd"/>
      <w:r w:rsidR="001717AF" w:rsidRPr="001717AF">
        <w:rPr>
          <w:i/>
          <w:kern w:val="2"/>
          <w:szCs w:val="28"/>
        </w:rPr>
        <w:t xml:space="preserve"> consent</w:t>
      </w:r>
      <w:r w:rsidR="001717AF">
        <w:rPr>
          <w:kern w:val="2"/>
          <w:szCs w:val="28"/>
        </w:rPr>
        <w:t xml:space="preserve"> is required before another (whoever that may be) </w:t>
      </w:r>
      <w:r>
        <w:rPr>
          <w:kern w:val="2"/>
          <w:szCs w:val="28"/>
        </w:rPr>
        <w:t xml:space="preserve">is to take </w:t>
      </w:r>
      <w:proofErr w:type="spellStart"/>
      <w:r>
        <w:rPr>
          <w:kern w:val="2"/>
          <w:szCs w:val="28"/>
        </w:rPr>
        <w:t>Mr</w:t>
      </w:r>
      <w:proofErr w:type="spellEnd"/>
      <w:r>
        <w:rPr>
          <w:kern w:val="2"/>
          <w:szCs w:val="28"/>
        </w:rPr>
        <w:t xml:space="preserve"> </w:t>
      </w:r>
      <w:proofErr w:type="spellStart"/>
      <w:r>
        <w:rPr>
          <w:kern w:val="2"/>
          <w:szCs w:val="28"/>
        </w:rPr>
        <w:t>Ngan’s</w:t>
      </w:r>
      <w:proofErr w:type="spellEnd"/>
      <w:r>
        <w:rPr>
          <w:kern w:val="2"/>
          <w:szCs w:val="28"/>
        </w:rPr>
        <w:t xml:space="preserve"> place i.e. to establish </w:t>
      </w:r>
      <w:r w:rsidR="00BA4FAA">
        <w:rPr>
          <w:kern w:val="2"/>
          <w:szCs w:val="28"/>
        </w:rPr>
        <w:t xml:space="preserve">a </w:t>
      </w:r>
      <w:r w:rsidR="00BB12FF">
        <w:rPr>
          <w:kern w:val="2"/>
          <w:szCs w:val="28"/>
        </w:rPr>
        <w:t xml:space="preserve">new </w:t>
      </w:r>
      <w:r>
        <w:rPr>
          <w:kern w:val="2"/>
          <w:szCs w:val="28"/>
        </w:rPr>
        <w:t xml:space="preserve">direct relationship with </w:t>
      </w:r>
      <w:proofErr w:type="spellStart"/>
      <w:r>
        <w:rPr>
          <w:kern w:val="2"/>
          <w:szCs w:val="28"/>
        </w:rPr>
        <w:t>Hantec</w:t>
      </w:r>
      <w:proofErr w:type="spellEnd"/>
      <w:r>
        <w:rPr>
          <w:kern w:val="2"/>
          <w:szCs w:val="28"/>
        </w:rPr>
        <w:t xml:space="preserve"> for the first time</w:t>
      </w:r>
      <w:r w:rsidR="006B24A6">
        <w:rPr>
          <w:kern w:val="2"/>
          <w:szCs w:val="28"/>
        </w:rPr>
        <w:t>.</w:t>
      </w:r>
    </w:p>
    <w:p w:rsidR="00E41DB1" w:rsidRDefault="00E82752"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254759">
        <w:rPr>
          <w:kern w:val="2"/>
          <w:szCs w:val="28"/>
        </w:rPr>
        <w:t xml:space="preserve">On my acceptance of </w:t>
      </w:r>
      <w:r w:rsidR="009B696D">
        <w:rPr>
          <w:kern w:val="2"/>
          <w:szCs w:val="28"/>
        </w:rPr>
        <w:t xml:space="preserve">the </w:t>
      </w:r>
      <w:r w:rsidR="00254759">
        <w:rPr>
          <w:kern w:val="2"/>
          <w:szCs w:val="28"/>
        </w:rPr>
        <w:t xml:space="preserve">First Stance held by </w:t>
      </w:r>
      <w:proofErr w:type="spellStart"/>
      <w:r w:rsidR="00254759">
        <w:rPr>
          <w:kern w:val="2"/>
          <w:szCs w:val="28"/>
        </w:rPr>
        <w:t>Hantec</w:t>
      </w:r>
      <w:proofErr w:type="spellEnd"/>
      <w:r w:rsidR="00254759">
        <w:rPr>
          <w:kern w:val="2"/>
          <w:szCs w:val="28"/>
        </w:rPr>
        <w:t xml:space="preserve"> during the Material Period</w:t>
      </w:r>
      <w:r w:rsidR="00BA4FAA">
        <w:rPr>
          <w:rStyle w:val="FootnoteReference"/>
          <w:kern w:val="2"/>
          <w:szCs w:val="28"/>
        </w:rPr>
        <w:footnoteReference w:id="26"/>
      </w:r>
      <w:r w:rsidR="00254759">
        <w:rPr>
          <w:kern w:val="2"/>
          <w:szCs w:val="28"/>
        </w:rPr>
        <w:t xml:space="preserve">, as </w:t>
      </w:r>
      <w:proofErr w:type="spellStart"/>
      <w:r w:rsidR="00254759">
        <w:rPr>
          <w:kern w:val="2"/>
          <w:szCs w:val="28"/>
        </w:rPr>
        <w:t>Mr</w:t>
      </w:r>
      <w:proofErr w:type="spellEnd"/>
      <w:r w:rsidR="00254759">
        <w:rPr>
          <w:kern w:val="2"/>
          <w:szCs w:val="28"/>
        </w:rPr>
        <w:t xml:space="preserve"> Yu negotiated with </w:t>
      </w:r>
      <w:proofErr w:type="spellStart"/>
      <w:r w:rsidR="00254759">
        <w:rPr>
          <w:kern w:val="2"/>
          <w:szCs w:val="28"/>
        </w:rPr>
        <w:t>Mr</w:t>
      </w:r>
      <w:proofErr w:type="spellEnd"/>
      <w:r w:rsidR="00254759">
        <w:rPr>
          <w:kern w:val="2"/>
          <w:szCs w:val="28"/>
        </w:rPr>
        <w:t xml:space="preserve"> Lam </w:t>
      </w:r>
      <w:r w:rsidR="00BA4FAA">
        <w:rPr>
          <w:kern w:val="2"/>
          <w:szCs w:val="28"/>
        </w:rPr>
        <w:t xml:space="preserve">based </w:t>
      </w:r>
      <w:r w:rsidR="00254759">
        <w:rPr>
          <w:kern w:val="2"/>
          <w:szCs w:val="28"/>
        </w:rPr>
        <w:t>on specific instructions</w:t>
      </w:r>
      <w:r w:rsidR="00DA542C">
        <w:rPr>
          <w:rStyle w:val="FootnoteReference"/>
          <w:kern w:val="2"/>
          <w:szCs w:val="28"/>
        </w:rPr>
        <w:footnoteReference w:id="27"/>
      </w:r>
      <w:r w:rsidR="00254759">
        <w:rPr>
          <w:kern w:val="2"/>
          <w:szCs w:val="28"/>
        </w:rPr>
        <w:t xml:space="preserve"> and </w:t>
      </w:r>
      <w:r w:rsidR="00BA4FAA">
        <w:rPr>
          <w:kern w:val="2"/>
          <w:szCs w:val="28"/>
        </w:rPr>
        <w:t xml:space="preserve">were </w:t>
      </w:r>
      <w:r w:rsidR="00254759">
        <w:rPr>
          <w:kern w:val="2"/>
          <w:szCs w:val="28"/>
        </w:rPr>
        <w:t xml:space="preserve">under supervision of his superior, I find it likely, and accept </w:t>
      </w:r>
      <w:proofErr w:type="spellStart"/>
      <w:r w:rsidR="00821985">
        <w:rPr>
          <w:kern w:val="2"/>
          <w:szCs w:val="28"/>
        </w:rPr>
        <w:t>Mr</w:t>
      </w:r>
      <w:proofErr w:type="spellEnd"/>
      <w:r w:rsidR="00821985">
        <w:rPr>
          <w:kern w:val="2"/>
          <w:szCs w:val="28"/>
        </w:rPr>
        <w:t xml:space="preserve"> Yu’s</w:t>
      </w:r>
      <w:r w:rsidR="00254759">
        <w:rPr>
          <w:kern w:val="2"/>
          <w:szCs w:val="28"/>
        </w:rPr>
        <w:t xml:space="preserve"> evidence</w:t>
      </w:r>
      <w:r w:rsidR="00DA542C">
        <w:rPr>
          <w:kern w:val="2"/>
          <w:szCs w:val="28"/>
        </w:rPr>
        <w:t xml:space="preserve"> in his witness statement</w:t>
      </w:r>
      <w:r w:rsidR="00DA542C">
        <w:rPr>
          <w:rStyle w:val="FootnoteReference"/>
          <w:kern w:val="2"/>
          <w:szCs w:val="28"/>
        </w:rPr>
        <w:footnoteReference w:id="28"/>
      </w:r>
      <w:r w:rsidR="00254759">
        <w:rPr>
          <w:kern w:val="2"/>
          <w:szCs w:val="28"/>
        </w:rPr>
        <w:t>, that he had</w:t>
      </w:r>
      <w:r w:rsidR="009B696D">
        <w:rPr>
          <w:kern w:val="2"/>
          <w:szCs w:val="28"/>
        </w:rPr>
        <w:t xml:space="preserve"> </w:t>
      </w:r>
      <w:r w:rsidR="00BA4FAA">
        <w:rPr>
          <w:kern w:val="2"/>
          <w:szCs w:val="28"/>
        </w:rPr>
        <w:t xml:space="preserve">acted </w:t>
      </w:r>
      <w:r w:rsidR="009B696D" w:rsidRPr="009B696D">
        <w:rPr>
          <w:i/>
          <w:kern w:val="2"/>
          <w:szCs w:val="28"/>
        </w:rPr>
        <w:t>in line with the First Stance</w:t>
      </w:r>
      <w:r w:rsidR="00BA4FAA">
        <w:rPr>
          <w:kern w:val="2"/>
          <w:szCs w:val="28"/>
        </w:rPr>
        <w:t xml:space="preserve"> in his negotiations with </w:t>
      </w:r>
      <w:proofErr w:type="spellStart"/>
      <w:r w:rsidR="00BA4FAA">
        <w:rPr>
          <w:kern w:val="2"/>
          <w:szCs w:val="28"/>
        </w:rPr>
        <w:t>Mr</w:t>
      </w:r>
      <w:proofErr w:type="spellEnd"/>
      <w:r w:rsidR="00BA4FAA">
        <w:rPr>
          <w:kern w:val="2"/>
          <w:szCs w:val="28"/>
        </w:rPr>
        <w:t xml:space="preserve"> Lam and</w:t>
      </w:r>
      <w:r w:rsidR="00254759">
        <w:rPr>
          <w:kern w:val="2"/>
          <w:szCs w:val="28"/>
        </w:rPr>
        <w:t xml:space="preserve"> </w:t>
      </w:r>
      <w:r w:rsidR="00254759" w:rsidRPr="005A65CF">
        <w:rPr>
          <w:i/>
          <w:kern w:val="2"/>
          <w:szCs w:val="28"/>
        </w:rPr>
        <w:t>expressed</w:t>
      </w:r>
      <w:r w:rsidR="00254759">
        <w:rPr>
          <w:kern w:val="2"/>
          <w:szCs w:val="28"/>
        </w:rPr>
        <w:t xml:space="preserve"> to </w:t>
      </w:r>
      <w:proofErr w:type="spellStart"/>
      <w:r w:rsidR="00254759">
        <w:rPr>
          <w:kern w:val="2"/>
          <w:szCs w:val="28"/>
        </w:rPr>
        <w:t>Mr</w:t>
      </w:r>
      <w:proofErr w:type="spellEnd"/>
      <w:r w:rsidR="00254759">
        <w:rPr>
          <w:kern w:val="2"/>
          <w:szCs w:val="28"/>
        </w:rPr>
        <w:t xml:space="preserve"> Lam that negotiations </w:t>
      </w:r>
      <w:r w:rsidR="00DA542C">
        <w:rPr>
          <w:kern w:val="2"/>
          <w:szCs w:val="28"/>
        </w:rPr>
        <w:t xml:space="preserve">were with </w:t>
      </w:r>
      <w:proofErr w:type="spellStart"/>
      <w:r w:rsidR="00DA542C" w:rsidRPr="00DA542C">
        <w:rPr>
          <w:i/>
          <w:kern w:val="2"/>
          <w:szCs w:val="28"/>
        </w:rPr>
        <w:t>Mr</w:t>
      </w:r>
      <w:proofErr w:type="spellEnd"/>
      <w:r w:rsidR="00DA542C" w:rsidRPr="00DA542C">
        <w:rPr>
          <w:i/>
          <w:kern w:val="2"/>
          <w:szCs w:val="28"/>
        </w:rPr>
        <w:t xml:space="preserve"> Lam</w:t>
      </w:r>
      <w:r w:rsidR="00DA542C">
        <w:rPr>
          <w:kern w:val="2"/>
          <w:szCs w:val="28"/>
        </w:rPr>
        <w:t xml:space="preserve"> himself</w:t>
      </w:r>
      <w:r w:rsidR="00BA4FAA">
        <w:rPr>
          <w:kern w:val="2"/>
          <w:szCs w:val="28"/>
        </w:rPr>
        <w:t xml:space="preserve"> as the other contracting </w:t>
      </w:r>
      <w:r w:rsidR="00BA4FAA">
        <w:rPr>
          <w:kern w:val="2"/>
          <w:szCs w:val="28"/>
        </w:rPr>
        <w:lastRenderedPageBreak/>
        <w:t>party in potential agreement(s) to be agre</w:t>
      </w:r>
      <w:r w:rsidR="000478AD">
        <w:rPr>
          <w:kern w:val="2"/>
          <w:szCs w:val="28"/>
        </w:rPr>
        <w:t xml:space="preserve">ed, though he might not have disclosed to </w:t>
      </w:r>
      <w:proofErr w:type="spellStart"/>
      <w:r w:rsidR="000478AD">
        <w:rPr>
          <w:kern w:val="2"/>
          <w:szCs w:val="28"/>
        </w:rPr>
        <w:t>Mr</w:t>
      </w:r>
      <w:proofErr w:type="spellEnd"/>
      <w:r w:rsidR="000478AD">
        <w:rPr>
          <w:kern w:val="2"/>
          <w:szCs w:val="28"/>
        </w:rPr>
        <w:t xml:space="preserve"> Lam that </w:t>
      </w:r>
      <w:proofErr w:type="spellStart"/>
      <w:r w:rsidR="000478AD">
        <w:rPr>
          <w:kern w:val="2"/>
          <w:szCs w:val="28"/>
        </w:rPr>
        <w:t>Hantec</w:t>
      </w:r>
      <w:proofErr w:type="spellEnd"/>
      <w:r w:rsidR="000478AD">
        <w:rPr>
          <w:kern w:val="2"/>
          <w:szCs w:val="28"/>
        </w:rPr>
        <w:t xml:space="preserve"> held the First Stance as a </w:t>
      </w:r>
      <w:r w:rsidR="000478AD" w:rsidRPr="000478AD">
        <w:rPr>
          <w:i/>
          <w:kern w:val="2"/>
          <w:szCs w:val="28"/>
        </w:rPr>
        <w:t>negotiating stance</w:t>
      </w:r>
      <w:r w:rsidR="000478AD">
        <w:rPr>
          <w:kern w:val="2"/>
          <w:szCs w:val="28"/>
        </w:rPr>
        <w:t xml:space="preserve"> as such.</w:t>
      </w:r>
    </w:p>
    <w:p w:rsidR="006B7D76" w:rsidRPr="000478AD" w:rsidRDefault="00DA542C"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9B696D">
        <w:rPr>
          <w:kern w:val="2"/>
          <w:szCs w:val="28"/>
        </w:rPr>
        <w:t xml:space="preserve">I find that </w:t>
      </w:r>
      <w:proofErr w:type="spellStart"/>
      <w:r w:rsidR="009B696D">
        <w:rPr>
          <w:kern w:val="2"/>
          <w:szCs w:val="28"/>
        </w:rPr>
        <w:t>Mr</w:t>
      </w:r>
      <w:proofErr w:type="spellEnd"/>
      <w:r w:rsidR="009B696D">
        <w:rPr>
          <w:kern w:val="2"/>
          <w:szCs w:val="28"/>
        </w:rPr>
        <w:t xml:space="preserve"> Lam had</w:t>
      </w:r>
      <w:r w:rsidR="005A65CF">
        <w:rPr>
          <w:kern w:val="2"/>
          <w:szCs w:val="28"/>
        </w:rPr>
        <w:t xml:space="preserve"> </w:t>
      </w:r>
      <w:r w:rsidR="00BA4FAA">
        <w:rPr>
          <w:kern w:val="2"/>
          <w:szCs w:val="28"/>
        </w:rPr>
        <w:t xml:space="preserve">at least </w:t>
      </w:r>
      <w:r w:rsidR="00C24D5D" w:rsidRPr="00BA4FAA">
        <w:rPr>
          <w:i/>
          <w:kern w:val="2"/>
          <w:szCs w:val="28"/>
        </w:rPr>
        <w:t>held</w:t>
      </w:r>
      <w:r w:rsidR="00BA4FAA" w:rsidRPr="00BA4FAA">
        <w:rPr>
          <w:i/>
          <w:kern w:val="2"/>
          <w:szCs w:val="28"/>
        </w:rPr>
        <w:t xml:space="preserve"> himself</w:t>
      </w:r>
      <w:r w:rsidR="00C24D5D" w:rsidRPr="00BA4FAA">
        <w:rPr>
          <w:i/>
          <w:kern w:val="2"/>
          <w:szCs w:val="28"/>
        </w:rPr>
        <w:t xml:space="preserve"> out to have </w:t>
      </w:r>
      <w:r w:rsidR="009B696D" w:rsidRPr="00BA4FAA">
        <w:rPr>
          <w:i/>
          <w:kern w:val="2"/>
          <w:szCs w:val="28"/>
        </w:rPr>
        <w:t>agreed</w:t>
      </w:r>
      <w:r w:rsidR="00C24D5D">
        <w:rPr>
          <w:kern w:val="2"/>
          <w:szCs w:val="28"/>
        </w:rPr>
        <w:t xml:space="preserve"> with </w:t>
      </w:r>
      <w:proofErr w:type="spellStart"/>
      <w:r w:rsidR="00C24D5D">
        <w:rPr>
          <w:kern w:val="2"/>
          <w:szCs w:val="28"/>
        </w:rPr>
        <w:t>Mr</w:t>
      </w:r>
      <w:proofErr w:type="spellEnd"/>
      <w:r w:rsidR="00C24D5D">
        <w:rPr>
          <w:kern w:val="2"/>
          <w:szCs w:val="28"/>
        </w:rPr>
        <w:t xml:space="preserve"> Yu</w:t>
      </w:r>
      <w:r w:rsidR="00344160">
        <w:rPr>
          <w:kern w:val="2"/>
          <w:szCs w:val="28"/>
        </w:rPr>
        <w:t>’s suggestion</w:t>
      </w:r>
      <w:r w:rsidR="00B80C3A">
        <w:rPr>
          <w:kern w:val="2"/>
          <w:szCs w:val="28"/>
        </w:rPr>
        <w:t xml:space="preserve"> above</w:t>
      </w:r>
      <w:r w:rsidR="00821985" w:rsidRPr="009B696D">
        <w:rPr>
          <w:kern w:val="2"/>
          <w:szCs w:val="28"/>
        </w:rPr>
        <w:t xml:space="preserve"> that </w:t>
      </w:r>
      <w:r w:rsidR="00821985" w:rsidRPr="009B696D">
        <w:rPr>
          <w:i/>
          <w:kern w:val="2"/>
          <w:szCs w:val="28"/>
        </w:rPr>
        <w:t>he</w:t>
      </w:r>
      <w:r w:rsidR="00821985" w:rsidRPr="009B696D">
        <w:rPr>
          <w:kern w:val="2"/>
          <w:szCs w:val="28"/>
        </w:rPr>
        <w:t xml:space="preserve"> be</w:t>
      </w:r>
      <w:r w:rsidR="009B696D">
        <w:rPr>
          <w:kern w:val="2"/>
          <w:szCs w:val="28"/>
        </w:rPr>
        <w:t xml:space="preserve"> considered to be</w:t>
      </w:r>
      <w:r w:rsidR="00821985" w:rsidRPr="009B696D">
        <w:rPr>
          <w:kern w:val="2"/>
          <w:szCs w:val="28"/>
        </w:rPr>
        <w:t xml:space="preserve"> allowed to take over </w:t>
      </w:r>
      <w:proofErr w:type="spellStart"/>
      <w:r w:rsidR="00821985" w:rsidRPr="006B7D76">
        <w:rPr>
          <w:i/>
          <w:kern w:val="2"/>
          <w:szCs w:val="28"/>
        </w:rPr>
        <w:t>Mr</w:t>
      </w:r>
      <w:proofErr w:type="spellEnd"/>
      <w:r w:rsidR="00821985" w:rsidRPr="006B7D76">
        <w:rPr>
          <w:i/>
          <w:kern w:val="2"/>
          <w:szCs w:val="28"/>
        </w:rPr>
        <w:t xml:space="preserve"> </w:t>
      </w:r>
      <w:proofErr w:type="spellStart"/>
      <w:r w:rsidR="00821985" w:rsidRPr="006B7D76">
        <w:rPr>
          <w:i/>
          <w:kern w:val="2"/>
          <w:szCs w:val="28"/>
        </w:rPr>
        <w:t>Ngan’s</w:t>
      </w:r>
      <w:proofErr w:type="spellEnd"/>
      <w:r w:rsidR="00821985" w:rsidRPr="009B696D">
        <w:rPr>
          <w:kern w:val="2"/>
          <w:szCs w:val="28"/>
        </w:rPr>
        <w:t xml:space="preserve"> place</w:t>
      </w:r>
      <w:r w:rsidR="009B696D">
        <w:rPr>
          <w:kern w:val="2"/>
          <w:szCs w:val="28"/>
        </w:rPr>
        <w:t xml:space="preserve"> in the said negotiations</w:t>
      </w:r>
      <w:r w:rsidR="00BA4FAA">
        <w:rPr>
          <w:kern w:val="2"/>
          <w:szCs w:val="28"/>
        </w:rPr>
        <w:t xml:space="preserve"> for any future agreements to be agreed upon </w:t>
      </w:r>
      <w:r w:rsidR="00C24D5D">
        <w:rPr>
          <w:kern w:val="2"/>
          <w:szCs w:val="28"/>
        </w:rPr>
        <w:t>(</w:t>
      </w:r>
      <w:r w:rsidR="00C24D5D" w:rsidRPr="00C24D5D">
        <w:rPr>
          <w:b/>
          <w:kern w:val="2"/>
          <w:szCs w:val="28"/>
        </w:rPr>
        <w:t>the</w:t>
      </w:r>
      <w:r w:rsidR="005A65CF">
        <w:rPr>
          <w:b/>
          <w:kern w:val="2"/>
          <w:szCs w:val="28"/>
        </w:rPr>
        <w:t xml:space="preserve"> Outward</w:t>
      </w:r>
      <w:r w:rsidR="00C24D5D" w:rsidRPr="00C24D5D">
        <w:rPr>
          <w:b/>
          <w:kern w:val="2"/>
          <w:szCs w:val="28"/>
        </w:rPr>
        <w:t xml:space="preserve"> Consensus</w:t>
      </w:r>
      <w:r w:rsidR="00C24D5D">
        <w:rPr>
          <w:kern w:val="2"/>
          <w:szCs w:val="28"/>
        </w:rPr>
        <w:t>)</w:t>
      </w:r>
      <w:r w:rsidR="006B7D76">
        <w:rPr>
          <w:kern w:val="2"/>
          <w:szCs w:val="28"/>
        </w:rPr>
        <w:t>.</w:t>
      </w:r>
      <w:r w:rsidR="000478AD">
        <w:rPr>
          <w:kern w:val="2"/>
          <w:szCs w:val="28"/>
        </w:rPr>
        <w:t xml:space="preserve"> </w:t>
      </w:r>
      <w:r w:rsidR="000478AD" w:rsidRPr="000478AD">
        <w:rPr>
          <w:kern w:val="2"/>
          <w:szCs w:val="28"/>
        </w:rPr>
        <w:t>I</w:t>
      </w:r>
      <w:r w:rsidR="006B7D76" w:rsidRPr="000478AD">
        <w:rPr>
          <w:kern w:val="2"/>
          <w:szCs w:val="28"/>
        </w:rPr>
        <w:t xml:space="preserve">t was, one thinks, just natural for </w:t>
      </w:r>
      <w:proofErr w:type="spellStart"/>
      <w:r w:rsidR="006B7D76" w:rsidRPr="000478AD">
        <w:rPr>
          <w:kern w:val="2"/>
          <w:szCs w:val="28"/>
        </w:rPr>
        <w:t>Mr</w:t>
      </w:r>
      <w:proofErr w:type="spellEnd"/>
      <w:r w:rsidR="006B7D76" w:rsidRPr="000478AD">
        <w:rPr>
          <w:kern w:val="2"/>
          <w:szCs w:val="28"/>
        </w:rPr>
        <w:t xml:space="preserve"> Lam to offer </w:t>
      </w:r>
      <w:r w:rsidR="006B7D76" w:rsidRPr="000478AD">
        <w:rPr>
          <w:i/>
          <w:kern w:val="2"/>
          <w:szCs w:val="28"/>
        </w:rPr>
        <w:t>another</w:t>
      </w:r>
      <w:r w:rsidR="006B7D76" w:rsidRPr="000478AD">
        <w:rPr>
          <w:kern w:val="2"/>
          <w:szCs w:val="28"/>
        </w:rPr>
        <w:t xml:space="preserve"> </w:t>
      </w:r>
      <w:r w:rsidR="006B7D76" w:rsidRPr="000478AD">
        <w:rPr>
          <w:i/>
          <w:kern w:val="2"/>
          <w:szCs w:val="28"/>
        </w:rPr>
        <w:t>real person</w:t>
      </w:r>
      <w:r w:rsidR="006B7D76" w:rsidRPr="000478AD">
        <w:rPr>
          <w:kern w:val="2"/>
          <w:szCs w:val="28"/>
        </w:rPr>
        <w:t xml:space="preserve"> i.e. </w:t>
      </w:r>
      <w:r w:rsidR="006B7D76" w:rsidRPr="000478AD">
        <w:rPr>
          <w:i/>
          <w:kern w:val="2"/>
          <w:szCs w:val="28"/>
        </w:rPr>
        <w:t>himself</w:t>
      </w:r>
      <w:r w:rsidR="006B7D76" w:rsidRPr="000478AD">
        <w:rPr>
          <w:kern w:val="2"/>
          <w:szCs w:val="28"/>
        </w:rPr>
        <w:t xml:space="preserve"> to replace </w:t>
      </w:r>
      <w:proofErr w:type="spellStart"/>
      <w:r w:rsidR="006B7D76" w:rsidRPr="000478AD">
        <w:rPr>
          <w:kern w:val="2"/>
          <w:szCs w:val="28"/>
        </w:rPr>
        <w:t>Mr</w:t>
      </w:r>
      <w:proofErr w:type="spellEnd"/>
      <w:r w:rsidR="006B7D76" w:rsidRPr="000478AD">
        <w:rPr>
          <w:kern w:val="2"/>
          <w:szCs w:val="28"/>
        </w:rPr>
        <w:t xml:space="preserve"> </w:t>
      </w:r>
      <w:proofErr w:type="spellStart"/>
      <w:r w:rsidR="006B7D76" w:rsidRPr="000478AD">
        <w:rPr>
          <w:kern w:val="2"/>
          <w:szCs w:val="28"/>
        </w:rPr>
        <w:t>Ngan</w:t>
      </w:r>
      <w:proofErr w:type="spellEnd"/>
      <w:r w:rsidR="006B7D76" w:rsidRPr="000478AD">
        <w:rPr>
          <w:kern w:val="2"/>
          <w:szCs w:val="28"/>
        </w:rPr>
        <w:t xml:space="preserve"> (</w:t>
      </w:r>
      <w:r w:rsidR="006B7D76" w:rsidRPr="000478AD">
        <w:rPr>
          <w:i/>
          <w:kern w:val="2"/>
          <w:szCs w:val="28"/>
        </w:rPr>
        <w:t>a real person</w:t>
      </w:r>
      <w:r w:rsidR="006B7D76" w:rsidRPr="000478AD">
        <w:rPr>
          <w:kern w:val="2"/>
          <w:szCs w:val="28"/>
        </w:rPr>
        <w:t xml:space="preserve">) as </w:t>
      </w:r>
      <w:proofErr w:type="spellStart"/>
      <w:r w:rsidR="006B7D76" w:rsidRPr="000478AD">
        <w:rPr>
          <w:kern w:val="2"/>
          <w:szCs w:val="28"/>
        </w:rPr>
        <w:t>Hantec’s</w:t>
      </w:r>
      <w:proofErr w:type="spellEnd"/>
      <w:r w:rsidR="006B7D76" w:rsidRPr="000478AD">
        <w:rPr>
          <w:kern w:val="2"/>
          <w:szCs w:val="28"/>
        </w:rPr>
        <w:t xml:space="preserve"> </w:t>
      </w:r>
      <w:r w:rsidR="006B7D76" w:rsidRPr="000478AD">
        <w:rPr>
          <w:i/>
          <w:kern w:val="2"/>
          <w:szCs w:val="28"/>
        </w:rPr>
        <w:t>tenant</w:t>
      </w:r>
      <w:r w:rsidR="006B7D76" w:rsidRPr="000478AD">
        <w:rPr>
          <w:kern w:val="2"/>
          <w:szCs w:val="28"/>
        </w:rPr>
        <w:t xml:space="preserve"> so as to increase chances of</w:t>
      </w:r>
      <w:r w:rsidR="00B3700C">
        <w:rPr>
          <w:kern w:val="2"/>
          <w:szCs w:val="28"/>
        </w:rPr>
        <w:t xml:space="preserve"> his offer</w:t>
      </w:r>
      <w:r w:rsidR="006B7D76" w:rsidRPr="000478AD">
        <w:rPr>
          <w:kern w:val="2"/>
          <w:szCs w:val="28"/>
        </w:rPr>
        <w:t xml:space="preserve"> being accepted</w:t>
      </w:r>
      <w:r w:rsidR="000478AD">
        <w:rPr>
          <w:kern w:val="2"/>
          <w:szCs w:val="28"/>
        </w:rPr>
        <w:t xml:space="preserve"> by </w:t>
      </w:r>
      <w:proofErr w:type="spellStart"/>
      <w:r w:rsidR="000478AD">
        <w:rPr>
          <w:kern w:val="2"/>
          <w:szCs w:val="28"/>
        </w:rPr>
        <w:t>Hantec</w:t>
      </w:r>
      <w:proofErr w:type="spellEnd"/>
      <w:r w:rsidR="000478AD">
        <w:rPr>
          <w:kern w:val="2"/>
          <w:szCs w:val="28"/>
        </w:rPr>
        <w:t xml:space="preserve"> as the past 20 years of experience suggested to </w:t>
      </w:r>
      <w:proofErr w:type="spellStart"/>
      <w:r w:rsidR="000478AD">
        <w:rPr>
          <w:kern w:val="2"/>
          <w:szCs w:val="28"/>
        </w:rPr>
        <w:t>Mr</w:t>
      </w:r>
      <w:proofErr w:type="spellEnd"/>
      <w:r w:rsidR="000478AD">
        <w:rPr>
          <w:kern w:val="2"/>
          <w:szCs w:val="28"/>
        </w:rPr>
        <w:t xml:space="preserve"> Lam.</w:t>
      </w:r>
    </w:p>
    <w:p w:rsidR="006B7D76" w:rsidRDefault="006B7D76"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ab/>
      </w:r>
      <w:r w:rsidR="00C24D5D">
        <w:rPr>
          <w:kern w:val="2"/>
          <w:szCs w:val="28"/>
        </w:rPr>
        <w:t>Under</w:t>
      </w:r>
      <w:r w:rsidR="00821985" w:rsidRPr="009B696D">
        <w:rPr>
          <w:kern w:val="2"/>
          <w:szCs w:val="28"/>
        </w:rPr>
        <w:t xml:space="preserve"> cross-examination, </w:t>
      </w:r>
      <w:proofErr w:type="spellStart"/>
      <w:r w:rsidR="00821985" w:rsidRPr="009B696D">
        <w:rPr>
          <w:kern w:val="2"/>
          <w:szCs w:val="28"/>
        </w:rPr>
        <w:t>Mr</w:t>
      </w:r>
      <w:proofErr w:type="spellEnd"/>
      <w:r w:rsidR="00821985" w:rsidRPr="009B696D">
        <w:rPr>
          <w:kern w:val="2"/>
          <w:szCs w:val="28"/>
        </w:rPr>
        <w:t xml:space="preserve"> Lam </w:t>
      </w:r>
      <w:r>
        <w:rPr>
          <w:kern w:val="2"/>
          <w:szCs w:val="28"/>
        </w:rPr>
        <w:t xml:space="preserve">also </w:t>
      </w:r>
      <w:r w:rsidR="00821985" w:rsidRPr="009B696D">
        <w:rPr>
          <w:kern w:val="2"/>
          <w:szCs w:val="28"/>
        </w:rPr>
        <w:t xml:space="preserve">admitted that </w:t>
      </w:r>
      <w:r w:rsidR="00344160">
        <w:rPr>
          <w:kern w:val="2"/>
          <w:szCs w:val="28"/>
        </w:rPr>
        <w:t xml:space="preserve">tenancy </w:t>
      </w:r>
      <w:r w:rsidR="00C24D5D" w:rsidRPr="009B696D">
        <w:rPr>
          <w:kern w:val="2"/>
          <w:szCs w:val="28"/>
        </w:rPr>
        <w:t>negotiations</w:t>
      </w:r>
      <w:r w:rsidR="00C24D5D">
        <w:rPr>
          <w:kern w:val="2"/>
          <w:szCs w:val="28"/>
        </w:rPr>
        <w:t xml:space="preserve"> with </w:t>
      </w:r>
      <w:proofErr w:type="spellStart"/>
      <w:r w:rsidR="00C24D5D">
        <w:rPr>
          <w:kern w:val="2"/>
          <w:szCs w:val="28"/>
        </w:rPr>
        <w:t>Hantec</w:t>
      </w:r>
      <w:proofErr w:type="spellEnd"/>
      <w:r w:rsidR="00C24D5D">
        <w:rPr>
          <w:kern w:val="2"/>
          <w:szCs w:val="28"/>
        </w:rPr>
        <w:t xml:space="preserve"> to be conducted </w:t>
      </w:r>
      <w:r w:rsidR="00C24D5D" w:rsidRPr="009B696D">
        <w:rPr>
          <w:kern w:val="2"/>
          <w:szCs w:val="28"/>
        </w:rPr>
        <w:t xml:space="preserve">through </w:t>
      </w:r>
      <w:proofErr w:type="spellStart"/>
      <w:r w:rsidR="00C24D5D" w:rsidRPr="009B696D">
        <w:rPr>
          <w:kern w:val="2"/>
          <w:szCs w:val="28"/>
        </w:rPr>
        <w:t>Mr</w:t>
      </w:r>
      <w:proofErr w:type="spellEnd"/>
      <w:r w:rsidR="00C24D5D" w:rsidRPr="009B696D">
        <w:rPr>
          <w:kern w:val="2"/>
          <w:szCs w:val="28"/>
        </w:rPr>
        <w:t xml:space="preserve"> Yu were</w:t>
      </w:r>
      <w:r w:rsidR="00821985" w:rsidRPr="009B696D">
        <w:rPr>
          <w:kern w:val="2"/>
          <w:szCs w:val="28"/>
        </w:rPr>
        <w:t xml:space="preserve"> to be conducted on</w:t>
      </w:r>
      <w:r w:rsidR="00C24D5D">
        <w:rPr>
          <w:kern w:val="2"/>
          <w:szCs w:val="28"/>
        </w:rPr>
        <w:t xml:space="preserve"> the basis of</w:t>
      </w:r>
      <w:r w:rsidR="00821985" w:rsidRPr="009B696D">
        <w:rPr>
          <w:kern w:val="2"/>
          <w:szCs w:val="28"/>
        </w:rPr>
        <w:t xml:space="preserve"> </w:t>
      </w:r>
      <w:r w:rsidR="00821985" w:rsidRPr="009B696D">
        <w:rPr>
          <w:i/>
          <w:kern w:val="2"/>
          <w:szCs w:val="28"/>
        </w:rPr>
        <w:t>him</w:t>
      </w:r>
      <w:r w:rsidR="00821985" w:rsidRPr="009B696D">
        <w:rPr>
          <w:kern w:val="2"/>
          <w:szCs w:val="28"/>
        </w:rPr>
        <w:t xml:space="preserve"> having </w:t>
      </w:r>
      <w:r w:rsidR="00CD5AAD">
        <w:rPr>
          <w:kern w:val="2"/>
          <w:szCs w:val="28"/>
        </w:rPr>
        <w:t>“</w:t>
      </w:r>
      <w:r w:rsidR="00821985" w:rsidRPr="009B696D">
        <w:rPr>
          <w:kern w:val="2"/>
          <w:szCs w:val="28"/>
        </w:rPr>
        <w:t>direct dealings</w:t>
      </w:r>
      <w:r w:rsidR="00CD5AAD">
        <w:rPr>
          <w:kern w:val="2"/>
          <w:szCs w:val="28"/>
        </w:rPr>
        <w:t>”</w:t>
      </w:r>
      <w:r w:rsidR="00821985" w:rsidRPr="009B696D">
        <w:rPr>
          <w:kern w:val="2"/>
          <w:szCs w:val="28"/>
        </w:rPr>
        <w:t xml:space="preserve"> with </w:t>
      </w:r>
      <w:proofErr w:type="spellStart"/>
      <w:r w:rsidR="00821985" w:rsidRPr="009B696D">
        <w:rPr>
          <w:kern w:val="2"/>
          <w:szCs w:val="28"/>
        </w:rPr>
        <w:t>Hantec</w:t>
      </w:r>
      <w:proofErr w:type="spellEnd"/>
      <w:r w:rsidR="00A924B1">
        <w:rPr>
          <w:rStyle w:val="FootnoteReference"/>
          <w:kern w:val="2"/>
          <w:szCs w:val="28"/>
        </w:rPr>
        <w:footnoteReference w:id="29"/>
      </w:r>
      <w:r w:rsidR="00821985" w:rsidRPr="009B696D">
        <w:rPr>
          <w:kern w:val="2"/>
          <w:szCs w:val="28"/>
        </w:rPr>
        <w:t>.</w:t>
      </w:r>
      <w:r w:rsidR="00CD5AAD">
        <w:rPr>
          <w:kern w:val="2"/>
          <w:szCs w:val="28"/>
        </w:rPr>
        <w:t xml:space="preserve"> I give full weight to this admission.</w:t>
      </w:r>
      <w:r>
        <w:rPr>
          <w:kern w:val="2"/>
          <w:szCs w:val="28"/>
        </w:rPr>
        <w:t xml:space="preserve"> </w:t>
      </w:r>
    </w:p>
    <w:p w:rsidR="00CD5AAD" w:rsidRDefault="006B7D76"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BB12FF" w:rsidRPr="00BB12FF">
        <w:rPr>
          <w:kern w:val="2"/>
          <w:szCs w:val="28"/>
        </w:rPr>
        <w:t>I</w:t>
      </w:r>
      <w:r w:rsidR="00BB12FF">
        <w:rPr>
          <w:kern w:val="2"/>
          <w:szCs w:val="28"/>
        </w:rPr>
        <w:t xml:space="preserve"> would</w:t>
      </w:r>
      <w:r w:rsidR="00C24D5D">
        <w:rPr>
          <w:kern w:val="2"/>
          <w:szCs w:val="28"/>
        </w:rPr>
        <w:t>, however,</w:t>
      </w:r>
      <w:r w:rsidR="00BB12FF" w:rsidRPr="00BB12FF">
        <w:rPr>
          <w:kern w:val="2"/>
          <w:szCs w:val="28"/>
        </w:rPr>
        <w:t xml:space="preserve"> prefer </w:t>
      </w:r>
      <w:proofErr w:type="spellStart"/>
      <w:r w:rsidR="00BB12FF" w:rsidRPr="00BB12FF">
        <w:rPr>
          <w:kern w:val="2"/>
          <w:szCs w:val="28"/>
        </w:rPr>
        <w:t>Mr</w:t>
      </w:r>
      <w:proofErr w:type="spellEnd"/>
      <w:r w:rsidR="00BB12FF" w:rsidRPr="00BB12FF">
        <w:rPr>
          <w:kern w:val="2"/>
          <w:szCs w:val="28"/>
        </w:rPr>
        <w:t xml:space="preserve"> Yu’s evidence to that of </w:t>
      </w:r>
      <w:proofErr w:type="spellStart"/>
      <w:r w:rsidR="00BB12FF" w:rsidRPr="00BB12FF">
        <w:rPr>
          <w:kern w:val="2"/>
          <w:szCs w:val="28"/>
        </w:rPr>
        <w:t>Mr</w:t>
      </w:r>
      <w:proofErr w:type="spellEnd"/>
      <w:r w:rsidR="00BB12FF" w:rsidRPr="00BB12FF">
        <w:rPr>
          <w:kern w:val="2"/>
          <w:szCs w:val="28"/>
        </w:rPr>
        <w:t xml:space="preserve"> Lam to find that it was </w:t>
      </w:r>
      <w:proofErr w:type="spellStart"/>
      <w:r w:rsidR="00BB12FF" w:rsidRPr="00BB12FF">
        <w:rPr>
          <w:kern w:val="2"/>
          <w:szCs w:val="28"/>
        </w:rPr>
        <w:t>Mr</w:t>
      </w:r>
      <w:proofErr w:type="spellEnd"/>
      <w:r w:rsidR="00BB12FF" w:rsidRPr="00BB12FF">
        <w:rPr>
          <w:kern w:val="2"/>
          <w:szCs w:val="28"/>
        </w:rPr>
        <w:t xml:space="preserve"> Lam who approached </w:t>
      </w:r>
      <w:proofErr w:type="spellStart"/>
      <w:r w:rsidR="00BB12FF">
        <w:rPr>
          <w:kern w:val="2"/>
          <w:szCs w:val="28"/>
        </w:rPr>
        <w:t>Mr</w:t>
      </w:r>
      <w:proofErr w:type="spellEnd"/>
      <w:r w:rsidR="00BB12FF">
        <w:rPr>
          <w:kern w:val="2"/>
          <w:szCs w:val="28"/>
        </w:rPr>
        <w:t xml:space="preserve"> Yu</w:t>
      </w:r>
      <w:r w:rsidR="00BB12FF" w:rsidRPr="00BB12FF">
        <w:rPr>
          <w:kern w:val="2"/>
          <w:szCs w:val="28"/>
        </w:rPr>
        <w:t xml:space="preserve"> </w:t>
      </w:r>
      <w:r w:rsidR="00BB12FF">
        <w:rPr>
          <w:kern w:val="2"/>
          <w:szCs w:val="28"/>
        </w:rPr>
        <w:t xml:space="preserve">to start such negotiations </w:t>
      </w:r>
      <w:r w:rsidR="00BB12FF" w:rsidRPr="00BB12FF">
        <w:rPr>
          <w:kern w:val="2"/>
          <w:szCs w:val="28"/>
        </w:rPr>
        <w:t>(and not the other way round).</w:t>
      </w:r>
    </w:p>
    <w:p w:rsidR="00344160" w:rsidRPr="00043993" w:rsidRDefault="00344160"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sidRPr="00043993">
        <w:rPr>
          <w:kern w:val="2"/>
          <w:szCs w:val="28"/>
        </w:rPr>
        <w:t xml:space="preserve"> </w:t>
      </w:r>
      <w:r w:rsidRPr="00043993">
        <w:rPr>
          <w:kern w:val="2"/>
          <w:szCs w:val="28"/>
        </w:rPr>
        <w:tab/>
      </w:r>
      <w:proofErr w:type="spellStart"/>
      <w:r w:rsidRPr="00043993">
        <w:rPr>
          <w:kern w:val="2"/>
          <w:szCs w:val="28"/>
        </w:rPr>
        <w:t>Mr</w:t>
      </w:r>
      <w:proofErr w:type="spellEnd"/>
      <w:r w:rsidRPr="00043993">
        <w:rPr>
          <w:kern w:val="2"/>
          <w:szCs w:val="28"/>
        </w:rPr>
        <w:t xml:space="preserve"> Lam claimed in his witness statement</w:t>
      </w:r>
      <w:r w:rsidR="00043993">
        <w:rPr>
          <w:rStyle w:val="FootnoteReference"/>
          <w:kern w:val="2"/>
          <w:szCs w:val="28"/>
        </w:rPr>
        <w:footnoteReference w:id="30"/>
      </w:r>
      <w:r w:rsidRPr="00043993">
        <w:rPr>
          <w:kern w:val="2"/>
          <w:szCs w:val="28"/>
        </w:rPr>
        <w:t xml:space="preserve"> that, during his negotiations with </w:t>
      </w:r>
      <w:proofErr w:type="spellStart"/>
      <w:r w:rsidRPr="00043993">
        <w:rPr>
          <w:kern w:val="2"/>
          <w:szCs w:val="28"/>
        </w:rPr>
        <w:t>Mr</w:t>
      </w:r>
      <w:proofErr w:type="spellEnd"/>
      <w:r w:rsidRPr="00043993">
        <w:rPr>
          <w:kern w:val="2"/>
          <w:szCs w:val="28"/>
        </w:rPr>
        <w:t xml:space="preserve"> Yu, he was negotiating as Tan Tat’s representative and with the intention to make Tan Tat the tenant as before (I will separately deal with the Remarks below). Had</w:t>
      </w:r>
      <w:r w:rsidR="00C24D5D" w:rsidRPr="00043993">
        <w:rPr>
          <w:kern w:val="2"/>
          <w:szCs w:val="28"/>
        </w:rPr>
        <w:t xml:space="preserve"> </w:t>
      </w:r>
      <w:r w:rsidRPr="00043993">
        <w:rPr>
          <w:kern w:val="2"/>
          <w:szCs w:val="28"/>
        </w:rPr>
        <w:t>he really</w:t>
      </w:r>
      <w:r w:rsidR="00C24D5D" w:rsidRPr="00043993">
        <w:rPr>
          <w:kern w:val="2"/>
          <w:szCs w:val="28"/>
        </w:rPr>
        <w:t xml:space="preserve"> had </w:t>
      </w:r>
      <w:r w:rsidRPr="00043993">
        <w:rPr>
          <w:kern w:val="2"/>
          <w:szCs w:val="28"/>
        </w:rPr>
        <w:t>such</w:t>
      </w:r>
      <w:r w:rsidR="00C24D5D" w:rsidRPr="00043993">
        <w:rPr>
          <w:kern w:val="2"/>
          <w:szCs w:val="28"/>
        </w:rPr>
        <w:t xml:space="preserve"> intention</w:t>
      </w:r>
      <w:r w:rsidRPr="00043993">
        <w:rPr>
          <w:kern w:val="2"/>
          <w:szCs w:val="28"/>
        </w:rPr>
        <w:t xml:space="preserve">, </w:t>
      </w:r>
      <w:r w:rsidR="00C24D5D" w:rsidRPr="00043993">
        <w:rPr>
          <w:kern w:val="2"/>
          <w:szCs w:val="28"/>
        </w:rPr>
        <w:t xml:space="preserve">he had </w:t>
      </w:r>
      <w:r w:rsidR="00C24D5D" w:rsidRPr="00043993">
        <w:rPr>
          <w:kern w:val="2"/>
          <w:szCs w:val="28"/>
          <w:u w:val="single"/>
        </w:rPr>
        <w:t>not</w:t>
      </w:r>
      <w:r w:rsidR="00C24D5D" w:rsidRPr="00043993">
        <w:rPr>
          <w:kern w:val="2"/>
          <w:szCs w:val="28"/>
        </w:rPr>
        <w:t xml:space="preserve">, I think, </w:t>
      </w:r>
      <w:r w:rsidRPr="00043993">
        <w:rPr>
          <w:i/>
          <w:kern w:val="2"/>
          <w:szCs w:val="28"/>
        </w:rPr>
        <w:t xml:space="preserve">made </w:t>
      </w:r>
      <w:r w:rsidRPr="00043993">
        <w:rPr>
          <w:kern w:val="2"/>
          <w:szCs w:val="28"/>
        </w:rPr>
        <w:t xml:space="preserve">such </w:t>
      </w:r>
      <w:r w:rsidRPr="00043993">
        <w:rPr>
          <w:i/>
          <w:kern w:val="2"/>
          <w:szCs w:val="28"/>
        </w:rPr>
        <w:t xml:space="preserve">private intention </w:t>
      </w:r>
      <w:r w:rsidRPr="00043993">
        <w:rPr>
          <w:kern w:val="2"/>
          <w:szCs w:val="28"/>
        </w:rPr>
        <w:t>of his</w:t>
      </w:r>
      <w:r w:rsidR="00C24D5D" w:rsidRPr="00043993">
        <w:rPr>
          <w:i/>
          <w:kern w:val="2"/>
          <w:szCs w:val="28"/>
        </w:rPr>
        <w:t xml:space="preserve"> known</w:t>
      </w:r>
      <w:r w:rsidR="00C24D5D" w:rsidRPr="00043993">
        <w:rPr>
          <w:kern w:val="2"/>
          <w:szCs w:val="28"/>
        </w:rPr>
        <w:t xml:space="preserve"> to </w:t>
      </w:r>
      <w:proofErr w:type="spellStart"/>
      <w:r w:rsidR="00C24D5D" w:rsidRPr="00043993">
        <w:rPr>
          <w:kern w:val="2"/>
          <w:szCs w:val="28"/>
        </w:rPr>
        <w:t>Mr</w:t>
      </w:r>
      <w:proofErr w:type="spellEnd"/>
      <w:r w:rsidR="00C24D5D" w:rsidRPr="00043993">
        <w:rPr>
          <w:kern w:val="2"/>
          <w:szCs w:val="28"/>
        </w:rPr>
        <w:t xml:space="preserve"> Yu. </w:t>
      </w:r>
      <w:r w:rsidRPr="00043993">
        <w:rPr>
          <w:kern w:val="2"/>
          <w:szCs w:val="28"/>
        </w:rPr>
        <w:t xml:space="preserve"> He</w:t>
      </w:r>
      <w:r w:rsidR="00C24D5D" w:rsidRPr="00043993">
        <w:rPr>
          <w:kern w:val="2"/>
          <w:szCs w:val="28"/>
        </w:rPr>
        <w:t xml:space="preserve"> agreed </w:t>
      </w:r>
      <w:r w:rsidR="005A65CF" w:rsidRPr="00043993">
        <w:rPr>
          <w:kern w:val="2"/>
          <w:szCs w:val="28"/>
        </w:rPr>
        <w:t>upon</w:t>
      </w:r>
      <w:r w:rsidR="00FB6C67" w:rsidRPr="00043993">
        <w:rPr>
          <w:kern w:val="2"/>
          <w:szCs w:val="28"/>
        </w:rPr>
        <w:t xml:space="preserve"> </w:t>
      </w:r>
      <w:r w:rsidR="005A65CF" w:rsidRPr="00043993">
        <w:rPr>
          <w:kern w:val="2"/>
          <w:szCs w:val="28"/>
        </w:rPr>
        <w:t>persistent</w:t>
      </w:r>
      <w:r w:rsidR="00FB6C67" w:rsidRPr="00043993">
        <w:rPr>
          <w:kern w:val="2"/>
          <w:szCs w:val="28"/>
        </w:rPr>
        <w:t xml:space="preserve"> questioning of</w:t>
      </w:r>
      <w:r w:rsidR="00C24D5D" w:rsidRPr="00043993">
        <w:rPr>
          <w:kern w:val="2"/>
          <w:szCs w:val="28"/>
        </w:rPr>
        <w:t xml:space="preserve"> </w:t>
      </w:r>
      <w:proofErr w:type="spellStart"/>
      <w:r w:rsidR="00C24D5D" w:rsidRPr="00043993">
        <w:rPr>
          <w:kern w:val="2"/>
          <w:szCs w:val="28"/>
        </w:rPr>
        <w:t>Mr</w:t>
      </w:r>
      <w:proofErr w:type="spellEnd"/>
      <w:r w:rsidR="00C24D5D" w:rsidRPr="00043993">
        <w:rPr>
          <w:kern w:val="2"/>
          <w:szCs w:val="28"/>
        </w:rPr>
        <w:t xml:space="preserve"> Cheng that he had </w:t>
      </w:r>
      <w:r w:rsidR="00C24D5D" w:rsidRPr="00043993">
        <w:rPr>
          <w:i/>
          <w:kern w:val="2"/>
          <w:szCs w:val="28"/>
          <w:u w:val="single"/>
        </w:rPr>
        <w:t>never</w:t>
      </w:r>
      <w:r w:rsidR="00C24D5D" w:rsidRPr="00043993">
        <w:rPr>
          <w:kern w:val="2"/>
          <w:szCs w:val="28"/>
        </w:rPr>
        <w:t xml:space="preserve"> </w:t>
      </w:r>
      <w:r w:rsidR="00C24D5D" w:rsidRPr="00043993">
        <w:rPr>
          <w:i/>
          <w:kern w:val="2"/>
          <w:szCs w:val="28"/>
        </w:rPr>
        <w:t>made known</w:t>
      </w:r>
      <w:r w:rsidR="00C24D5D" w:rsidRPr="00043993">
        <w:rPr>
          <w:kern w:val="2"/>
          <w:szCs w:val="28"/>
        </w:rPr>
        <w:t xml:space="preserve"> to </w:t>
      </w:r>
      <w:proofErr w:type="spellStart"/>
      <w:r w:rsidR="00C24D5D" w:rsidRPr="00043993">
        <w:rPr>
          <w:kern w:val="2"/>
          <w:szCs w:val="28"/>
        </w:rPr>
        <w:t>Mr</w:t>
      </w:r>
      <w:proofErr w:type="spellEnd"/>
      <w:r w:rsidR="00C24D5D" w:rsidRPr="00043993">
        <w:rPr>
          <w:kern w:val="2"/>
          <w:szCs w:val="28"/>
        </w:rPr>
        <w:t xml:space="preserve"> Yu </w:t>
      </w:r>
      <w:r w:rsidR="00C24D5D" w:rsidRPr="00043993">
        <w:rPr>
          <w:kern w:val="2"/>
          <w:szCs w:val="28"/>
        </w:rPr>
        <w:lastRenderedPageBreak/>
        <w:t xml:space="preserve">that he was negotiating with </w:t>
      </w:r>
      <w:proofErr w:type="spellStart"/>
      <w:r w:rsidR="00C24D5D" w:rsidRPr="00043993">
        <w:rPr>
          <w:kern w:val="2"/>
          <w:szCs w:val="28"/>
        </w:rPr>
        <w:t>Mr</w:t>
      </w:r>
      <w:proofErr w:type="spellEnd"/>
      <w:r w:rsidR="00C24D5D" w:rsidRPr="00043993">
        <w:rPr>
          <w:kern w:val="2"/>
          <w:szCs w:val="28"/>
        </w:rPr>
        <w:t xml:space="preserve"> Yu over tenancy matters </w:t>
      </w:r>
      <w:r w:rsidR="00C24D5D" w:rsidRPr="00043993">
        <w:rPr>
          <w:i/>
          <w:kern w:val="2"/>
          <w:szCs w:val="28"/>
        </w:rPr>
        <w:t xml:space="preserve">as </w:t>
      </w:r>
      <w:r w:rsidR="00470396" w:rsidRPr="00043993">
        <w:rPr>
          <w:i/>
          <w:kern w:val="2"/>
          <w:szCs w:val="28"/>
        </w:rPr>
        <w:t>Tan Tat’s director representing Tan Tat</w:t>
      </w:r>
      <w:r w:rsidR="00470396">
        <w:rPr>
          <w:rStyle w:val="FootnoteReference"/>
          <w:kern w:val="2"/>
          <w:szCs w:val="28"/>
        </w:rPr>
        <w:footnoteReference w:id="31"/>
      </w:r>
      <w:r w:rsidR="00470396" w:rsidRPr="00043993">
        <w:rPr>
          <w:kern w:val="2"/>
          <w:szCs w:val="28"/>
        </w:rPr>
        <w:t>.</w:t>
      </w:r>
      <w:r w:rsidRPr="00043993">
        <w:rPr>
          <w:kern w:val="2"/>
          <w:szCs w:val="28"/>
        </w:rPr>
        <w:t xml:space="preserve"> </w:t>
      </w:r>
    </w:p>
    <w:p w:rsidR="00131913" w:rsidRDefault="00131913"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ab/>
      </w:r>
      <w:r w:rsidR="00BB12FF">
        <w:rPr>
          <w:kern w:val="2"/>
          <w:szCs w:val="28"/>
        </w:rPr>
        <w:t xml:space="preserve">Nonetheless, I </w:t>
      </w:r>
      <w:r w:rsidR="005A65CF">
        <w:rPr>
          <w:kern w:val="2"/>
          <w:szCs w:val="28"/>
        </w:rPr>
        <w:t>do not think</w:t>
      </w:r>
      <w:r w:rsidR="00BB12FF">
        <w:rPr>
          <w:kern w:val="2"/>
          <w:szCs w:val="28"/>
        </w:rPr>
        <w:t xml:space="preserve"> that </w:t>
      </w:r>
      <w:proofErr w:type="spellStart"/>
      <w:r w:rsidR="00BB12FF">
        <w:rPr>
          <w:kern w:val="2"/>
          <w:szCs w:val="28"/>
        </w:rPr>
        <w:t>Mr</w:t>
      </w:r>
      <w:proofErr w:type="spellEnd"/>
      <w:r w:rsidR="00BB12FF">
        <w:rPr>
          <w:kern w:val="2"/>
          <w:szCs w:val="28"/>
        </w:rPr>
        <w:t xml:space="preserve"> Yu (on behalf of </w:t>
      </w:r>
      <w:proofErr w:type="spellStart"/>
      <w:r w:rsidR="00BB12FF">
        <w:rPr>
          <w:kern w:val="2"/>
          <w:szCs w:val="28"/>
        </w:rPr>
        <w:t>Hantec</w:t>
      </w:r>
      <w:proofErr w:type="spellEnd"/>
      <w:r w:rsidR="00BB12FF">
        <w:rPr>
          <w:kern w:val="2"/>
          <w:szCs w:val="28"/>
        </w:rPr>
        <w:t xml:space="preserve">) and </w:t>
      </w:r>
      <w:proofErr w:type="spellStart"/>
      <w:r w:rsidR="00BB12FF">
        <w:rPr>
          <w:kern w:val="2"/>
          <w:szCs w:val="28"/>
        </w:rPr>
        <w:t>Mr</w:t>
      </w:r>
      <w:proofErr w:type="spellEnd"/>
      <w:r w:rsidR="00BB12FF">
        <w:rPr>
          <w:kern w:val="2"/>
          <w:szCs w:val="28"/>
        </w:rPr>
        <w:t xml:space="preserve"> Lam had </w:t>
      </w:r>
      <w:r w:rsidR="00B80C3A">
        <w:rPr>
          <w:kern w:val="2"/>
          <w:szCs w:val="28"/>
        </w:rPr>
        <w:t xml:space="preserve">really </w:t>
      </w:r>
      <w:r w:rsidR="00854A0E" w:rsidRPr="00521856">
        <w:rPr>
          <w:i/>
          <w:kern w:val="2"/>
          <w:szCs w:val="28"/>
        </w:rPr>
        <w:t xml:space="preserve">entered </w:t>
      </w:r>
      <w:r w:rsidR="00B3700C" w:rsidRPr="00B3700C">
        <w:rPr>
          <w:kern w:val="2"/>
          <w:szCs w:val="28"/>
        </w:rPr>
        <w:t>with one another</w:t>
      </w:r>
      <w:r w:rsidR="00BB12FF">
        <w:rPr>
          <w:kern w:val="2"/>
          <w:szCs w:val="28"/>
        </w:rPr>
        <w:t xml:space="preserve"> any</w:t>
      </w:r>
      <w:r w:rsidR="00521856">
        <w:rPr>
          <w:kern w:val="2"/>
          <w:szCs w:val="28"/>
        </w:rPr>
        <w:t xml:space="preserve"> temporary</w:t>
      </w:r>
      <w:r w:rsidR="00BB12FF">
        <w:rPr>
          <w:kern w:val="2"/>
          <w:szCs w:val="28"/>
        </w:rPr>
        <w:t xml:space="preserve"> tenancy or license </w:t>
      </w:r>
      <w:r w:rsidR="00854A0E">
        <w:rPr>
          <w:kern w:val="2"/>
          <w:szCs w:val="28"/>
        </w:rPr>
        <w:t>of</w:t>
      </w:r>
      <w:r w:rsidR="00BB12FF">
        <w:rPr>
          <w:kern w:val="2"/>
          <w:szCs w:val="28"/>
        </w:rPr>
        <w:t xml:space="preserve"> the Subject Lots during the Material Period.</w:t>
      </w:r>
      <w:r w:rsidR="001E7242">
        <w:rPr>
          <w:kern w:val="2"/>
          <w:szCs w:val="28"/>
        </w:rPr>
        <w:t xml:space="preserve"> </w:t>
      </w:r>
      <w:r w:rsidR="00521856">
        <w:rPr>
          <w:kern w:val="2"/>
          <w:szCs w:val="28"/>
        </w:rPr>
        <w:t xml:space="preserve">As was pointed out in </w:t>
      </w:r>
      <w:proofErr w:type="spellStart"/>
      <w:r w:rsidR="00521856" w:rsidRPr="001E7242">
        <w:rPr>
          <w:b/>
          <w:i/>
          <w:kern w:val="2"/>
          <w:szCs w:val="28"/>
        </w:rPr>
        <w:t>Javad</w:t>
      </w:r>
      <w:proofErr w:type="spellEnd"/>
      <w:r w:rsidR="00521856">
        <w:rPr>
          <w:kern w:val="2"/>
          <w:szCs w:val="28"/>
        </w:rPr>
        <w:t>, supra, m</w:t>
      </w:r>
      <w:r w:rsidR="001E7242">
        <w:rPr>
          <w:kern w:val="2"/>
          <w:szCs w:val="28"/>
        </w:rPr>
        <w:t xml:space="preserve">ore likely than not, </w:t>
      </w:r>
      <w:proofErr w:type="spellStart"/>
      <w:r w:rsidR="00854A0E">
        <w:rPr>
          <w:kern w:val="2"/>
          <w:szCs w:val="28"/>
        </w:rPr>
        <w:t>Hantec</w:t>
      </w:r>
      <w:proofErr w:type="spellEnd"/>
      <w:r w:rsidR="00854A0E">
        <w:rPr>
          <w:kern w:val="2"/>
          <w:szCs w:val="28"/>
        </w:rPr>
        <w:t xml:space="preserve"> and </w:t>
      </w:r>
      <w:proofErr w:type="spellStart"/>
      <w:r w:rsidR="00854A0E">
        <w:rPr>
          <w:kern w:val="2"/>
          <w:szCs w:val="28"/>
        </w:rPr>
        <w:t>Mr</w:t>
      </w:r>
      <w:proofErr w:type="spellEnd"/>
      <w:r w:rsidR="00854A0E">
        <w:rPr>
          <w:kern w:val="2"/>
          <w:szCs w:val="28"/>
        </w:rPr>
        <w:t xml:space="preserve"> Lam </w:t>
      </w:r>
      <w:r w:rsidR="001E7242">
        <w:rPr>
          <w:kern w:val="2"/>
          <w:szCs w:val="28"/>
        </w:rPr>
        <w:t xml:space="preserve">had </w:t>
      </w:r>
      <w:r w:rsidR="001E7242" w:rsidRPr="00521856">
        <w:rPr>
          <w:kern w:val="2"/>
          <w:szCs w:val="28"/>
          <w:u w:val="single"/>
        </w:rPr>
        <w:t>not</w:t>
      </w:r>
      <w:r w:rsidR="005A65CF" w:rsidRPr="005A65CF">
        <w:rPr>
          <w:kern w:val="2"/>
          <w:szCs w:val="28"/>
        </w:rPr>
        <w:t>, I think,</w:t>
      </w:r>
      <w:r w:rsidR="001E7242">
        <w:rPr>
          <w:kern w:val="2"/>
          <w:szCs w:val="28"/>
        </w:rPr>
        <w:t xml:space="preserve"> directed their attention</w:t>
      </w:r>
      <w:r w:rsidR="00A37901">
        <w:rPr>
          <w:kern w:val="2"/>
          <w:szCs w:val="28"/>
        </w:rPr>
        <w:t xml:space="preserve"> </w:t>
      </w:r>
      <w:r w:rsidR="001E7242">
        <w:rPr>
          <w:kern w:val="2"/>
          <w:szCs w:val="28"/>
        </w:rPr>
        <w:t>to their respective interim status during the</w:t>
      </w:r>
      <w:r w:rsidR="00854A0E">
        <w:rPr>
          <w:kern w:val="2"/>
          <w:szCs w:val="28"/>
        </w:rPr>
        <w:t>ir</w:t>
      </w:r>
      <w:r w:rsidR="001E7242">
        <w:rPr>
          <w:kern w:val="2"/>
          <w:szCs w:val="28"/>
        </w:rPr>
        <w:t xml:space="preserve"> negotiation process, especially </w:t>
      </w:r>
      <w:proofErr w:type="spellStart"/>
      <w:r w:rsidR="001E7242">
        <w:rPr>
          <w:kern w:val="2"/>
          <w:szCs w:val="28"/>
        </w:rPr>
        <w:t>Mr</w:t>
      </w:r>
      <w:proofErr w:type="spellEnd"/>
      <w:r w:rsidR="001E7242">
        <w:rPr>
          <w:kern w:val="2"/>
          <w:szCs w:val="28"/>
        </w:rPr>
        <w:t xml:space="preserve"> Yu required specific instructions to enter into any </w:t>
      </w:r>
      <w:r w:rsidR="00854A0E">
        <w:rPr>
          <w:kern w:val="2"/>
          <w:szCs w:val="28"/>
        </w:rPr>
        <w:t>tenancy or license</w:t>
      </w:r>
      <w:r w:rsidR="001E7242">
        <w:rPr>
          <w:kern w:val="2"/>
          <w:szCs w:val="28"/>
        </w:rPr>
        <w:t xml:space="preserve"> binding on his employer.</w:t>
      </w:r>
    </w:p>
    <w:p w:rsidR="003E2239" w:rsidRDefault="00F678EF"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ab/>
      </w:r>
      <w:r w:rsidR="005C3F14">
        <w:rPr>
          <w:kern w:val="2"/>
          <w:szCs w:val="28"/>
        </w:rPr>
        <w:t>While Tan</w:t>
      </w:r>
      <w:r w:rsidRPr="005C3F14">
        <w:rPr>
          <w:kern w:val="2"/>
          <w:szCs w:val="28"/>
        </w:rPr>
        <w:t xml:space="preserve"> Tat’s payment</w:t>
      </w:r>
      <w:r w:rsidR="00B80C3A">
        <w:rPr>
          <w:kern w:val="2"/>
          <w:szCs w:val="28"/>
        </w:rPr>
        <w:t>s</w:t>
      </w:r>
      <w:r w:rsidRPr="005C3F14">
        <w:rPr>
          <w:kern w:val="2"/>
          <w:szCs w:val="28"/>
        </w:rPr>
        <w:t xml:space="preserve"> of rentals</w:t>
      </w:r>
      <w:r w:rsidR="005C3F14">
        <w:rPr>
          <w:kern w:val="2"/>
          <w:szCs w:val="28"/>
        </w:rPr>
        <w:t>,</w:t>
      </w:r>
      <w:r w:rsidRPr="005C3F14">
        <w:rPr>
          <w:kern w:val="2"/>
          <w:szCs w:val="28"/>
        </w:rPr>
        <w:t xml:space="preserve"> and occupation fees</w:t>
      </w:r>
      <w:r w:rsidR="005C3F14">
        <w:rPr>
          <w:kern w:val="2"/>
          <w:szCs w:val="28"/>
        </w:rPr>
        <w:t xml:space="preserve">, of </w:t>
      </w:r>
      <w:r w:rsidR="005C3F14">
        <w:rPr>
          <w:kern w:val="2"/>
          <w:szCs w:val="28"/>
        </w:rPr>
        <w:lastRenderedPageBreak/>
        <w:t xml:space="preserve">the Subject Lots during the Material Period </w:t>
      </w:r>
      <w:r w:rsidR="003E2239">
        <w:rPr>
          <w:kern w:val="2"/>
          <w:szCs w:val="28"/>
        </w:rPr>
        <w:t>“</w:t>
      </w:r>
      <w:r w:rsidR="003E2239" w:rsidRPr="003E2239">
        <w:rPr>
          <w:kern w:val="2"/>
          <w:szCs w:val="28"/>
          <w:lang w:val="en-GB"/>
        </w:rPr>
        <w:t>would be evidence which would point</w:t>
      </w:r>
      <w:r w:rsidR="003E2239" w:rsidRPr="003E2239">
        <w:rPr>
          <w:kern w:val="2"/>
          <w:szCs w:val="28"/>
        </w:rPr>
        <w:t xml:space="preserve"> </w:t>
      </w:r>
      <w:r w:rsidR="003E2239" w:rsidRPr="003E2239">
        <w:rPr>
          <w:kern w:val="2"/>
          <w:szCs w:val="28"/>
          <w:lang w:val="en-GB"/>
        </w:rPr>
        <w:t>objectively</w:t>
      </w:r>
      <w:r w:rsidR="003E2239">
        <w:rPr>
          <w:kern w:val="2"/>
          <w:szCs w:val="28"/>
          <w:lang w:val="en-GB"/>
        </w:rPr>
        <w:t>”</w:t>
      </w:r>
      <w:r w:rsidR="003E2239" w:rsidRPr="003E2239">
        <w:rPr>
          <w:kern w:val="2"/>
          <w:szCs w:val="28"/>
          <w:lang w:val="en-GB"/>
        </w:rPr>
        <w:t xml:space="preserve"> to Tan Tat being the other contracting party, that would not </w:t>
      </w:r>
      <w:r w:rsidR="00B80C3A">
        <w:rPr>
          <w:kern w:val="2"/>
          <w:szCs w:val="28"/>
          <w:lang w:val="en-GB"/>
        </w:rPr>
        <w:t>be “</w:t>
      </w:r>
      <w:r w:rsidR="003E2239" w:rsidRPr="003E2239">
        <w:rPr>
          <w:kern w:val="2"/>
          <w:szCs w:val="28"/>
          <w:lang w:val="en-GB"/>
        </w:rPr>
        <w:t>necessarily conclusive</w:t>
      </w:r>
      <w:r w:rsidR="003E2239">
        <w:rPr>
          <w:kern w:val="2"/>
          <w:szCs w:val="28"/>
          <w:lang w:val="en-GB"/>
        </w:rPr>
        <w:t>”</w:t>
      </w:r>
      <w:r w:rsidR="003E2239" w:rsidRPr="003E2239">
        <w:rPr>
          <w:kern w:val="2"/>
          <w:szCs w:val="28"/>
          <w:lang w:val="en-GB"/>
        </w:rPr>
        <w:t xml:space="preserve"> of the case</w:t>
      </w:r>
      <w:r w:rsidR="003E2239">
        <w:rPr>
          <w:kern w:val="2"/>
          <w:szCs w:val="28"/>
          <w:lang w:val="en-GB"/>
        </w:rPr>
        <w:t xml:space="preserve">, as </w:t>
      </w:r>
      <w:proofErr w:type="spellStart"/>
      <w:r w:rsidR="003E2239" w:rsidRPr="003E2239">
        <w:rPr>
          <w:b/>
          <w:i/>
          <w:kern w:val="2"/>
          <w:szCs w:val="28"/>
          <w:lang w:val="en-GB"/>
        </w:rPr>
        <w:t>Estor</w:t>
      </w:r>
      <w:proofErr w:type="spellEnd"/>
      <w:r w:rsidR="003E2239" w:rsidRPr="003E2239">
        <w:rPr>
          <w:b/>
          <w:i/>
          <w:kern w:val="2"/>
          <w:szCs w:val="28"/>
          <w:lang w:val="en-GB"/>
        </w:rPr>
        <w:t xml:space="preserve"> Limited</w:t>
      </w:r>
      <w:r w:rsidR="003E2239">
        <w:rPr>
          <w:kern w:val="2"/>
          <w:szCs w:val="28"/>
          <w:lang w:val="en-GB"/>
        </w:rPr>
        <w:t xml:space="preserve">, supra, </w:t>
      </w:r>
      <w:r w:rsidR="00521856">
        <w:rPr>
          <w:kern w:val="2"/>
          <w:szCs w:val="28"/>
          <w:lang w:val="en-GB"/>
        </w:rPr>
        <w:t>suggested</w:t>
      </w:r>
      <w:r w:rsidR="003E2239">
        <w:rPr>
          <w:kern w:val="2"/>
          <w:szCs w:val="28"/>
          <w:lang w:val="en-GB"/>
        </w:rPr>
        <w:t>.</w:t>
      </w:r>
      <w:r w:rsidR="003E2239">
        <w:rPr>
          <w:kern w:val="2"/>
          <w:szCs w:val="28"/>
        </w:rPr>
        <w:t xml:space="preserve"> </w:t>
      </w:r>
      <w:proofErr w:type="spellStart"/>
      <w:r w:rsidR="003E2239">
        <w:rPr>
          <w:kern w:val="2"/>
          <w:szCs w:val="28"/>
        </w:rPr>
        <w:t>Mr</w:t>
      </w:r>
      <w:proofErr w:type="spellEnd"/>
      <w:r w:rsidR="003E2239">
        <w:rPr>
          <w:kern w:val="2"/>
          <w:szCs w:val="28"/>
        </w:rPr>
        <w:t xml:space="preserve"> Lam could also, I think, </w:t>
      </w:r>
      <w:r w:rsidR="00B80C3A">
        <w:rPr>
          <w:kern w:val="2"/>
          <w:szCs w:val="28"/>
        </w:rPr>
        <w:t xml:space="preserve">have </w:t>
      </w:r>
      <w:r w:rsidR="003E2239">
        <w:rPr>
          <w:kern w:val="2"/>
          <w:szCs w:val="28"/>
        </w:rPr>
        <w:t>use</w:t>
      </w:r>
      <w:r w:rsidR="00B80C3A">
        <w:rPr>
          <w:kern w:val="2"/>
          <w:szCs w:val="28"/>
        </w:rPr>
        <w:t>d</w:t>
      </w:r>
      <w:r w:rsidR="003E2239">
        <w:rPr>
          <w:kern w:val="2"/>
          <w:szCs w:val="28"/>
        </w:rPr>
        <w:t xml:space="preserve"> </w:t>
      </w:r>
      <w:proofErr w:type="spellStart"/>
      <w:r w:rsidR="003E2239">
        <w:rPr>
          <w:kern w:val="2"/>
          <w:szCs w:val="28"/>
        </w:rPr>
        <w:t>cheques</w:t>
      </w:r>
      <w:proofErr w:type="spellEnd"/>
      <w:r w:rsidR="003E2239">
        <w:rPr>
          <w:kern w:val="2"/>
          <w:szCs w:val="28"/>
        </w:rPr>
        <w:t xml:space="preserve"> drawn by Tan Tat to pay for rentals, and occupation fees, of the Subject Lots that he rents but allows Tan Tat to occupy for its business. After all, </w:t>
      </w:r>
      <w:proofErr w:type="spellStart"/>
      <w:r w:rsidR="003E2239">
        <w:rPr>
          <w:kern w:val="2"/>
          <w:szCs w:val="28"/>
        </w:rPr>
        <w:t>Mr</w:t>
      </w:r>
      <w:proofErr w:type="spellEnd"/>
      <w:r w:rsidR="003E2239">
        <w:rPr>
          <w:kern w:val="2"/>
          <w:szCs w:val="28"/>
        </w:rPr>
        <w:t xml:space="preserve"> Lam was effectively the owner of Tan Tat.</w:t>
      </w:r>
    </w:p>
    <w:p w:rsidR="00984C61" w:rsidRDefault="00C15C8A"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ab/>
        <w:t>Looking at all Part I Debits Notes and all Part II Demand Letters</w:t>
      </w:r>
      <w:r w:rsidR="00984C61">
        <w:rPr>
          <w:kern w:val="2"/>
          <w:szCs w:val="28"/>
        </w:rPr>
        <w:t xml:space="preserve"> available at trial</w:t>
      </w:r>
      <w:r>
        <w:rPr>
          <w:kern w:val="2"/>
          <w:szCs w:val="28"/>
        </w:rPr>
        <w:t xml:space="preserve">, the </w:t>
      </w:r>
      <w:r w:rsidRPr="00C15C8A">
        <w:rPr>
          <w:i/>
          <w:kern w:val="2"/>
          <w:szCs w:val="28"/>
        </w:rPr>
        <w:t>earliest</w:t>
      </w:r>
      <w:r>
        <w:rPr>
          <w:kern w:val="2"/>
          <w:szCs w:val="28"/>
        </w:rPr>
        <w:t xml:space="preserve"> in time </w:t>
      </w:r>
      <w:r w:rsidR="00521856">
        <w:rPr>
          <w:kern w:val="2"/>
          <w:szCs w:val="28"/>
        </w:rPr>
        <w:t xml:space="preserve">available at trial </w:t>
      </w:r>
      <w:r>
        <w:rPr>
          <w:kern w:val="2"/>
          <w:szCs w:val="28"/>
        </w:rPr>
        <w:t xml:space="preserve">was Part II Demand Letter dated </w:t>
      </w:r>
      <w:r w:rsidRPr="00C15C8A">
        <w:rPr>
          <w:i/>
          <w:kern w:val="2"/>
          <w:szCs w:val="28"/>
        </w:rPr>
        <w:t>30 October 2020</w:t>
      </w:r>
      <w:r w:rsidR="00521856">
        <w:rPr>
          <w:kern w:val="2"/>
          <w:szCs w:val="28"/>
        </w:rPr>
        <w:t xml:space="preserve"> for occupation of Part II Lots for the month of </w:t>
      </w:r>
      <w:r w:rsidR="00521856" w:rsidRPr="00043993">
        <w:rPr>
          <w:i/>
          <w:kern w:val="2"/>
          <w:szCs w:val="28"/>
        </w:rPr>
        <w:t>October 2020</w:t>
      </w:r>
      <w:r>
        <w:rPr>
          <w:kern w:val="2"/>
          <w:szCs w:val="28"/>
        </w:rPr>
        <w:t>.</w:t>
      </w:r>
      <w:r w:rsidR="00E371C7">
        <w:rPr>
          <w:kern w:val="2"/>
          <w:szCs w:val="28"/>
        </w:rPr>
        <w:t xml:space="preserve"> </w:t>
      </w:r>
      <w:r w:rsidR="00984C61">
        <w:rPr>
          <w:kern w:val="2"/>
          <w:szCs w:val="28"/>
        </w:rPr>
        <w:t xml:space="preserve"> As it was made at a time </w:t>
      </w:r>
      <w:r w:rsidR="00984C61" w:rsidRPr="00984C61">
        <w:rPr>
          <w:i/>
          <w:kern w:val="2"/>
          <w:szCs w:val="28"/>
        </w:rPr>
        <w:t>more or less</w:t>
      </w:r>
      <w:r w:rsidR="00984C61">
        <w:rPr>
          <w:kern w:val="2"/>
          <w:szCs w:val="28"/>
        </w:rPr>
        <w:t xml:space="preserve"> when </w:t>
      </w:r>
      <w:proofErr w:type="spellStart"/>
      <w:r w:rsidR="00984C61">
        <w:rPr>
          <w:kern w:val="2"/>
          <w:szCs w:val="28"/>
        </w:rPr>
        <w:t>Mr</w:t>
      </w:r>
      <w:proofErr w:type="spellEnd"/>
      <w:r w:rsidR="00984C61">
        <w:rPr>
          <w:kern w:val="2"/>
          <w:szCs w:val="28"/>
        </w:rPr>
        <w:t xml:space="preserve"> Lam and </w:t>
      </w:r>
      <w:proofErr w:type="spellStart"/>
      <w:r w:rsidR="00984C61">
        <w:rPr>
          <w:kern w:val="2"/>
          <w:szCs w:val="28"/>
        </w:rPr>
        <w:t>Mr</w:t>
      </w:r>
      <w:proofErr w:type="spellEnd"/>
      <w:r w:rsidR="00984C61">
        <w:rPr>
          <w:kern w:val="2"/>
          <w:szCs w:val="28"/>
        </w:rPr>
        <w:t xml:space="preserve"> Yu </w:t>
      </w:r>
      <w:r w:rsidR="00984C61" w:rsidRPr="00984C61">
        <w:rPr>
          <w:i/>
          <w:kern w:val="2"/>
          <w:szCs w:val="28"/>
        </w:rPr>
        <w:t>started</w:t>
      </w:r>
      <w:r w:rsidR="00984C61">
        <w:rPr>
          <w:kern w:val="2"/>
          <w:szCs w:val="28"/>
        </w:rPr>
        <w:t xml:space="preserve"> their negotiations, I think one could attach </w:t>
      </w:r>
      <w:r w:rsidR="00984C61" w:rsidRPr="00984C61">
        <w:rPr>
          <w:i/>
          <w:kern w:val="2"/>
          <w:szCs w:val="28"/>
        </w:rPr>
        <w:t>most</w:t>
      </w:r>
      <w:r w:rsidR="00984C61">
        <w:rPr>
          <w:kern w:val="2"/>
          <w:szCs w:val="28"/>
        </w:rPr>
        <w:t xml:space="preserve"> weight to it compared with that for other debits note</w:t>
      </w:r>
      <w:r w:rsidR="00B3700C">
        <w:rPr>
          <w:kern w:val="2"/>
          <w:szCs w:val="28"/>
        </w:rPr>
        <w:t>s</w:t>
      </w:r>
      <w:r w:rsidR="00984C61">
        <w:rPr>
          <w:kern w:val="2"/>
          <w:szCs w:val="28"/>
        </w:rPr>
        <w:t xml:space="preserve"> and demand letters issued during the Material Period.</w:t>
      </w:r>
    </w:p>
    <w:p w:rsidR="00E371C7" w:rsidRPr="00AB73EF" w:rsidRDefault="00984C61"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Pr="00984C61">
        <w:rPr>
          <w:kern w:val="2"/>
          <w:szCs w:val="28"/>
        </w:rPr>
        <w:t>This earliest one</w:t>
      </w:r>
      <w:r w:rsidR="00B80C3A">
        <w:rPr>
          <w:kern w:val="2"/>
          <w:szCs w:val="28"/>
        </w:rPr>
        <w:t xml:space="preserve"> above</w:t>
      </w:r>
      <w:r w:rsidRPr="00984C61">
        <w:rPr>
          <w:kern w:val="2"/>
          <w:szCs w:val="28"/>
        </w:rPr>
        <w:t xml:space="preserve"> was issued by </w:t>
      </w:r>
      <w:proofErr w:type="spellStart"/>
      <w:r w:rsidRPr="00984C61">
        <w:rPr>
          <w:kern w:val="2"/>
          <w:szCs w:val="28"/>
        </w:rPr>
        <w:t>Mr</w:t>
      </w:r>
      <w:proofErr w:type="spellEnd"/>
      <w:r w:rsidRPr="00984C61">
        <w:rPr>
          <w:kern w:val="2"/>
          <w:szCs w:val="28"/>
        </w:rPr>
        <w:t xml:space="preserve"> Yu addressed to “</w:t>
      </w:r>
      <w:proofErr w:type="spellStart"/>
      <w:r w:rsidRPr="00984C61">
        <w:rPr>
          <w:kern w:val="2"/>
          <w:szCs w:val="28"/>
        </w:rPr>
        <w:t>Mr</w:t>
      </w:r>
      <w:proofErr w:type="spellEnd"/>
      <w:r w:rsidRPr="00984C61">
        <w:rPr>
          <w:kern w:val="2"/>
          <w:szCs w:val="28"/>
        </w:rPr>
        <w:t xml:space="preserve"> Lam” </w:t>
      </w:r>
      <w:r w:rsidRPr="00984C61">
        <w:rPr>
          <w:i/>
          <w:kern w:val="2"/>
          <w:szCs w:val="28"/>
        </w:rPr>
        <w:t>only</w:t>
      </w:r>
      <w:r w:rsidR="000E1CF1">
        <w:rPr>
          <w:kern w:val="2"/>
          <w:szCs w:val="28"/>
        </w:rPr>
        <w:t xml:space="preserve">, as was the case with </w:t>
      </w:r>
      <w:r w:rsidR="000E1CF1" w:rsidRPr="000E1CF1">
        <w:rPr>
          <w:i/>
          <w:kern w:val="2"/>
          <w:szCs w:val="28"/>
        </w:rPr>
        <w:t>all</w:t>
      </w:r>
      <w:r w:rsidR="000E1CF1">
        <w:rPr>
          <w:kern w:val="2"/>
          <w:szCs w:val="28"/>
        </w:rPr>
        <w:t xml:space="preserve"> Part II Demand Letters.</w:t>
      </w:r>
      <w:r w:rsidRPr="00984C61">
        <w:rPr>
          <w:kern w:val="2"/>
          <w:szCs w:val="28"/>
        </w:rPr>
        <w:t xml:space="preserve"> </w:t>
      </w:r>
      <w:proofErr w:type="spellStart"/>
      <w:r w:rsidRPr="00984C61">
        <w:rPr>
          <w:kern w:val="2"/>
          <w:szCs w:val="28"/>
        </w:rPr>
        <w:t>Mr</w:t>
      </w:r>
      <w:proofErr w:type="spellEnd"/>
      <w:r w:rsidRPr="00984C61">
        <w:rPr>
          <w:kern w:val="2"/>
          <w:szCs w:val="28"/>
        </w:rPr>
        <w:t xml:space="preserve"> Yu also made it clear, I think, in </w:t>
      </w:r>
      <w:r w:rsidR="000E1CF1">
        <w:rPr>
          <w:kern w:val="2"/>
          <w:szCs w:val="28"/>
        </w:rPr>
        <w:t>all their</w:t>
      </w:r>
      <w:r w:rsidRPr="00984C61">
        <w:rPr>
          <w:kern w:val="2"/>
          <w:szCs w:val="28"/>
        </w:rPr>
        <w:t xml:space="preserve"> contents that it was </w:t>
      </w:r>
      <w:proofErr w:type="spellStart"/>
      <w:r w:rsidRPr="00984C61">
        <w:rPr>
          <w:kern w:val="2"/>
          <w:szCs w:val="28"/>
        </w:rPr>
        <w:t>Mr</w:t>
      </w:r>
      <w:proofErr w:type="spellEnd"/>
      <w:r w:rsidRPr="00984C61">
        <w:rPr>
          <w:kern w:val="2"/>
          <w:szCs w:val="28"/>
        </w:rPr>
        <w:t xml:space="preserve"> Lam’s </w:t>
      </w:r>
      <w:r w:rsidRPr="00984C61">
        <w:rPr>
          <w:i/>
          <w:kern w:val="2"/>
          <w:szCs w:val="28"/>
        </w:rPr>
        <w:t>personal</w:t>
      </w:r>
      <w:r w:rsidRPr="00984C61">
        <w:rPr>
          <w:kern w:val="2"/>
          <w:szCs w:val="28"/>
        </w:rPr>
        <w:t xml:space="preserve"> liability to pay occupational fees </w:t>
      </w:r>
      <w:r w:rsidR="00AB73EF">
        <w:rPr>
          <w:kern w:val="2"/>
          <w:szCs w:val="28"/>
        </w:rPr>
        <w:t>for</w:t>
      </w:r>
      <w:r w:rsidRPr="00984C61">
        <w:rPr>
          <w:kern w:val="2"/>
          <w:szCs w:val="28"/>
        </w:rPr>
        <w:t xml:space="preserve"> Part II Lots. </w:t>
      </w:r>
      <w:r w:rsidR="00AB73EF">
        <w:rPr>
          <w:kern w:val="2"/>
          <w:szCs w:val="28"/>
        </w:rPr>
        <w:t xml:space="preserve">Hence, it </w:t>
      </w:r>
      <w:r w:rsidR="00E371C7" w:rsidRPr="00AB73EF">
        <w:rPr>
          <w:kern w:val="2"/>
          <w:szCs w:val="28"/>
        </w:rPr>
        <w:t xml:space="preserve">is </w:t>
      </w:r>
      <w:r w:rsidR="00E07429" w:rsidRPr="00AB73EF">
        <w:rPr>
          <w:kern w:val="2"/>
          <w:szCs w:val="28"/>
        </w:rPr>
        <w:t>I think,</w:t>
      </w:r>
      <w:r w:rsidR="00E371C7" w:rsidRPr="00AB73EF">
        <w:rPr>
          <w:kern w:val="2"/>
          <w:szCs w:val="28"/>
        </w:rPr>
        <w:t xml:space="preserve"> </w:t>
      </w:r>
      <w:r w:rsidR="00521856" w:rsidRPr="00AB73EF">
        <w:rPr>
          <w:i/>
          <w:kern w:val="2"/>
          <w:szCs w:val="28"/>
        </w:rPr>
        <w:t xml:space="preserve">supportive </w:t>
      </w:r>
      <w:r w:rsidR="00521856" w:rsidRPr="00AB73EF">
        <w:rPr>
          <w:kern w:val="2"/>
          <w:szCs w:val="28"/>
        </w:rPr>
        <w:t>of</w:t>
      </w:r>
      <w:r w:rsidR="00E371C7" w:rsidRPr="00AB73EF">
        <w:rPr>
          <w:kern w:val="2"/>
          <w:szCs w:val="28"/>
        </w:rPr>
        <w:t xml:space="preserve"> the</w:t>
      </w:r>
      <w:r w:rsidR="005A65CF">
        <w:rPr>
          <w:kern w:val="2"/>
          <w:szCs w:val="28"/>
        </w:rPr>
        <w:t xml:space="preserve"> Outward</w:t>
      </w:r>
      <w:r w:rsidR="00E371C7" w:rsidRPr="00AB73EF">
        <w:rPr>
          <w:kern w:val="2"/>
          <w:szCs w:val="28"/>
        </w:rPr>
        <w:t xml:space="preserve"> Consensus </w:t>
      </w:r>
      <w:r w:rsidR="00E371C7" w:rsidRPr="00AB73EF">
        <w:rPr>
          <w:i/>
          <w:kern w:val="2"/>
          <w:szCs w:val="28"/>
        </w:rPr>
        <w:t>reached</w:t>
      </w:r>
      <w:r w:rsidR="00E371C7" w:rsidRPr="00AB73EF">
        <w:rPr>
          <w:kern w:val="2"/>
          <w:szCs w:val="28"/>
        </w:rPr>
        <w:t xml:space="preserve"> between </w:t>
      </w:r>
      <w:proofErr w:type="spellStart"/>
      <w:r w:rsidR="00E371C7" w:rsidRPr="00AB73EF">
        <w:rPr>
          <w:kern w:val="2"/>
          <w:szCs w:val="28"/>
        </w:rPr>
        <w:t>Mr</w:t>
      </w:r>
      <w:proofErr w:type="spellEnd"/>
      <w:r w:rsidR="00E371C7" w:rsidRPr="00AB73EF">
        <w:rPr>
          <w:kern w:val="2"/>
          <w:szCs w:val="28"/>
        </w:rPr>
        <w:t xml:space="preserve"> Yu and </w:t>
      </w:r>
      <w:proofErr w:type="spellStart"/>
      <w:r w:rsidR="00E371C7" w:rsidRPr="00AB73EF">
        <w:rPr>
          <w:kern w:val="2"/>
          <w:szCs w:val="28"/>
        </w:rPr>
        <w:t>Mr</w:t>
      </w:r>
      <w:proofErr w:type="spellEnd"/>
      <w:r w:rsidR="00E371C7" w:rsidRPr="00AB73EF">
        <w:rPr>
          <w:kern w:val="2"/>
          <w:szCs w:val="28"/>
        </w:rPr>
        <w:t xml:space="preserve"> Lam</w:t>
      </w:r>
      <w:r w:rsidR="00521856" w:rsidRPr="00AB73EF">
        <w:rPr>
          <w:kern w:val="2"/>
          <w:szCs w:val="28"/>
        </w:rPr>
        <w:t xml:space="preserve"> and</w:t>
      </w:r>
      <w:r w:rsidR="005236AC">
        <w:rPr>
          <w:kern w:val="2"/>
          <w:szCs w:val="28"/>
        </w:rPr>
        <w:t xml:space="preserve"> </w:t>
      </w:r>
      <w:r w:rsidR="005236AC" w:rsidRPr="005236AC">
        <w:rPr>
          <w:i/>
          <w:kern w:val="2"/>
          <w:szCs w:val="28"/>
        </w:rPr>
        <w:t>most</w:t>
      </w:r>
      <w:r w:rsidR="00521856" w:rsidRPr="00AB73EF">
        <w:rPr>
          <w:kern w:val="2"/>
          <w:szCs w:val="28"/>
        </w:rPr>
        <w:t xml:space="preserve"> </w:t>
      </w:r>
      <w:r w:rsidR="00521856" w:rsidRPr="00AB73EF">
        <w:rPr>
          <w:i/>
          <w:kern w:val="2"/>
          <w:szCs w:val="28"/>
        </w:rPr>
        <w:t>indicative</w:t>
      </w:r>
      <w:r w:rsidR="00521856" w:rsidRPr="00AB73EF">
        <w:rPr>
          <w:kern w:val="2"/>
          <w:szCs w:val="28"/>
        </w:rPr>
        <w:t xml:space="preserve"> of </w:t>
      </w:r>
      <w:proofErr w:type="spellStart"/>
      <w:r w:rsidRPr="00AB73EF">
        <w:rPr>
          <w:kern w:val="2"/>
          <w:szCs w:val="28"/>
        </w:rPr>
        <w:t>Mr</w:t>
      </w:r>
      <w:proofErr w:type="spellEnd"/>
      <w:r w:rsidRPr="00AB73EF">
        <w:rPr>
          <w:kern w:val="2"/>
          <w:szCs w:val="28"/>
        </w:rPr>
        <w:t xml:space="preserve"> Yu’s </w:t>
      </w:r>
      <w:r w:rsidRPr="00AB73EF">
        <w:rPr>
          <w:i/>
          <w:kern w:val="2"/>
          <w:szCs w:val="28"/>
        </w:rPr>
        <w:t>belief</w:t>
      </w:r>
      <w:r w:rsidRPr="00AB73EF">
        <w:rPr>
          <w:kern w:val="2"/>
          <w:szCs w:val="28"/>
        </w:rPr>
        <w:t xml:space="preserve"> of</w:t>
      </w:r>
      <w:r w:rsidR="00521856" w:rsidRPr="00AB73EF">
        <w:rPr>
          <w:kern w:val="2"/>
          <w:szCs w:val="28"/>
        </w:rPr>
        <w:t xml:space="preserve"> </w:t>
      </w:r>
      <w:proofErr w:type="spellStart"/>
      <w:r w:rsidR="00521856" w:rsidRPr="00AB73EF">
        <w:rPr>
          <w:kern w:val="2"/>
          <w:szCs w:val="28"/>
        </w:rPr>
        <w:t>Mr</w:t>
      </w:r>
      <w:proofErr w:type="spellEnd"/>
      <w:r w:rsidR="00521856" w:rsidRPr="00AB73EF">
        <w:rPr>
          <w:kern w:val="2"/>
          <w:szCs w:val="28"/>
        </w:rPr>
        <w:t xml:space="preserve"> Lam</w:t>
      </w:r>
      <w:r w:rsidR="00AB73EF" w:rsidRPr="00AB73EF">
        <w:rPr>
          <w:kern w:val="2"/>
          <w:szCs w:val="28"/>
        </w:rPr>
        <w:t>’s holding out</w:t>
      </w:r>
      <w:r w:rsidR="00AB73EF">
        <w:rPr>
          <w:i/>
          <w:kern w:val="2"/>
          <w:szCs w:val="28"/>
        </w:rPr>
        <w:t xml:space="preserve"> himself</w:t>
      </w:r>
      <w:r w:rsidR="00521856" w:rsidRPr="00AB73EF">
        <w:rPr>
          <w:kern w:val="2"/>
          <w:szCs w:val="28"/>
        </w:rPr>
        <w:t xml:space="preserve"> being the other contracting party </w:t>
      </w:r>
      <w:r w:rsidR="00AB73EF">
        <w:rPr>
          <w:kern w:val="2"/>
          <w:szCs w:val="28"/>
        </w:rPr>
        <w:t>in</w:t>
      </w:r>
      <w:r w:rsidR="00521856" w:rsidRPr="00AB73EF">
        <w:rPr>
          <w:kern w:val="2"/>
          <w:szCs w:val="28"/>
        </w:rPr>
        <w:t xml:space="preserve"> any future agreement(s) to be reached </w:t>
      </w:r>
      <w:r w:rsidR="00B3700C">
        <w:rPr>
          <w:kern w:val="2"/>
          <w:szCs w:val="28"/>
        </w:rPr>
        <w:t>after</w:t>
      </w:r>
      <w:r w:rsidR="00521856" w:rsidRPr="00AB73EF">
        <w:rPr>
          <w:kern w:val="2"/>
          <w:szCs w:val="28"/>
        </w:rPr>
        <w:t xml:space="preserve"> their</w:t>
      </w:r>
      <w:r w:rsidR="00B3700C">
        <w:rPr>
          <w:kern w:val="2"/>
          <w:szCs w:val="28"/>
        </w:rPr>
        <w:t xml:space="preserve"> successful</w:t>
      </w:r>
      <w:r w:rsidR="00E371C7" w:rsidRPr="00AB73EF">
        <w:rPr>
          <w:kern w:val="2"/>
          <w:szCs w:val="28"/>
        </w:rPr>
        <w:t xml:space="preserve"> negotiations</w:t>
      </w:r>
      <w:r w:rsidR="00B3700C">
        <w:rPr>
          <w:kern w:val="2"/>
          <w:szCs w:val="28"/>
        </w:rPr>
        <w:t xml:space="preserve"> (if any)</w:t>
      </w:r>
      <w:r w:rsidR="00E371C7" w:rsidRPr="00AB73EF">
        <w:rPr>
          <w:kern w:val="2"/>
          <w:szCs w:val="28"/>
        </w:rPr>
        <w:t>.</w:t>
      </w:r>
    </w:p>
    <w:p w:rsidR="00C15C8A" w:rsidRDefault="00C15C8A"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ab/>
      </w:r>
      <w:r w:rsidR="00521856">
        <w:rPr>
          <w:kern w:val="2"/>
          <w:szCs w:val="28"/>
        </w:rPr>
        <w:t>It is true that</w:t>
      </w:r>
      <w:r w:rsidR="00A37901">
        <w:rPr>
          <w:kern w:val="2"/>
          <w:szCs w:val="28"/>
        </w:rPr>
        <w:t xml:space="preserve">, as </w:t>
      </w:r>
      <w:proofErr w:type="spellStart"/>
      <w:r w:rsidR="00A37901">
        <w:rPr>
          <w:kern w:val="2"/>
          <w:szCs w:val="28"/>
        </w:rPr>
        <w:t>Mr</w:t>
      </w:r>
      <w:proofErr w:type="spellEnd"/>
      <w:r w:rsidR="00A37901">
        <w:rPr>
          <w:kern w:val="2"/>
          <w:szCs w:val="28"/>
        </w:rPr>
        <w:t xml:space="preserve"> Pang stressed,</w:t>
      </w:r>
      <w:r w:rsidR="00521856">
        <w:rPr>
          <w:kern w:val="2"/>
          <w:szCs w:val="28"/>
        </w:rPr>
        <w:t xml:space="preserve"> account department of </w:t>
      </w:r>
      <w:proofErr w:type="spellStart"/>
      <w:r w:rsidR="00521856">
        <w:rPr>
          <w:kern w:val="2"/>
          <w:szCs w:val="28"/>
        </w:rPr>
        <w:t>Hantec</w:t>
      </w:r>
      <w:proofErr w:type="spellEnd"/>
      <w:r w:rsidR="00521856">
        <w:rPr>
          <w:kern w:val="2"/>
          <w:szCs w:val="28"/>
        </w:rPr>
        <w:t xml:space="preserve"> </w:t>
      </w:r>
      <w:r w:rsidR="000C095D">
        <w:rPr>
          <w:kern w:val="2"/>
          <w:szCs w:val="28"/>
        </w:rPr>
        <w:t xml:space="preserve">had </w:t>
      </w:r>
      <w:r w:rsidR="00560C38">
        <w:rPr>
          <w:kern w:val="2"/>
          <w:szCs w:val="28"/>
        </w:rPr>
        <w:t xml:space="preserve">1) </w:t>
      </w:r>
      <w:r w:rsidR="00521856">
        <w:rPr>
          <w:kern w:val="2"/>
          <w:szCs w:val="28"/>
        </w:rPr>
        <w:t xml:space="preserve">issued all Part II Receipts to </w:t>
      </w:r>
      <w:r w:rsidR="00984C61">
        <w:rPr>
          <w:kern w:val="2"/>
          <w:szCs w:val="28"/>
        </w:rPr>
        <w:t>“</w:t>
      </w:r>
      <w:r w:rsidR="00521856" w:rsidRPr="00786971">
        <w:rPr>
          <w:b/>
          <w:kern w:val="2"/>
          <w:szCs w:val="28"/>
        </w:rPr>
        <w:t>Tan Tat</w:t>
      </w:r>
      <w:r w:rsidR="00984C61">
        <w:rPr>
          <w:kern w:val="2"/>
          <w:szCs w:val="28"/>
        </w:rPr>
        <w:t>”</w:t>
      </w:r>
      <w:r w:rsidR="00521856">
        <w:rPr>
          <w:kern w:val="2"/>
          <w:szCs w:val="28"/>
        </w:rPr>
        <w:t xml:space="preserve"> only, </w:t>
      </w:r>
      <w:r w:rsidR="00560C38">
        <w:rPr>
          <w:kern w:val="2"/>
          <w:szCs w:val="28"/>
        </w:rPr>
        <w:t xml:space="preserve">2) </w:t>
      </w:r>
      <w:r w:rsidR="00521856">
        <w:rPr>
          <w:kern w:val="2"/>
          <w:szCs w:val="28"/>
        </w:rPr>
        <w:t>issued Part I Debit Notes to “</w:t>
      </w:r>
      <w:r w:rsidR="00521856" w:rsidRPr="00786971">
        <w:rPr>
          <w:b/>
          <w:kern w:val="2"/>
          <w:szCs w:val="28"/>
        </w:rPr>
        <w:t>Tan Tat (</w:t>
      </w:r>
      <w:proofErr w:type="spellStart"/>
      <w:r w:rsidR="00521856" w:rsidRPr="00786971">
        <w:rPr>
          <w:b/>
          <w:kern w:val="2"/>
          <w:szCs w:val="28"/>
        </w:rPr>
        <w:t>Mr</w:t>
      </w:r>
      <w:proofErr w:type="spellEnd"/>
      <w:r w:rsidR="00521856" w:rsidRPr="00786971">
        <w:rPr>
          <w:b/>
          <w:kern w:val="2"/>
          <w:szCs w:val="28"/>
        </w:rPr>
        <w:t xml:space="preserve"> Lam)</w:t>
      </w:r>
      <w:r w:rsidR="00521856">
        <w:rPr>
          <w:kern w:val="2"/>
          <w:szCs w:val="28"/>
        </w:rPr>
        <w:t>”</w:t>
      </w:r>
      <w:r w:rsidR="00984C61">
        <w:rPr>
          <w:kern w:val="2"/>
          <w:szCs w:val="28"/>
        </w:rPr>
        <w:t>,</w:t>
      </w:r>
      <w:r w:rsidR="00521856">
        <w:rPr>
          <w:kern w:val="2"/>
          <w:szCs w:val="28"/>
        </w:rPr>
        <w:t xml:space="preserve"> </w:t>
      </w:r>
      <w:r w:rsidR="00560C38">
        <w:rPr>
          <w:kern w:val="2"/>
          <w:szCs w:val="28"/>
        </w:rPr>
        <w:t xml:space="preserve">3) </w:t>
      </w:r>
      <w:r w:rsidR="00521856">
        <w:rPr>
          <w:kern w:val="2"/>
          <w:szCs w:val="28"/>
        </w:rPr>
        <w:t>issued some Part I Receipts</w:t>
      </w:r>
      <w:r w:rsidR="00984C61">
        <w:rPr>
          <w:kern w:val="2"/>
          <w:szCs w:val="28"/>
        </w:rPr>
        <w:t xml:space="preserve"> for </w:t>
      </w:r>
      <w:r w:rsidR="00786971">
        <w:rPr>
          <w:kern w:val="2"/>
          <w:szCs w:val="28"/>
        </w:rPr>
        <w:t xml:space="preserve">the </w:t>
      </w:r>
      <w:r w:rsidR="00984C61">
        <w:rPr>
          <w:kern w:val="2"/>
          <w:szCs w:val="28"/>
        </w:rPr>
        <w:t>earlie</w:t>
      </w:r>
      <w:r w:rsidR="000C095D">
        <w:rPr>
          <w:kern w:val="2"/>
          <w:szCs w:val="28"/>
        </w:rPr>
        <w:t>r</w:t>
      </w:r>
      <w:r w:rsidR="00984C61">
        <w:rPr>
          <w:kern w:val="2"/>
          <w:szCs w:val="28"/>
        </w:rPr>
        <w:t xml:space="preserve"> </w:t>
      </w:r>
      <w:r w:rsidR="000C095D">
        <w:rPr>
          <w:kern w:val="2"/>
          <w:szCs w:val="28"/>
        </w:rPr>
        <w:t>month</w:t>
      </w:r>
      <w:r w:rsidR="00786971">
        <w:rPr>
          <w:kern w:val="2"/>
          <w:szCs w:val="28"/>
        </w:rPr>
        <w:t>s</w:t>
      </w:r>
      <w:r w:rsidR="000C095D">
        <w:rPr>
          <w:kern w:val="2"/>
          <w:szCs w:val="28"/>
        </w:rPr>
        <w:t xml:space="preserve"> of Material Period</w:t>
      </w:r>
      <w:r w:rsidR="00521856">
        <w:rPr>
          <w:kern w:val="2"/>
          <w:szCs w:val="28"/>
        </w:rPr>
        <w:t xml:space="preserve"> to </w:t>
      </w:r>
      <w:r w:rsidR="000C095D">
        <w:rPr>
          <w:kern w:val="2"/>
          <w:szCs w:val="28"/>
        </w:rPr>
        <w:t>“</w:t>
      </w:r>
      <w:r w:rsidR="00521856" w:rsidRPr="00786971">
        <w:rPr>
          <w:b/>
          <w:kern w:val="2"/>
          <w:szCs w:val="28"/>
        </w:rPr>
        <w:t>Tan Tat</w:t>
      </w:r>
      <w:r w:rsidR="000C095D">
        <w:rPr>
          <w:kern w:val="2"/>
          <w:szCs w:val="28"/>
        </w:rPr>
        <w:t>”</w:t>
      </w:r>
      <w:r w:rsidR="00521856">
        <w:rPr>
          <w:kern w:val="2"/>
          <w:szCs w:val="28"/>
        </w:rPr>
        <w:t xml:space="preserve"> only</w:t>
      </w:r>
      <w:r w:rsidR="00984C61">
        <w:rPr>
          <w:kern w:val="2"/>
          <w:szCs w:val="28"/>
        </w:rPr>
        <w:t>,</w:t>
      </w:r>
      <w:r w:rsidR="00521856">
        <w:rPr>
          <w:kern w:val="2"/>
          <w:szCs w:val="28"/>
        </w:rPr>
        <w:t xml:space="preserve"> and </w:t>
      </w:r>
      <w:r w:rsidR="00560C38">
        <w:rPr>
          <w:kern w:val="2"/>
          <w:szCs w:val="28"/>
        </w:rPr>
        <w:t xml:space="preserve">4) </w:t>
      </w:r>
      <w:r w:rsidR="00984C61">
        <w:rPr>
          <w:kern w:val="2"/>
          <w:szCs w:val="28"/>
        </w:rPr>
        <w:t xml:space="preserve">issued </w:t>
      </w:r>
      <w:r w:rsidR="00521856">
        <w:rPr>
          <w:kern w:val="2"/>
          <w:szCs w:val="28"/>
        </w:rPr>
        <w:t>remaining Part I Receipts</w:t>
      </w:r>
      <w:r w:rsidR="00984C61">
        <w:rPr>
          <w:kern w:val="2"/>
          <w:szCs w:val="28"/>
        </w:rPr>
        <w:t xml:space="preserve"> for latter </w:t>
      </w:r>
      <w:r w:rsidR="000C095D">
        <w:rPr>
          <w:kern w:val="2"/>
          <w:szCs w:val="28"/>
        </w:rPr>
        <w:t>months</w:t>
      </w:r>
      <w:r w:rsidR="00521856">
        <w:rPr>
          <w:kern w:val="2"/>
          <w:szCs w:val="28"/>
        </w:rPr>
        <w:t xml:space="preserve"> to “</w:t>
      </w:r>
      <w:r w:rsidR="00521856" w:rsidRPr="00786971">
        <w:rPr>
          <w:b/>
          <w:kern w:val="2"/>
          <w:szCs w:val="28"/>
        </w:rPr>
        <w:t>Tan Tat (</w:t>
      </w:r>
      <w:proofErr w:type="spellStart"/>
      <w:r w:rsidR="00521856" w:rsidRPr="00786971">
        <w:rPr>
          <w:b/>
          <w:kern w:val="2"/>
          <w:szCs w:val="28"/>
        </w:rPr>
        <w:t>Mr</w:t>
      </w:r>
      <w:proofErr w:type="spellEnd"/>
      <w:r w:rsidR="00521856" w:rsidRPr="00786971">
        <w:rPr>
          <w:b/>
          <w:kern w:val="2"/>
          <w:szCs w:val="28"/>
        </w:rPr>
        <w:t xml:space="preserve"> Lam)</w:t>
      </w:r>
      <w:r w:rsidR="00521856">
        <w:rPr>
          <w:kern w:val="2"/>
          <w:szCs w:val="28"/>
        </w:rPr>
        <w:t>”.</w:t>
      </w:r>
      <w:r w:rsidR="00A37901">
        <w:rPr>
          <w:kern w:val="2"/>
          <w:szCs w:val="28"/>
        </w:rPr>
        <w:t xml:space="preserve"> But I would put </w:t>
      </w:r>
      <w:r w:rsidR="00A37901" w:rsidRPr="005236AC">
        <w:rPr>
          <w:i/>
          <w:kern w:val="2"/>
          <w:szCs w:val="28"/>
        </w:rPr>
        <w:t>lesser</w:t>
      </w:r>
      <w:r w:rsidR="00A37901">
        <w:rPr>
          <w:kern w:val="2"/>
          <w:szCs w:val="28"/>
        </w:rPr>
        <w:t xml:space="preserve"> weight on these documents for the following reasons: -</w:t>
      </w:r>
    </w:p>
    <w:p w:rsidR="00A37901" w:rsidRDefault="00A37901"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lastRenderedPageBreak/>
        <w:t xml:space="preserve">(1)  </w:t>
      </w:r>
      <w:r>
        <w:rPr>
          <w:kern w:val="2"/>
          <w:szCs w:val="28"/>
        </w:rPr>
        <w:tab/>
      </w:r>
      <w:r>
        <w:rPr>
          <w:kern w:val="2"/>
          <w:szCs w:val="28"/>
        </w:rPr>
        <w:tab/>
        <w:t xml:space="preserve">First, I do not think those at account department of </w:t>
      </w:r>
      <w:proofErr w:type="spellStart"/>
      <w:r>
        <w:rPr>
          <w:kern w:val="2"/>
          <w:szCs w:val="28"/>
        </w:rPr>
        <w:t>Hantec</w:t>
      </w:r>
      <w:proofErr w:type="spellEnd"/>
      <w:r>
        <w:rPr>
          <w:kern w:val="2"/>
          <w:szCs w:val="28"/>
        </w:rPr>
        <w:t xml:space="preserve"> were privy </w:t>
      </w:r>
      <w:r w:rsidR="00043993">
        <w:rPr>
          <w:kern w:val="2"/>
          <w:szCs w:val="28"/>
        </w:rPr>
        <w:t>with</w:t>
      </w:r>
      <w:r>
        <w:rPr>
          <w:kern w:val="2"/>
          <w:szCs w:val="28"/>
        </w:rPr>
        <w:t xml:space="preserve"> </w:t>
      </w:r>
      <w:proofErr w:type="spellStart"/>
      <w:r w:rsidR="00786971">
        <w:rPr>
          <w:kern w:val="2"/>
          <w:szCs w:val="28"/>
        </w:rPr>
        <w:t>Hantec’s</w:t>
      </w:r>
      <w:proofErr w:type="spellEnd"/>
      <w:r w:rsidR="00786971">
        <w:rPr>
          <w:kern w:val="2"/>
          <w:szCs w:val="28"/>
        </w:rPr>
        <w:t xml:space="preserve"> </w:t>
      </w:r>
      <w:r>
        <w:rPr>
          <w:kern w:val="2"/>
          <w:szCs w:val="28"/>
        </w:rPr>
        <w:t xml:space="preserve">negotiation stances and discussions </w:t>
      </w:r>
      <w:r w:rsidR="00786971">
        <w:rPr>
          <w:kern w:val="2"/>
          <w:szCs w:val="28"/>
        </w:rPr>
        <w:t>to be able to tell with whom they were held</w:t>
      </w:r>
      <w:r>
        <w:rPr>
          <w:kern w:val="2"/>
          <w:szCs w:val="28"/>
        </w:rPr>
        <w:t xml:space="preserve"> as </w:t>
      </w:r>
      <w:proofErr w:type="spellStart"/>
      <w:r>
        <w:rPr>
          <w:kern w:val="2"/>
          <w:szCs w:val="28"/>
        </w:rPr>
        <w:t>Mr</w:t>
      </w:r>
      <w:proofErr w:type="spellEnd"/>
      <w:r>
        <w:rPr>
          <w:kern w:val="2"/>
          <w:szCs w:val="28"/>
        </w:rPr>
        <w:t xml:space="preserve"> Yu (or </w:t>
      </w:r>
      <w:proofErr w:type="spellStart"/>
      <w:r>
        <w:rPr>
          <w:kern w:val="2"/>
          <w:szCs w:val="28"/>
        </w:rPr>
        <w:t>Mr</w:t>
      </w:r>
      <w:proofErr w:type="spellEnd"/>
      <w:r>
        <w:rPr>
          <w:kern w:val="2"/>
          <w:szCs w:val="28"/>
        </w:rPr>
        <w:t xml:space="preserve"> </w:t>
      </w:r>
      <w:proofErr w:type="spellStart"/>
      <w:r>
        <w:rPr>
          <w:kern w:val="2"/>
          <w:szCs w:val="28"/>
        </w:rPr>
        <w:t>Tuen</w:t>
      </w:r>
      <w:proofErr w:type="spellEnd"/>
      <w:r>
        <w:rPr>
          <w:kern w:val="2"/>
          <w:szCs w:val="28"/>
        </w:rPr>
        <w:t>) was.</w:t>
      </w:r>
    </w:p>
    <w:p w:rsidR="00A37901" w:rsidRDefault="00A37901"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(2) </w:t>
      </w:r>
      <w:r>
        <w:rPr>
          <w:kern w:val="2"/>
          <w:szCs w:val="28"/>
        </w:rPr>
        <w:tab/>
      </w:r>
      <w:r>
        <w:rPr>
          <w:kern w:val="2"/>
          <w:szCs w:val="28"/>
        </w:rPr>
        <w:tab/>
        <w:t xml:space="preserve">Secondly, I accept </w:t>
      </w:r>
      <w:proofErr w:type="spellStart"/>
      <w:r>
        <w:rPr>
          <w:kern w:val="2"/>
          <w:szCs w:val="28"/>
        </w:rPr>
        <w:t>Mr</w:t>
      </w:r>
      <w:proofErr w:type="spellEnd"/>
      <w:r>
        <w:rPr>
          <w:kern w:val="2"/>
          <w:szCs w:val="28"/>
        </w:rPr>
        <w:t xml:space="preserve"> Yu’s evidence in his affirmation</w:t>
      </w:r>
      <w:r>
        <w:rPr>
          <w:rStyle w:val="FootnoteReference"/>
          <w:kern w:val="2"/>
          <w:szCs w:val="28"/>
        </w:rPr>
        <w:footnoteReference w:id="32"/>
      </w:r>
      <w:r>
        <w:rPr>
          <w:kern w:val="2"/>
          <w:szCs w:val="28"/>
        </w:rPr>
        <w:t xml:space="preserve"> that </w:t>
      </w:r>
      <w:r w:rsidRPr="000E1CF1">
        <w:rPr>
          <w:i/>
          <w:kern w:val="2"/>
          <w:szCs w:val="28"/>
        </w:rPr>
        <w:t>receipts</w:t>
      </w:r>
      <w:r>
        <w:rPr>
          <w:kern w:val="2"/>
          <w:szCs w:val="28"/>
        </w:rPr>
        <w:t xml:space="preserve"> were addressed to “Tan Tat” because </w:t>
      </w:r>
      <w:r w:rsidR="00A70496">
        <w:rPr>
          <w:kern w:val="2"/>
          <w:szCs w:val="28"/>
        </w:rPr>
        <w:t xml:space="preserve">the rentals and occupation fees were paid by </w:t>
      </w:r>
      <w:proofErr w:type="spellStart"/>
      <w:r w:rsidR="00A70496">
        <w:rPr>
          <w:kern w:val="2"/>
          <w:szCs w:val="28"/>
        </w:rPr>
        <w:t>cheques</w:t>
      </w:r>
      <w:proofErr w:type="spellEnd"/>
      <w:r w:rsidR="00A70496">
        <w:rPr>
          <w:kern w:val="2"/>
          <w:szCs w:val="28"/>
        </w:rPr>
        <w:t xml:space="preserve"> </w:t>
      </w:r>
      <w:r w:rsidR="00043993">
        <w:rPr>
          <w:kern w:val="2"/>
          <w:szCs w:val="28"/>
        </w:rPr>
        <w:t>drawn by Tan Tat.</w:t>
      </w:r>
      <w:r w:rsidR="00D73AA1">
        <w:rPr>
          <w:kern w:val="2"/>
          <w:szCs w:val="28"/>
        </w:rPr>
        <w:t xml:space="preserve"> In the box, he </w:t>
      </w:r>
      <w:r w:rsidR="00F03B7D">
        <w:rPr>
          <w:rFonts w:hint="eastAsia"/>
          <w:kern w:val="2"/>
          <w:szCs w:val="28"/>
        </w:rPr>
        <w:t>further</w:t>
      </w:r>
      <w:r w:rsidR="00F03B7D">
        <w:rPr>
          <w:kern w:val="2"/>
          <w:szCs w:val="28"/>
        </w:rPr>
        <w:t xml:space="preserve"> </w:t>
      </w:r>
      <w:r w:rsidR="00D73AA1">
        <w:rPr>
          <w:kern w:val="2"/>
          <w:szCs w:val="28"/>
        </w:rPr>
        <w:t xml:space="preserve">explained that it was </w:t>
      </w:r>
      <w:r w:rsidR="00D73AA1" w:rsidRPr="00A70496">
        <w:rPr>
          <w:i/>
          <w:kern w:val="2"/>
          <w:szCs w:val="28"/>
        </w:rPr>
        <w:t>him</w:t>
      </w:r>
      <w:r w:rsidR="00D73AA1">
        <w:rPr>
          <w:kern w:val="2"/>
          <w:szCs w:val="28"/>
        </w:rPr>
        <w:t xml:space="preserve"> who advised account department of </w:t>
      </w:r>
      <w:proofErr w:type="spellStart"/>
      <w:r w:rsidR="00D73AA1">
        <w:rPr>
          <w:kern w:val="2"/>
          <w:szCs w:val="28"/>
        </w:rPr>
        <w:t>Hantec</w:t>
      </w:r>
      <w:proofErr w:type="spellEnd"/>
      <w:r w:rsidR="00D73AA1">
        <w:rPr>
          <w:kern w:val="2"/>
          <w:szCs w:val="28"/>
        </w:rPr>
        <w:t xml:space="preserve"> </w:t>
      </w:r>
      <w:r w:rsidR="00D73AA1" w:rsidRPr="006D12DB">
        <w:rPr>
          <w:i/>
          <w:kern w:val="2"/>
          <w:szCs w:val="28"/>
        </w:rPr>
        <w:t>from where</w:t>
      </w:r>
      <w:r w:rsidR="00D73AA1">
        <w:rPr>
          <w:kern w:val="2"/>
          <w:szCs w:val="28"/>
        </w:rPr>
        <w:t xml:space="preserve"> these payments were </w:t>
      </w:r>
      <w:r w:rsidR="00D73AA1" w:rsidRPr="006D12DB">
        <w:rPr>
          <w:i/>
          <w:kern w:val="2"/>
          <w:szCs w:val="28"/>
        </w:rPr>
        <w:t>collected</w:t>
      </w:r>
      <w:r w:rsidR="006D12DB" w:rsidRPr="000E5976">
        <w:rPr>
          <w:rStyle w:val="FootnoteReference"/>
          <w:kern w:val="2"/>
          <w:szCs w:val="28"/>
        </w:rPr>
        <w:footnoteReference w:id="33"/>
      </w:r>
      <w:r w:rsidR="00786971">
        <w:rPr>
          <w:i/>
          <w:kern w:val="2"/>
          <w:szCs w:val="28"/>
        </w:rPr>
        <w:t xml:space="preserve"> </w:t>
      </w:r>
      <w:r w:rsidR="00786971" w:rsidRPr="00786971">
        <w:rPr>
          <w:kern w:val="2"/>
          <w:szCs w:val="28"/>
        </w:rPr>
        <w:t>such</w:t>
      </w:r>
      <w:r w:rsidR="00A70496">
        <w:rPr>
          <w:i/>
        </w:rPr>
        <w:t xml:space="preserve"> </w:t>
      </w:r>
      <w:r w:rsidR="00A70496" w:rsidRPr="00A70496">
        <w:t xml:space="preserve">that these receipts were </w:t>
      </w:r>
      <w:r w:rsidR="00A70496">
        <w:t>issued</w:t>
      </w:r>
      <w:r w:rsidR="00A70496" w:rsidRPr="00A70496">
        <w:t xml:space="preserve"> addressed to</w:t>
      </w:r>
      <w:r w:rsidR="00A70496">
        <w:t xml:space="preserve"> Tan Tat</w:t>
      </w:r>
      <w:r w:rsidR="003B058D">
        <w:rPr>
          <w:kern w:val="2"/>
          <w:szCs w:val="28"/>
        </w:rPr>
        <w:t xml:space="preserve"> (as</w:t>
      </w:r>
      <w:r w:rsidR="00786971">
        <w:rPr>
          <w:kern w:val="2"/>
          <w:szCs w:val="28"/>
        </w:rPr>
        <w:t>, one thinks,</w:t>
      </w:r>
      <w:r w:rsidR="003B058D">
        <w:rPr>
          <w:kern w:val="2"/>
          <w:szCs w:val="28"/>
        </w:rPr>
        <w:t xml:space="preserve"> </w:t>
      </w:r>
      <w:r w:rsidR="000E5976">
        <w:rPr>
          <w:kern w:val="2"/>
          <w:szCs w:val="28"/>
        </w:rPr>
        <w:t xml:space="preserve">there was then </w:t>
      </w:r>
      <w:r w:rsidR="000E5976" w:rsidRPr="000E5976">
        <w:rPr>
          <w:i/>
          <w:kern w:val="2"/>
          <w:szCs w:val="28"/>
        </w:rPr>
        <w:t>no</w:t>
      </w:r>
      <w:r w:rsidR="000E5976">
        <w:rPr>
          <w:kern w:val="2"/>
          <w:szCs w:val="28"/>
        </w:rPr>
        <w:t xml:space="preserve"> </w:t>
      </w:r>
      <w:r w:rsidR="00786971">
        <w:rPr>
          <w:kern w:val="2"/>
          <w:szCs w:val="28"/>
        </w:rPr>
        <w:t xml:space="preserve">written or </w:t>
      </w:r>
      <w:r w:rsidR="000E5976">
        <w:rPr>
          <w:kern w:val="2"/>
          <w:szCs w:val="28"/>
        </w:rPr>
        <w:t>executed tenancy/license agreement(s) for one to verify).</w:t>
      </w:r>
    </w:p>
    <w:p w:rsidR="00D4533C" w:rsidRDefault="00A37901"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(3) </w:t>
      </w:r>
      <w:r>
        <w:rPr>
          <w:kern w:val="2"/>
          <w:szCs w:val="28"/>
        </w:rPr>
        <w:tab/>
      </w:r>
      <w:r>
        <w:rPr>
          <w:kern w:val="2"/>
          <w:szCs w:val="28"/>
        </w:rPr>
        <w:tab/>
      </w:r>
      <w:r w:rsidR="00560C38">
        <w:rPr>
          <w:kern w:val="2"/>
          <w:szCs w:val="28"/>
        </w:rPr>
        <w:t>Thirdly, the name of “</w:t>
      </w:r>
      <w:proofErr w:type="spellStart"/>
      <w:r w:rsidR="00560C38" w:rsidRPr="005236AC">
        <w:rPr>
          <w:b/>
          <w:kern w:val="2"/>
          <w:szCs w:val="28"/>
        </w:rPr>
        <w:t>Mr</w:t>
      </w:r>
      <w:proofErr w:type="spellEnd"/>
      <w:r w:rsidR="00560C38" w:rsidRPr="005236AC">
        <w:rPr>
          <w:b/>
          <w:kern w:val="2"/>
          <w:szCs w:val="28"/>
        </w:rPr>
        <w:t xml:space="preserve"> Lam</w:t>
      </w:r>
      <w:r w:rsidR="00560C38">
        <w:rPr>
          <w:kern w:val="2"/>
          <w:szCs w:val="28"/>
        </w:rPr>
        <w:t>” was</w:t>
      </w:r>
      <w:r w:rsidR="00D4533C">
        <w:rPr>
          <w:kern w:val="2"/>
          <w:szCs w:val="28"/>
        </w:rPr>
        <w:t>, one notes,</w:t>
      </w:r>
      <w:r w:rsidR="00560C38">
        <w:rPr>
          <w:kern w:val="2"/>
          <w:szCs w:val="28"/>
        </w:rPr>
        <w:t xml:space="preserve"> </w:t>
      </w:r>
      <w:r w:rsidR="00560C38" w:rsidRPr="00D4533C">
        <w:rPr>
          <w:kern w:val="2"/>
          <w:szCs w:val="28"/>
        </w:rPr>
        <w:t xml:space="preserve">still </w:t>
      </w:r>
      <w:r w:rsidR="00560C38" w:rsidRPr="005236AC">
        <w:rPr>
          <w:i/>
          <w:kern w:val="2"/>
          <w:szCs w:val="28"/>
        </w:rPr>
        <w:t>included</w:t>
      </w:r>
      <w:r w:rsidR="00B80C3A">
        <w:rPr>
          <w:kern w:val="2"/>
          <w:szCs w:val="28"/>
        </w:rPr>
        <w:t xml:space="preserve"> </w:t>
      </w:r>
      <w:r w:rsidR="00B80C3A">
        <w:rPr>
          <w:kern w:val="2"/>
          <w:szCs w:val="28"/>
        </w:rPr>
        <w:lastRenderedPageBreak/>
        <w:t xml:space="preserve">by </w:t>
      </w:r>
      <w:proofErr w:type="spellStart"/>
      <w:r w:rsidR="00B80C3A">
        <w:rPr>
          <w:kern w:val="2"/>
          <w:szCs w:val="28"/>
        </w:rPr>
        <w:t>Hantec</w:t>
      </w:r>
      <w:proofErr w:type="spellEnd"/>
      <w:r w:rsidR="00560C38">
        <w:rPr>
          <w:kern w:val="2"/>
          <w:szCs w:val="28"/>
        </w:rPr>
        <w:t xml:space="preserve"> as part of the addressees in </w:t>
      </w:r>
      <w:r w:rsidR="00560C38" w:rsidRPr="005236AC">
        <w:rPr>
          <w:i/>
          <w:kern w:val="2"/>
          <w:szCs w:val="28"/>
        </w:rPr>
        <w:t>all</w:t>
      </w:r>
      <w:r w:rsidR="00560C38">
        <w:rPr>
          <w:kern w:val="2"/>
          <w:szCs w:val="28"/>
        </w:rPr>
        <w:t xml:space="preserve"> Part I Debit Notes demanding rentals of Part I Lots and in some Part I Receipts for </w:t>
      </w:r>
      <w:r w:rsidR="005236AC">
        <w:rPr>
          <w:kern w:val="2"/>
          <w:szCs w:val="28"/>
        </w:rPr>
        <w:t xml:space="preserve">the </w:t>
      </w:r>
      <w:r w:rsidR="00560C38">
        <w:rPr>
          <w:kern w:val="2"/>
          <w:szCs w:val="28"/>
        </w:rPr>
        <w:t>latter months of the Material Period.</w:t>
      </w:r>
    </w:p>
    <w:p w:rsidR="00FF2178" w:rsidRDefault="00D4533C"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(4) </w:t>
      </w:r>
      <w:r>
        <w:rPr>
          <w:kern w:val="2"/>
          <w:szCs w:val="28"/>
        </w:rPr>
        <w:tab/>
      </w:r>
      <w:r>
        <w:rPr>
          <w:kern w:val="2"/>
          <w:szCs w:val="28"/>
        </w:rPr>
        <w:tab/>
      </w:r>
      <w:r w:rsidR="00B80C3A">
        <w:rPr>
          <w:kern w:val="2"/>
          <w:szCs w:val="28"/>
        </w:rPr>
        <w:t xml:space="preserve">As it was, I accept, </w:t>
      </w:r>
      <w:proofErr w:type="spellStart"/>
      <w:r w:rsidR="00B80C3A">
        <w:rPr>
          <w:kern w:val="2"/>
          <w:szCs w:val="28"/>
        </w:rPr>
        <w:t>Mr</w:t>
      </w:r>
      <w:proofErr w:type="spellEnd"/>
      <w:r w:rsidR="00B80C3A">
        <w:rPr>
          <w:kern w:val="2"/>
          <w:szCs w:val="28"/>
        </w:rPr>
        <w:t xml:space="preserve"> Yu’s evidence that he </w:t>
      </w:r>
      <w:r w:rsidR="00B80C3A" w:rsidRPr="00D4533C">
        <w:rPr>
          <w:i/>
          <w:kern w:val="2"/>
          <w:szCs w:val="28"/>
        </w:rPr>
        <w:t>advised</w:t>
      </w:r>
      <w:r w:rsidR="00B80C3A">
        <w:rPr>
          <w:kern w:val="2"/>
          <w:szCs w:val="28"/>
        </w:rPr>
        <w:t xml:space="preserve"> those at account dep</w:t>
      </w:r>
      <w:r>
        <w:rPr>
          <w:kern w:val="2"/>
          <w:szCs w:val="28"/>
        </w:rPr>
        <w:t xml:space="preserve">artment of </w:t>
      </w:r>
      <w:proofErr w:type="spellStart"/>
      <w:r>
        <w:rPr>
          <w:kern w:val="2"/>
          <w:szCs w:val="28"/>
        </w:rPr>
        <w:t>Hantec</w:t>
      </w:r>
      <w:proofErr w:type="spellEnd"/>
      <w:r>
        <w:rPr>
          <w:kern w:val="2"/>
          <w:szCs w:val="28"/>
        </w:rPr>
        <w:t xml:space="preserve"> to </w:t>
      </w:r>
      <w:r w:rsidRPr="00D4533C">
        <w:rPr>
          <w:i/>
          <w:kern w:val="2"/>
          <w:szCs w:val="28"/>
        </w:rPr>
        <w:t>issue</w:t>
      </w:r>
      <w:r w:rsidR="009E1A5A">
        <w:rPr>
          <w:kern w:val="2"/>
          <w:szCs w:val="28"/>
        </w:rPr>
        <w:t xml:space="preserve"> those</w:t>
      </w:r>
      <w:r>
        <w:rPr>
          <w:kern w:val="2"/>
          <w:szCs w:val="28"/>
        </w:rPr>
        <w:t xml:space="preserve"> </w:t>
      </w:r>
      <w:r w:rsidR="00B80C3A" w:rsidRPr="009E1A5A">
        <w:rPr>
          <w:i/>
          <w:kern w:val="2"/>
          <w:szCs w:val="28"/>
        </w:rPr>
        <w:t>receipts</w:t>
      </w:r>
      <w:r>
        <w:rPr>
          <w:kern w:val="2"/>
          <w:szCs w:val="28"/>
        </w:rPr>
        <w:t xml:space="preserve"> above with “</w:t>
      </w:r>
      <w:proofErr w:type="spellStart"/>
      <w:r>
        <w:rPr>
          <w:kern w:val="2"/>
          <w:szCs w:val="28"/>
        </w:rPr>
        <w:t>Mr</w:t>
      </w:r>
      <w:proofErr w:type="spellEnd"/>
      <w:r>
        <w:rPr>
          <w:kern w:val="2"/>
          <w:szCs w:val="28"/>
        </w:rPr>
        <w:t xml:space="preserve"> Lam”</w:t>
      </w:r>
      <w:r w:rsidR="00786971">
        <w:rPr>
          <w:kern w:val="2"/>
          <w:szCs w:val="28"/>
        </w:rPr>
        <w:t xml:space="preserve"> </w:t>
      </w:r>
      <w:r w:rsidR="00786971" w:rsidRPr="00786971">
        <w:rPr>
          <w:i/>
          <w:kern w:val="2"/>
          <w:szCs w:val="28"/>
        </w:rPr>
        <w:t>included</w:t>
      </w:r>
      <w:r w:rsidR="00B80C3A">
        <w:rPr>
          <w:kern w:val="2"/>
          <w:szCs w:val="28"/>
        </w:rPr>
        <w:t xml:space="preserve">, I </w:t>
      </w:r>
      <w:r>
        <w:rPr>
          <w:kern w:val="2"/>
          <w:szCs w:val="28"/>
        </w:rPr>
        <w:t xml:space="preserve">also </w:t>
      </w:r>
      <w:r w:rsidR="00786971">
        <w:rPr>
          <w:kern w:val="2"/>
          <w:szCs w:val="28"/>
        </w:rPr>
        <w:t>see fit to accept</w:t>
      </w:r>
      <w:r w:rsidR="00B80C3A">
        <w:rPr>
          <w:kern w:val="2"/>
          <w:szCs w:val="28"/>
        </w:rPr>
        <w:t xml:space="preserve"> </w:t>
      </w:r>
      <w:r w:rsidR="009E1A5A">
        <w:rPr>
          <w:kern w:val="2"/>
          <w:szCs w:val="28"/>
        </w:rPr>
        <w:t>his</w:t>
      </w:r>
      <w:r w:rsidR="00B80C3A">
        <w:rPr>
          <w:kern w:val="2"/>
          <w:szCs w:val="28"/>
        </w:rPr>
        <w:t xml:space="preserve"> explanation that “</w:t>
      </w:r>
      <w:r w:rsidR="00B80C3A" w:rsidRPr="005236AC">
        <w:rPr>
          <w:b/>
          <w:kern w:val="2"/>
          <w:szCs w:val="28"/>
        </w:rPr>
        <w:t>Tan Tat (</w:t>
      </w:r>
      <w:proofErr w:type="spellStart"/>
      <w:r w:rsidR="00B80C3A" w:rsidRPr="005236AC">
        <w:rPr>
          <w:b/>
          <w:kern w:val="2"/>
          <w:szCs w:val="28"/>
        </w:rPr>
        <w:t>Mr</w:t>
      </w:r>
      <w:proofErr w:type="spellEnd"/>
      <w:r w:rsidR="00B80C3A" w:rsidRPr="005236AC">
        <w:rPr>
          <w:b/>
          <w:kern w:val="2"/>
          <w:szCs w:val="28"/>
        </w:rPr>
        <w:t xml:space="preserve"> Lam)</w:t>
      </w:r>
      <w:r w:rsidR="00B80C3A">
        <w:rPr>
          <w:kern w:val="2"/>
          <w:szCs w:val="28"/>
        </w:rPr>
        <w:t xml:space="preserve">” </w:t>
      </w:r>
      <w:r>
        <w:rPr>
          <w:kern w:val="2"/>
          <w:szCs w:val="28"/>
        </w:rPr>
        <w:t xml:space="preserve">were meant to </w:t>
      </w:r>
      <w:r w:rsidR="0005023E">
        <w:rPr>
          <w:kern w:val="2"/>
          <w:szCs w:val="28"/>
        </w:rPr>
        <w:t>mean</w:t>
      </w:r>
      <w:r>
        <w:rPr>
          <w:kern w:val="2"/>
          <w:szCs w:val="28"/>
        </w:rPr>
        <w:t xml:space="preserve"> “</w:t>
      </w:r>
      <w:proofErr w:type="spellStart"/>
      <w:r w:rsidR="00B80C3A" w:rsidRPr="0005023E">
        <w:rPr>
          <w:b/>
          <w:kern w:val="2"/>
          <w:szCs w:val="28"/>
        </w:rPr>
        <w:t>Mr</w:t>
      </w:r>
      <w:proofErr w:type="spellEnd"/>
      <w:r w:rsidR="00B80C3A" w:rsidRPr="0005023E">
        <w:rPr>
          <w:b/>
          <w:kern w:val="2"/>
          <w:szCs w:val="28"/>
        </w:rPr>
        <w:t xml:space="preserve"> Lam</w:t>
      </w:r>
      <w:r w:rsidR="00B80C3A">
        <w:rPr>
          <w:kern w:val="2"/>
          <w:szCs w:val="28"/>
        </w:rPr>
        <w:t xml:space="preserve"> </w:t>
      </w:r>
      <w:r w:rsidR="00B80C3A" w:rsidRPr="00D4533C">
        <w:rPr>
          <w:i/>
          <w:kern w:val="2"/>
          <w:szCs w:val="28"/>
        </w:rPr>
        <w:t>care of</w:t>
      </w:r>
      <w:r w:rsidR="00B80C3A">
        <w:rPr>
          <w:kern w:val="2"/>
          <w:szCs w:val="28"/>
        </w:rPr>
        <w:t xml:space="preserve"> Tan Tat</w:t>
      </w:r>
      <w:r w:rsidR="00FF2178">
        <w:rPr>
          <w:kern w:val="2"/>
          <w:szCs w:val="28"/>
        </w:rPr>
        <w:t>”.</w:t>
      </w:r>
    </w:p>
    <w:p w:rsidR="00B80C3A" w:rsidRDefault="00FF2178"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(5) </w:t>
      </w:r>
      <w:r>
        <w:rPr>
          <w:kern w:val="2"/>
          <w:szCs w:val="28"/>
        </w:rPr>
        <w:tab/>
      </w:r>
      <w:r>
        <w:rPr>
          <w:kern w:val="2"/>
          <w:szCs w:val="28"/>
        </w:rPr>
        <w:tab/>
        <w:t xml:space="preserve">I disbelieve </w:t>
      </w:r>
      <w:proofErr w:type="spellStart"/>
      <w:r>
        <w:rPr>
          <w:kern w:val="2"/>
          <w:szCs w:val="28"/>
        </w:rPr>
        <w:t>Mr</w:t>
      </w:r>
      <w:proofErr w:type="spellEnd"/>
      <w:r>
        <w:rPr>
          <w:kern w:val="2"/>
          <w:szCs w:val="28"/>
        </w:rPr>
        <w:t xml:space="preserve"> Lam taking </w:t>
      </w:r>
      <w:r w:rsidRPr="00FF2178">
        <w:rPr>
          <w:kern w:val="2"/>
          <w:szCs w:val="28"/>
        </w:rPr>
        <w:t>“</w:t>
      </w:r>
      <w:r w:rsidRPr="0005023E">
        <w:rPr>
          <w:b/>
          <w:kern w:val="2"/>
          <w:szCs w:val="28"/>
        </w:rPr>
        <w:t>Tan Tat (</w:t>
      </w:r>
      <w:proofErr w:type="spellStart"/>
      <w:r w:rsidRPr="0005023E">
        <w:rPr>
          <w:b/>
          <w:kern w:val="2"/>
          <w:szCs w:val="28"/>
        </w:rPr>
        <w:t>Mr</w:t>
      </w:r>
      <w:proofErr w:type="spellEnd"/>
      <w:r w:rsidRPr="0005023E">
        <w:rPr>
          <w:b/>
          <w:kern w:val="2"/>
          <w:szCs w:val="28"/>
        </w:rPr>
        <w:t xml:space="preserve"> Lam)</w:t>
      </w:r>
      <w:r w:rsidRPr="00FF2178">
        <w:rPr>
          <w:kern w:val="2"/>
          <w:szCs w:val="28"/>
        </w:rPr>
        <w:t xml:space="preserve">” </w:t>
      </w:r>
      <w:r>
        <w:rPr>
          <w:kern w:val="2"/>
          <w:szCs w:val="28"/>
        </w:rPr>
        <w:t>to mean</w:t>
      </w:r>
      <w:r w:rsidR="00D4533C">
        <w:rPr>
          <w:kern w:val="2"/>
          <w:szCs w:val="28"/>
        </w:rPr>
        <w:t xml:space="preserve"> “Tan Tat: </w:t>
      </w:r>
      <w:r w:rsidR="00D4533C" w:rsidRPr="00EB15E1">
        <w:rPr>
          <w:i/>
          <w:kern w:val="2"/>
          <w:szCs w:val="28"/>
        </w:rPr>
        <w:t>attention to</w:t>
      </w:r>
      <w:r>
        <w:rPr>
          <w:kern w:val="2"/>
          <w:szCs w:val="28"/>
        </w:rPr>
        <w:t xml:space="preserve"> </w:t>
      </w:r>
      <w:proofErr w:type="spellStart"/>
      <w:r>
        <w:rPr>
          <w:kern w:val="2"/>
          <w:szCs w:val="28"/>
        </w:rPr>
        <w:t>Mr</w:t>
      </w:r>
      <w:proofErr w:type="spellEnd"/>
      <w:r>
        <w:rPr>
          <w:kern w:val="2"/>
          <w:szCs w:val="28"/>
        </w:rPr>
        <w:t xml:space="preserve"> Lam” as he claimed. I do not think he </w:t>
      </w:r>
      <w:r w:rsidR="002A5F51">
        <w:rPr>
          <w:kern w:val="2"/>
          <w:szCs w:val="28"/>
        </w:rPr>
        <w:t>“</w:t>
      </w:r>
      <w:r>
        <w:rPr>
          <w:kern w:val="2"/>
          <w:szCs w:val="28"/>
        </w:rPr>
        <w:t>lost sight of</w:t>
      </w:r>
      <w:r w:rsidR="002A5F51">
        <w:rPr>
          <w:kern w:val="2"/>
          <w:szCs w:val="28"/>
        </w:rPr>
        <w:t>”</w:t>
      </w:r>
      <w:r>
        <w:rPr>
          <w:kern w:val="2"/>
          <w:szCs w:val="28"/>
        </w:rPr>
        <w:t xml:space="preserve"> the </w:t>
      </w:r>
      <w:r w:rsidRPr="002A5F51">
        <w:rPr>
          <w:i/>
          <w:kern w:val="2"/>
          <w:szCs w:val="28"/>
        </w:rPr>
        <w:t>different</w:t>
      </w:r>
      <w:r>
        <w:rPr>
          <w:kern w:val="2"/>
          <w:szCs w:val="28"/>
        </w:rPr>
        <w:t xml:space="preserve"> wordings</w:t>
      </w:r>
      <w:r w:rsidR="0005023E">
        <w:rPr>
          <w:kern w:val="2"/>
          <w:szCs w:val="28"/>
        </w:rPr>
        <w:t xml:space="preserve"> of these words</w:t>
      </w:r>
      <w:r>
        <w:rPr>
          <w:kern w:val="2"/>
          <w:szCs w:val="28"/>
        </w:rPr>
        <w:t xml:space="preserve"> from “Tan Tat” only</w:t>
      </w:r>
      <w:r w:rsidR="002A5F51">
        <w:rPr>
          <w:kern w:val="2"/>
          <w:szCs w:val="28"/>
        </w:rPr>
        <w:t xml:space="preserve"> as he claimed.</w:t>
      </w:r>
      <w:r>
        <w:rPr>
          <w:kern w:val="2"/>
          <w:szCs w:val="28"/>
        </w:rPr>
        <w:t xml:space="preserve"> </w:t>
      </w:r>
      <w:r w:rsidR="002A5F51">
        <w:rPr>
          <w:kern w:val="2"/>
          <w:szCs w:val="28"/>
        </w:rPr>
        <w:t>He likely</w:t>
      </w:r>
      <w:r w:rsidR="0005023E">
        <w:rPr>
          <w:kern w:val="2"/>
          <w:szCs w:val="28"/>
        </w:rPr>
        <w:t>, I think,</w:t>
      </w:r>
      <w:r w:rsidR="002A5F51">
        <w:rPr>
          <w:kern w:val="2"/>
          <w:szCs w:val="28"/>
        </w:rPr>
        <w:t xml:space="preserve"> did not </w:t>
      </w:r>
      <w:r w:rsidR="005236AC">
        <w:rPr>
          <w:kern w:val="2"/>
          <w:szCs w:val="28"/>
        </w:rPr>
        <w:t>dispute such wordings</w:t>
      </w:r>
      <w:r w:rsidR="002A5F51">
        <w:rPr>
          <w:kern w:val="2"/>
          <w:szCs w:val="28"/>
        </w:rPr>
        <w:t xml:space="preserve"> or make enquires</w:t>
      </w:r>
      <w:r w:rsidR="005236AC">
        <w:rPr>
          <w:kern w:val="2"/>
          <w:szCs w:val="28"/>
        </w:rPr>
        <w:t xml:space="preserve"> on them</w:t>
      </w:r>
      <w:r w:rsidR="002A5F51">
        <w:rPr>
          <w:kern w:val="2"/>
          <w:szCs w:val="28"/>
        </w:rPr>
        <w:t xml:space="preserve"> with </w:t>
      </w:r>
      <w:proofErr w:type="spellStart"/>
      <w:r w:rsidR="002A5F51">
        <w:rPr>
          <w:kern w:val="2"/>
          <w:szCs w:val="28"/>
        </w:rPr>
        <w:t>Mr</w:t>
      </w:r>
      <w:proofErr w:type="spellEnd"/>
      <w:r w:rsidR="002A5F51">
        <w:rPr>
          <w:kern w:val="2"/>
          <w:szCs w:val="28"/>
        </w:rPr>
        <w:t xml:space="preserve"> Yu as he knew full well of the Outward </w:t>
      </w:r>
      <w:proofErr w:type="spellStart"/>
      <w:r w:rsidR="002A5F51">
        <w:rPr>
          <w:kern w:val="2"/>
          <w:szCs w:val="28"/>
        </w:rPr>
        <w:t>Consenus</w:t>
      </w:r>
      <w:proofErr w:type="spellEnd"/>
      <w:r w:rsidR="002A5F51">
        <w:rPr>
          <w:kern w:val="2"/>
          <w:szCs w:val="28"/>
        </w:rPr>
        <w:t xml:space="preserve"> and </w:t>
      </w:r>
      <w:proofErr w:type="spellStart"/>
      <w:r w:rsidR="002A5F51">
        <w:rPr>
          <w:kern w:val="2"/>
          <w:szCs w:val="28"/>
        </w:rPr>
        <w:t>Hantec’s</w:t>
      </w:r>
      <w:proofErr w:type="spellEnd"/>
      <w:r w:rsidR="002A5F51">
        <w:rPr>
          <w:kern w:val="2"/>
          <w:szCs w:val="28"/>
        </w:rPr>
        <w:t xml:space="preserve"> </w:t>
      </w:r>
      <w:r w:rsidR="002A5F51" w:rsidRPr="002A5F51">
        <w:rPr>
          <w:i/>
          <w:kern w:val="2"/>
          <w:szCs w:val="28"/>
        </w:rPr>
        <w:t>belief</w:t>
      </w:r>
      <w:r w:rsidR="002A5F51">
        <w:rPr>
          <w:kern w:val="2"/>
          <w:szCs w:val="28"/>
        </w:rPr>
        <w:t xml:space="preserve"> on the same</w:t>
      </w:r>
      <w:r w:rsidR="002A5F51">
        <w:rPr>
          <w:rStyle w:val="FootnoteReference"/>
          <w:kern w:val="2"/>
          <w:szCs w:val="28"/>
        </w:rPr>
        <w:footnoteReference w:id="34"/>
      </w:r>
      <w:r w:rsidR="002A5F51">
        <w:rPr>
          <w:kern w:val="2"/>
          <w:szCs w:val="28"/>
        </w:rPr>
        <w:t>.</w:t>
      </w:r>
    </w:p>
    <w:p w:rsidR="00D8727F" w:rsidRDefault="00984C61"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0E1CF1">
        <w:rPr>
          <w:kern w:val="2"/>
          <w:szCs w:val="28"/>
        </w:rPr>
        <w:t>I agree</w:t>
      </w:r>
      <w:r w:rsidR="001933CC">
        <w:rPr>
          <w:kern w:val="2"/>
          <w:szCs w:val="28"/>
        </w:rPr>
        <w:t xml:space="preserve"> with </w:t>
      </w:r>
      <w:proofErr w:type="spellStart"/>
      <w:r w:rsidR="001933CC">
        <w:rPr>
          <w:kern w:val="2"/>
          <w:szCs w:val="28"/>
        </w:rPr>
        <w:t>Mr</w:t>
      </w:r>
      <w:proofErr w:type="spellEnd"/>
      <w:r w:rsidR="001933CC">
        <w:rPr>
          <w:kern w:val="2"/>
          <w:szCs w:val="28"/>
        </w:rPr>
        <w:t xml:space="preserve"> Cheng’s submission</w:t>
      </w:r>
      <w:r w:rsidR="000E1CF1">
        <w:rPr>
          <w:kern w:val="2"/>
          <w:szCs w:val="28"/>
        </w:rPr>
        <w:t xml:space="preserve"> that </w:t>
      </w:r>
      <w:proofErr w:type="spellStart"/>
      <w:r w:rsidR="000E1CF1">
        <w:rPr>
          <w:kern w:val="2"/>
          <w:szCs w:val="28"/>
        </w:rPr>
        <w:t>Hantec’s</w:t>
      </w:r>
      <w:proofErr w:type="spellEnd"/>
      <w:r w:rsidR="000E1CF1">
        <w:rPr>
          <w:kern w:val="2"/>
          <w:szCs w:val="28"/>
        </w:rPr>
        <w:t xml:space="preserve"> preparation of Demolition Plan was </w:t>
      </w:r>
      <w:r w:rsidR="000E1CF1" w:rsidRPr="00DC272E">
        <w:rPr>
          <w:i/>
          <w:kern w:val="2"/>
          <w:szCs w:val="28"/>
        </w:rPr>
        <w:t>consistent</w:t>
      </w:r>
      <w:r w:rsidR="000E1CF1">
        <w:rPr>
          <w:kern w:val="2"/>
          <w:szCs w:val="28"/>
        </w:rPr>
        <w:t xml:space="preserve"> with the First Stance, the Second Stance and the Outward Consensus. Not only </w:t>
      </w:r>
      <w:r w:rsidR="00D8727F">
        <w:rPr>
          <w:kern w:val="2"/>
          <w:szCs w:val="28"/>
        </w:rPr>
        <w:t xml:space="preserve">was </w:t>
      </w:r>
      <w:proofErr w:type="spellStart"/>
      <w:r w:rsidR="00D8727F">
        <w:rPr>
          <w:kern w:val="2"/>
          <w:szCs w:val="28"/>
        </w:rPr>
        <w:t>Mr</w:t>
      </w:r>
      <w:proofErr w:type="spellEnd"/>
      <w:r w:rsidR="00D8727F">
        <w:rPr>
          <w:kern w:val="2"/>
          <w:szCs w:val="28"/>
        </w:rPr>
        <w:t xml:space="preserve"> Lam required to</w:t>
      </w:r>
      <w:r w:rsidR="000E1CF1">
        <w:rPr>
          <w:kern w:val="2"/>
          <w:szCs w:val="28"/>
        </w:rPr>
        <w:t xml:space="preserve"> give the Undertaking </w:t>
      </w:r>
      <w:r w:rsidR="00D8727F" w:rsidRPr="005236AC">
        <w:rPr>
          <w:i/>
          <w:kern w:val="2"/>
          <w:szCs w:val="28"/>
        </w:rPr>
        <w:t>personally</w:t>
      </w:r>
      <w:r w:rsidR="00D8727F">
        <w:rPr>
          <w:kern w:val="2"/>
          <w:szCs w:val="28"/>
        </w:rPr>
        <w:t xml:space="preserve"> </w:t>
      </w:r>
      <w:r w:rsidR="000E1CF1">
        <w:rPr>
          <w:kern w:val="2"/>
          <w:szCs w:val="28"/>
        </w:rPr>
        <w:t>him</w:t>
      </w:r>
      <w:r w:rsidR="00D8727F">
        <w:rPr>
          <w:kern w:val="2"/>
          <w:szCs w:val="28"/>
        </w:rPr>
        <w:t>self, the title of the document also</w:t>
      </w:r>
      <w:r w:rsidR="000E1CF1">
        <w:rPr>
          <w:kern w:val="2"/>
          <w:szCs w:val="28"/>
        </w:rPr>
        <w:t xml:space="preserve"> include</w:t>
      </w:r>
      <w:r w:rsidR="00D8727F">
        <w:rPr>
          <w:kern w:val="2"/>
          <w:szCs w:val="28"/>
        </w:rPr>
        <w:t>d</w:t>
      </w:r>
      <w:r w:rsidR="000E1CF1">
        <w:rPr>
          <w:kern w:val="2"/>
          <w:szCs w:val="28"/>
        </w:rPr>
        <w:t xml:space="preserve"> the </w:t>
      </w:r>
      <w:r w:rsidR="000E1CF1" w:rsidRPr="005236AC">
        <w:rPr>
          <w:i/>
          <w:kern w:val="2"/>
          <w:szCs w:val="28"/>
        </w:rPr>
        <w:t>consistent</w:t>
      </w:r>
      <w:r w:rsidR="000E1CF1">
        <w:rPr>
          <w:kern w:val="2"/>
          <w:szCs w:val="28"/>
        </w:rPr>
        <w:t xml:space="preserve"> words of “Within </w:t>
      </w:r>
      <w:proofErr w:type="spellStart"/>
      <w:r w:rsidR="000E1CF1" w:rsidRPr="005236AC">
        <w:rPr>
          <w:b/>
          <w:i/>
          <w:kern w:val="2"/>
          <w:szCs w:val="28"/>
        </w:rPr>
        <w:t>Mr</w:t>
      </w:r>
      <w:proofErr w:type="spellEnd"/>
      <w:r w:rsidR="000E1CF1" w:rsidRPr="005236AC">
        <w:rPr>
          <w:b/>
          <w:i/>
          <w:kern w:val="2"/>
          <w:szCs w:val="28"/>
        </w:rPr>
        <w:t xml:space="preserve"> Lam </w:t>
      </w:r>
      <w:proofErr w:type="spellStart"/>
      <w:r w:rsidR="000E1CF1" w:rsidRPr="005236AC">
        <w:rPr>
          <w:b/>
          <w:i/>
          <w:kern w:val="2"/>
          <w:szCs w:val="28"/>
        </w:rPr>
        <w:t>Kan</w:t>
      </w:r>
      <w:proofErr w:type="spellEnd"/>
      <w:r w:rsidR="000E1CF1" w:rsidRPr="005236AC">
        <w:rPr>
          <w:b/>
          <w:i/>
          <w:kern w:val="2"/>
          <w:szCs w:val="28"/>
        </w:rPr>
        <w:t xml:space="preserve"> </w:t>
      </w:r>
      <w:proofErr w:type="spellStart"/>
      <w:r w:rsidR="000E1CF1" w:rsidRPr="005236AC">
        <w:rPr>
          <w:b/>
          <w:i/>
          <w:kern w:val="2"/>
          <w:szCs w:val="28"/>
        </w:rPr>
        <w:t>Yau’s</w:t>
      </w:r>
      <w:proofErr w:type="spellEnd"/>
      <w:r w:rsidR="000E1CF1" w:rsidRPr="005236AC">
        <w:rPr>
          <w:b/>
          <w:kern w:val="2"/>
          <w:szCs w:val="28"/>
        </w:rPr>
        <w:t xml:space="preserve"> </w:t>
      </w:r>
      <w:r w:rsidR="000E1CF1" w:rsidRPr="005236AC">
        <w:rPr>
          <w:i/>
          <w:kern w:val="2"/>
          <w:szCs w:val="28"/>
        </w:rPr>
        <w:t>Tenancy Area</w:t>
      </w:r>
      <w:r w:rsidR="000E1CF1">
        <w:rPr>
          <w:kern w:val="2"/>
          <w:szCs w:val="28"/>
        </w:rPr>
        <w:t xml:space="preserve"> at </w:t>
      </w:r>
      <w:proofErr w:type="spellStart"/>
      <w:r w:rsidR="000E1CF1">
        <w:rPr>
          <w:kern w:val="2"/>
          <w:szCs w:val="28"/>
        </w:rPr>
        <w:t>Ngau</w:t>
      </w:r>
      <w:proofErr w:type="spellEnd"/>
      <w:r w:rsidR="000E1CF1">
        <w:rPr>
          <w:kern w:val="2"/>
          <w:szCs w:val="28"/>
        </w:rPr>
        <w:t xml:space="preserve"> Tam Mei (italics</w:t>
      </w:r>
      <w:r w:rsidR="005236AC">
        <w:rPr>
          <w:kern w:val="2"/>
          <w:szCs w:val="28"/>
        </w:rPr>
        <w:t xml:space="preserve"> and bold</w:t>
      </w:r>
      <w:r w:rsidR="000E1CF1">
        <w:rPr>
          <w:kern w:val="2"/>
          <w:szCs w:val="28"/>
        </w:rPr>
        <w:t xml:space="preserve"> supplied)”.</w:t>
      </w:r>
    </w:p>
    <w:p w:rsidR="00984C61" w:rsidRDefault="00D8727F"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proofErr w:type="spellStart"/>
      <w:r w:rsidR="00594E74">
        <w:rPr>
          <w:kern w:val="2"/>
          <w:szCs w:val="28"/>
        </w:rPr>
        <w:t>Mr</w:t>
      </w:r>
      <w:proofErr w:type="spellEnd"/>
      <w:r w:rsidR="00594E74">
        <w:rPr>
          <w:kern w:val="2"/>
          <w:szCs w:val="28"/>
        </w:rPr>
        <w:t xml:space="preserve"> Lam’s </w:t>
      </w:r>
      <w:r w:rsidR="00DC272E" w:rsidRPr="00DC272E">
        <w:rPr>
          <w:i/>
          <w:kern w:val="2"/>
          <w:szCs w:val="28"/>
        </w:rPr>
        <w:t>personal</w:t>
      </w:r>
      <w:r w:rsidR="00DC272E">
        <w:rPr>
          <w:kern w:val="2"/>
          <w:szCs w:val="28"/>
        </w:rPr>
        <w:t xml:space="preserve"> </w:t>
      </w:r>
      <w:r w:rsidR="00594E74">
        <w:rPr>
          <w:kern w:val="2"/>
          <w:szCs w:val="28"/>
        </w:rPr>
        <w:t>signature</w:t>
      </w:r>
      <w:r w:rsidR="00DC272E">
        <w:rPr>
          <w:kern w:val="2"/>
          <w:szCs w:val="28"/>
        </w:rPr>
        <w:t xml:space="preserve"> put (</w:t>
      </w:r>
      <w:r w:rsidR="00DC272E" w:rsidRPr="00DC272E">
        <w:rPr>
          <w:i/>
          <w:kern w:val="2"/>
          <w:szCs w:val="28"/>
        </w:rPr>
        <w:t>without</w:t>
      </w:r>
      <w:r w:rsidR="00DC272E">
        <w:rPr>
          <w:kern w:val="2"/>
          <w:szCs w:val="28"/>
        </w:rPr>
        <w:t xml:space="preserve"> company chop of Tan Tat)</w:t>
      </w:r>
      <w:r w:rsidR="00594E74">
        <w:rPr>
          <w:kern w:val="2"/>
          <w:szCs w:val="28"/>
        </w:rPr>
        <w:t xml:space="preserve"> </w:t>
      </w:r>
      <w:r>
        <w:rPr>
          <w:kern w:val="2"/>
          <w:szCs w:val="28"/>
        </w:rPr>
        <w:t>on the Demolition Plan had</w:t>
      </w:r>
      <w:r w:rsidR="00DC272E">
        <w:rPr>
          <w:kern w:val="2"/>
          <w:szCs w:val="28"/>
        </w:rPr>
        <w:t xml:space="preserve"> </w:t>
      </w:r>
      <w:r w:rsidR="004441F2">
        <w:rPr>
          <w:kern w:val="2"/>
          <w:szCs w:val="28"/>
        </w:rPr>
        <w:t>further</w:t>
      </w:r>
      <w:r w:rsidR="00594E74">
        <w:rPr>
          <w:kern w:val="2"/>
          <w:szCs w:val="28"/>
        </w:rPr>
        <w:t xml:space="preserve"> </w:t>
      </w:r>
      <w:r w:rsidR="00594E74" w:rsidRPr="00D8727F">
        <w:rPr>
          <w:i/>
          <w:kern w:val="2"/>
          <w:szCs w:val="28"/>
        </w:rPr>
        <w:t>reinforced</w:t>
      </w:r>
      <w:r>
        <w:rPr>
          <w:kern w:val="2"/>
          <w:szCs w:val="28"/>
        </w:rPr>
        <w:t xml:space="preserve">, I think, the Outward Consensus and </w:t>
      </w:r>
      <w:proofErr w:type="spellStart"/>
      <w:r>
        <w:rPr>
          <w:kern w:val="2"/>
          <w:szCs w:val="28"/>
        </w:rPr>
        <w:t>Hantec’s</w:t>
      </w:r>
      <w:proofErr w:type="spellEnd"/>
      <w:r>
        <w:rPr>
          <w:kern w:val="2"/>
          <w:szCs w:val="28"/>
        </w:rPr>
        <w:t xml:space="preserve"> </w:t>
      </w:r>
      <w:r w:rsidRPr="00D8727F">
        <w:rPr>
          <w:i/>
          <w:kern w:val="2"/>
          <w:szCs w:val="28"/>
        </w:rPr>
        <w:t>belief</w:t>
      </w:r>
      <w:r>
        <w:rPr>
          <w:kern w:val="2"/>
          <w:szCs w:val="28"/>
        </w:rPr>
        <w:t xml:space="preserve"> in the same, causing it to prepare the Draft Tenancy Agreement and the Draft License Agreement in the ways they were drafted.</w:t>
      </w:r>
    </w:p>
    <w:p w:rsidR="00D8727F" w:rsidRDefault="00D8727F"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proofErr w:type="spellStart"/>
      <w:r>
        <w:rPr>
          <w:kern w:val="2"/>
          <w:szCs w:val="28"/>
        </w:rPr>
        <w:t>Mr</w:t>
      </w:r>
      <w:proofErr w:type="spellEnd"/>
      <w:r>
        <w:rPr>
          <w:kern w:val="2"/>
          <w:szCs w:val="28"/>
        </w:rPr>
        <w:t xml:space="preserve"> Lam had continued, I think, to hold himself out as agreeing </w:t>
      </w:r>
      <w:r>
        <w:rPr>
          <w:kern w:val="2"/>
          <w:szCs w:val="28"/>
        </w:rPr>
        <w:lastRenderedPageBreak/>
        <w:t xml:space="preserve">to the Outward Consensus by signing on, and returning, the Draft License Agreement </w:t>
      </w:r>
      <w:r w:rsidR="00A278EF">
        <w:rPr>
          <w:kern w:val="2"/>
          <w:szCs w:val="28"/>
        </w:rPr>
        <w:t xml:space="preserve">relating to Part II Lots </w:t>
      </w:r>
      <w:r>
        <w:rPr>
          <w:kern w:val="2"/>
          <w:szCs w:val="28"/>
        </w:rPr>
        <w:t>in the way he did.</w:t>
      </w:r>
      <w:r w:rsidR="00EF04A3">
        <w:rPr>
          <w:kern w:val="2"/>
          <w:szCs w:val="28"/>
        </w:rPr>
        <w:t xml:space="preserve"> </w:t>
      </w:r>
    </w:p>
    <w:p w:rsidR="00A237AA" w:rsidRDefault="00A237AA"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Under cross-examination, </w:t>
      </w:r>
      <w:proofErr w:type="spellStart"/>
      <w:r>
        <w:rPr>
          <w:kern w:val="2"/>
          <w:szCs w:val="28"/>
        </w:rPr>
        <w:t>Mr</w:t>
      </w:r>
      <w:proofErr w:type="spellEnd"/>
      <w:r>
        <w:rPr>
          <w:kern w:val="2"/>
          <w:szCs w:val="28"/>
        </w:rPr>
        <w:t xml:space="preserve"> Lam </w:t>
      </w:r>
      <w:r w:rsidR="00D06345">
        <w:rPr>
          <w:kern w:val="2"/>
          <w:szCs w:val="28"/>
        </w:rPr>
        <w:t>had no choice but to agree</w:t>
      </w:r>
      <w:r>
        <w:rPr>
          <w:kern w:val="2"/>
          <w:szCs w:val="28"/>
        </w:rPr>
        <w:t xml:space="preserve"> with </w:t>
      </w:r>
      <w:proofErr w:type="spellStart"/>
      <w:r>
        <w:rPr>
          <w:kern w:val="2"/>
          <w:szCs w:val="28"/>
        </w:rPr>
        <w:t>Mr</w:t>
      </w:r>
      <w:proofErr w:type="spellEnd"/>
      <w:r>
        <w:rPr>
          <w:kern w:val="2"/>
          <w:szCs w:val="28"/>
        </w:rPr>
        <w:t xml:space="preserve"> Cheng that, looking at</w:t>
      </w:r>
      <w:r w:rsidR="00D06345">
        <w:rPr>
          <w:kern w:val="2"/>
          <w:szCs w:val="28"/>
        </w:rPr>
        <w:t xml:space="preserve"> </w:t>
      </w:r>
      <w:r>
        <w:rPr>
          <w:kern w:val="2"/>
          <w:szCs w:val="28"/>
        </w:rPr>
        <w:t xml:space="preserve">the documents, </w:t>
      </w:r>
      <w:proofErr w:type="spellStart"/>
      <w:r>
        <w:rPr>
          <w:kern w:val="2"/>
          <w:szCs w:val="28"/>
        </w:rPr>
        <w:t>Hantec’s</w:t>
      </w:r>
      <w:proofErr w:type="spellEnd"/>
      <w:r>
        <w:rPr>
          <w:kern w:val="2"/>
          <w:szCs w:val="28"/>
        </w:rPr>
        <w:t xml:space="preserve"> </w:t>
      </w:r>
      <w:r w:rsidRPr="00D06345">
        <w:rPr>
          <w:i/>
          <w:kern w:val="2"/>
          <w:szCs w:val="28"/>
        </w:rPr>
        <w:t xml:space="preserve">belief </w:t>
      </w:r>
      <w:r w:rsidR="00D06345">
        <w:rPr>
          <w:kern w:val="2"/>
          <w:szCs w:val="28"/>
        </w:rPr>
        <w:t xml:space="preserve">all along </w:t>
      </w:r>
      <w:r>
        <w:rPr>
          <w:kern w:val="2"/>
          <w:szCs w:val="28"/>
        </w:rPr>
        <w:t xml:space="preserve">was to deal and discuss with </w:t>
      </w:r>
      <w:r w:rsidRPr="00A237AA">
        <w:rPr>
          <w:i/>
          <w:kern w:val="2"/>
          <w:szCs w:val="28"/>
        </w:rPr>
        <w:t>him</w:t>
      </w:r>
      <w:r w:rsidR="00D06345">
        <w:rPr>
          <w:kern w:val="2"/>
          <w:szCs w:val="28"/>
        </w:rPr>
        <w:t>,</w:t>
      </w:r>
      <w:r>
        <w:rPr>
          <w:kern w:val="2"/>
          <w:szCs w:val="28"/>
        </w:rPr>
        <w:t xml:space="preserve"> such that </w:t>
      </w:r>
      <w:r w:rsidR="00D06345" w:rsidRPr="00D06345">
        <w:rPr>
          <w:i/>
          <w:kern w:val="2"/>
          <w:szCs w:val="28"/>
        </w:rPr>
        <w:t>he</w:t>
      </w:r>
      <w:r w:rsidR="00D06345">
        <w:rPr>
          <w:kern w:val="2"/>
          <w:szCs w:val="28"/>
        </w:rPr>
        <w:t xml:space="preserve"> was required to give the Undertaking in the Demolition Plan, </w:t>
      </w:r>
      <w:r w:rsidR="00D06345" w:rsidRPr="00D06345">
        <w:rPr>
          <w:i/>
          <w:kern w:val="2"/>
          <w:szCs w:val="28"/>
        </w:rPr>
        <w:t>his name</w:t>
      </w:r>
      <w:r w:rsidR="00D06345">
        <w:rPr>
          <w:kern w:val="2"/>
          <w:szCs w:val="28"/>
        </w:rPr>
        <w:t xml:space="preserve"> was put down as the </w:t>
      </w:r>
      <w:r w:rsidR="00D06345" w:rsidRPr="00D06345">
        <w:rPr>
          <w:i/>
          <w:kern w:val="2"/>
          <w:szCs w:val="28"/>
        </w:rPr>
        <w:t>tenant</w:t>
      </w:r>
      <w:r w:rsidR="00D06345">
        <w:rPr>
          <w:kern w:val="2"/>
          <w:szCs w:val="28"/>
        </w:rPr>
        <w:t xml:space="preserve"> in the Draft Tenancy Agreement and that debit notes for rentals were </w:t>
      </w:r>
      <w:r w:rsidR="00D06345" w:rsidRPr="00D06345">
        <w:rPr>
          <w:i/>
          <w:kern w:val="2"/>
          <w:szCs w:val="28"/>
        </w:rPr>
        <w:t>all</w:t>
      </w:r>
      <w:r w:rsidR="00D06345">
        <w:rPr>
          <w:kern w:val="2"/>
          <w:szCs w:val="28"/>
        </w:rPr>
        <w:t xml:space="preserve"> addressed to </w:t>
      </w:r>
      <w:r w:rsidR="00D06345" w:rsidRPr="00D06345">
        <w:rPr>
          <w:i/>
          <w:kern w:val="2"/>
          <w:szCs w:val="28"/>
        </w:rPr>
        <w:t>him</w:t>
      </w:r>
      <w:r w:rsidR="00D06345">
        <w:rPr>
          <w:rStyle w:val="FootnoteReference"/>
          <w:i/>
          <w:kern w:val="2"/>
          <w:szCs w:val="28"/>
        </w:rPr>
        <w:footnoteReference w:id="35"/>
      </w:r>
      <w:r w:rsidR="00D06345">
        <w:rPr>
          <w:kern w:val="2"/>
          <w:szCs w:val="28"/>
        </w:rPr>
        <w:t>.</w:t>
      </w:r>
    </w:p>
    <w:p w:rsidR="00B919CE" w:rsidRPr="00D35ED9" w:rsidRDefault="00D8727F"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Knowing full well of the Outward Consensus</w:t>
      </w:r>
      <w:r w:rsidR="00B919CE">
        <w:rPr>
          <w:kern w:val="2"/>
          <w:szCs w:val="28"/>
        </w:rPr>
        <w:t xml:space="preserve"> that he had held out to agree all along since negotiations began</w:t>
      </w:r>
      <w:r>
        <w:rPr>
          <w:kern w:val="2"/>
          <w:szCs w:val="28"/>
        </w:rPr>
        <w:t xml:space="preserve">, </w:t>
      </w:r>
      <w:proofErr w:type="spellStart"/>
      <w:r>
        <w:rPr>
          <w:kern w:val="2"/>
          <w:szCs w:val="28"/>
        </w:rPr>
        <w:t>Mr</w:t>
      </w:r>
      <w:proofErr w:type="spellEnd"/>
      <w:r>
        <w:rPr>
          <w:kern w:val="2"/>
          <w:szCs w:val="28"/>
        </w:rPr>
        <w:t xml:space="preserve"> Lam </w:t>
      </w:r>
      <w:r w:rsidR="00B919CE">
        <w:rPr>
          <w:kern w:val="2"/>
          <w:szCs w:val="28"/>
        </w:rPr>
        <w:t xml:space="preserve">had, I think, </w:t>
      </w:r>
      <w:r w:rsidR="00B919CE" w:rsidRPr="009830CD">
        <w:rPr>
          <w:i/>
          <w:kern w:val="2"/>
          <w:szCs w:val="28"/>
        </w:rPr>
        <w:t>second thoughts</w:t>
      </w:r>
      <w:r w:rsidR="00B919CE">
        <w:rPr>
          <w:kern w:val="2"/>
          <w:szCs w:val="28"/>
        </w:rPr>
        <w:t xml:space="preserve"> on </w:t>
      </w:r>
      <w:r w:rsidR="009B4927" w:rsidRPr="009B4927">
        <w:rPr>
          <w:i/>
          <w:kern w:val="2"/>
          <w:szCs w:val="28"/>
        </w:rPr>
        <w:t>himself</w:t>
      </w:r>
      <w:r w:rsidR="009B4927">
        <w:rPr>
          <w:kern w:val="2"/>
          <w:szCs w:val="28"/>
        </w:rPr>
        <w:t xml:space="preserve"> to be the other party</w:t>
      </w:r>
      <w:r w:rsidR="009830CD">
        <w:rPr>
          <w:kern w:val="2"/>
          <w:szCs w:val="28"/>
        </w:rPr>
        <w:t xml:space="preserve"> for</w:t>
      </w:r>
      <w:r w:rsidR="00D35ED9">
        <w:rPr>
          <w:kern w:val="2"/>
          <w:szCs w:val="28"/>
        </w:rPr>
        <w:t xml:space="preserve"> any binding formal tenancy agreement(s)</w:t>
      </w:r>
      <w:r w:rsidR="00A237AA">
        <w:rPr>
          <w:kern w:val="2"/>
          <w:szCs w:val="28"/>
        </w:rPr>
        <w:t xml:space="preserve"> to be executed</w:t>
      </w:r>
      <w:r w:rsidR="00D35ED9">
        <w:rPr>
          <w:kern w:val="2"/>
          <w:szCs w:val="28"/>
        </w:rPr>
        <w:t xml:space="preserve"> for</w:t>
      </w:r>
      <w:r w:rsidR="009830CD">
        <w:rPr>
          <w:kern w:val="2"/>
          <w:szCs w:val="28"/>
        </w:rPr>
        <w:t xml:space="preserve"> Part I Lots</w:t>
      </w:r>
      <w:r w:rsidR="00D35ED9">
        <w:rPr>
          <w:kern w:val="2"/>
          <w:szCs w:val="28"/>
        </w:rPr>
        <w:t xml:space="preserve"> (whose UBWs formed the subject matter of removal of </w:t>
      </w:r>
      <w:r w:rsidR="00D35ED9" w:rsidRPr="00D35ED9">
        <w:rPr>
          <w:i/>
          <w:kern w:val="2"/>
          <w:szCs w:val="28"/>
        </w:rPr>
        <w:t>his</w:t>
      </w:r>
      <w:r w:rsidR="009830CD">
        <w:rPr>
          <w:kern w:val="2"/>
          <w:szCs w:val="28"/>
        </w:rPr>
        <w:t xml:space="preserve"> Undertaking in the Demolition Plan</w:t>
      </w:r>
      <w:r w:rsidR="00D35ED9">
        <w:rPr>
          <w:kern w:val="2"/>
          <w:szCs w:val="28"/>
        </w:rPr>
        <w:t>)</w:t>
      </w:r>
      <w:r w:rsidR="009830CD">
        <w:rPr>
          <w:kern w:val="2"/>
          <w:szCs w:val="28"/>
        </w:rPr>
        <w:t xml:space="preserve"> </w:t>
      </w:r>
      <w:r w:rsidR="00B919CE">
        <w:rPr>
          <w:kern w:val="2"/>
          <w:szCs w:val="28"/>
        </w:rPr>
        <w:t xml:space="preserve">and </w:t>
      </w:r>
      <w:r>
        <w:rPr>
          <w:kern w:val="2"/>
          <w:szCs w:val="28"/>
        </w:rPr>
        <w:t xml:space="preserve">acted contrary </w:t>
      </w:r>
      <w:r w:rsidR="00B919CE">
        <w:rPr>
          <w:kern w:val="2"/>
          <w:szCs w:val="28"/>
        </w:rPr>
        <w:t xml:space="preserve">to it by </w:t>
      </w:r>
      <w:r w:rsidR="00B919CE" w:rsidRPr="00D35ED9">
        <w:rPr>
          <w:i/>
          <w:kern w:val="2"/>
          <w:szCs w:val="28"/>
        </w:rPr>
        <w:t>belatedly</w:t>
      </w:r>
      <w:r w:rsidR="00B919CE">
        <w:rPr>
          <w:kern w:val="2"/>
          <w:szCs w:val="28"/>
        </w:rPr>
        <w:t xml:space="preserve"> putting down the Remarks on </w:t>
      </w:r>
      <w:r w:rsidRPr="00B919CE">
        <w:rPr>
          <w:kern w:val="2"/>
          <w:szCs w:val="28"/>
        </w:rPr>
        <w:t xml:space="preserve">the </w:t>
      </w:r>
      <w:r w:rsidR="00B919CE">
        <w:rPr>
          <w:kern w:val="2"/>
          <w:szCs w:val="28"/>
        </w:rPr>
        <w:t xml:space="preserve">returned </w:t>
      </w:r>
      <w:r w:rsidRPr="00B919CE">
        <w:rPr>
          <w:kern w:val="2"/>
          <w:szCs w:val="28"/>
        </w:rPr>
        <w:t xml:space="preserve">Draft Tenancy </w:t>
      </w:r>
      <w:r w:rsidR="00B919CE">
        <w:rPr>
          <w:kern w:val="2"/>
          <w:szCs w:val="28"/>
        </w:rPr>
        <w:t xml:space="preserve">Agreement in the words he used i.e. </w:t>
      </w:r>
      <w:r w:rsidR="00B919CE" w:rsidRPr="00B919CE">
        <w:rPr>
          <w:kern w:val="2"/>
          <w:sz w:val="24"/>
          <w:szCs w:val="24"/>
        </w:rPr>
        <w:t>“</w:t>
      </w:r>
      <w:r w:rsidR="00B919CE" w:rsidRPr="00B919CE">
        <w:rPr>
          <w:rFonts w:hint="eastAsia"/>
          <w:b/>
          <w:kern w:val="2"/>
          <w:sz w:val="24"/>
          <w:szCs w:val="24"/>
          <w:u w:val="single"/>
        </w:rPr>
        <w:t>可以的話</w:t>
      </w:r>
      <w:r w:rsidR="00B919CE" w:rsidRPr="00B919CE">
        <w:rPr>
          <w:rFonts w:hint="eastAsia"/>
          <w:kern w:val="2"/>
          <w:sz w:val="24"/>
          <w:szCs w:val="24"/>
        </w:rPr>
        <w:t>，</w:t>
      </w:r>
      <w:r w:rsidR="00B919CE" w:rsidRPr="00B919CE">
        <w:rPr>
          <w:rFonts w:hint="eastAsia"/>
          <w:b/>
          <w:kern w:val="2"/>
          <w:sz w:val="24"/>
          <w:szCs w:val="24"/>
          <w:u w:val="single"/>
        </w:rPr>
        <w:t>請接受</w:t>
      </w:r>
      <w:r w:rsidR="00B919CE" w:rsidRPr="00B919CE">
        <w:rPr>
          <w:rFonts w:hint="eastAsia"/>
          <w:kern w:val="2"/>
          <w:sz w:val="24"/>
          <w:szCs w:val="24"/>
        </w:rPr>
        <w:t>用騰達公司做租客</w:t>
      </w:r>
      <w:r w:rsidR="00B919CE" w:rsidRPr="00B919CE">
        <w:rPr>
          <w:rFonts w:hint="eastAsia"/>
          <w:kern w:val="2"/>
          <w:sz w:val="24"/>
          <w:szCs w:val="24"/>
        </w:rPr>
        <w:t xml:space="preserve"> (</w:t>
      </w:r>
      <w:r w:rsidR="00B919CE" w:rsidRPr="00B919CE">
        <w:rPr>
          <w:rFonts w:hint="eastAsia"/>
          <w:kern w:val="2"/>
          <w:sz w:val="24"/>
          <w:szCs w:val="24"/>
        </w:rPr>
        <w:t>粗體及底</w:t>
      </w:r>
      <w:r w:rsidR="00B94BC5">
        <w:rPr>
          <w:rFonts w:ascii="PMingLiU" w:eastAsia="PMingLiU" w:hAnsi="PMingLiU" w:hint="eastAsia"/>
          <w:kern w:val="2"/>
          <w:sz w:val="24"/>
          <w:szCs w:val="24"/>
          <w:lang w:eastAsia="zh-HK"/>
        </w:rPr>
        <w:t>線</w:t>
      </w:r>
      <w:r w:rsidR="00B919CE" w:rsidRPr="00B919CE">
        <w:rPr>
          <w:rFonts w:hint="eastAsia"/>
          <w:kern w:val="2"/>
          <w:sz w:val="24"/>
          <w:szCs w:val="24"/>
        </w:rPr>
        <w:t>後加</w:t>
      </w:r>
      <w:r w:rsidR="00B919CE" w:rsidRPr="00B919CE">
        <w:rPr>
          <w:rFonts w:hint="eastAsia"/>
          <w:kern w:val="2"/>
          <w:sz w:val="24"/>
          <w:szCs w:val="24"/>
        </w:rPr>
        <w:t>)</w:t>
      </w:r>
      <w:r w:rsidR="00B919CE" w:rsidRPr="00B919CE">
        <w:rPr>
          <w:kern w:val="2"/>
          <w:sz w:val="24"/>
          <w:szCs w:val="24"/>
        </w:rPr>
        <w:t>”.</w:t>
      </w:r>
    </w:p>
    <w:p w:rsidR="00D35ED9" w:rsidRPr="00D35ED9" w:rsidRDefault="00D35ED9"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 w:val="24"/>
          <w:szCs w:val="24"/>
        </w:rPr>
        <w:t xml:space="preserve"> </w:t>
      </w:r>
      <w:r>
        <w:rPr>
          <w:kern w:val="2"/>
          <w:sz w:val="24"/>
          <w:szCs w:val="24"/>
        </w:rPr>
        <w:tab/>
      </w:r>
      <w:proofErr w:type="spellStart"/>
      <w:r w:rsidRPr="00D35ED9">
        <w:rPr>
          <w:kern w:val="2"/>
          <w:szCs w:val="28"/>
        </w:rPr>
        <w:t>Mr</w:t>
      </w:r>
      <w:proofErr w:type="spellEnd"/>
      <w:r w:rsidRPr="00D35ED9">
        <w:rPr>
          <w:kern w:val="2"/>
          <w:szCs w:val="28"/>
        </w:rPr>
        <w:t xml:space="preserve"> Lam</w:t>
      </w:r>
      <w:r>
        <w:rPr>
          <w:kern w:val="2"/>
          <w:szCs w:val="28"/>
        </w:rPr>
        <w:t xml:space="preserve"> likely, I think, </w:t>
      </w:r>
      <w:r w:rsidR="004441F2">
        <w:rPr>
          <w:kern w:val="2"/>
          <w:szCs w:val="28"/>
        </w:rPr>
        <w:t xml:space="preserve">had </w:t>
      </w:r>
      <w:r>
        <w:rPr>
          <w:kern w:val="2"/>
          <w:szCs w:val="28"/>
        </w:rPr>
        <w:t>the aforesaid second thoughts for Part I Lots</w:t>
      </w:r>
      <w:r w:rsidRPr="00D35ED9">
        <w:rPr>
          <w:kern w:val="2"/>
          <w:szCs w:val="28"/>
        </w:rPr>
        <w:t xml:space="preserve"> due t</w:t>
      </w:r>
      <w:r>
        <w:rPr>
          <w:kern w:val="2"/>
          <w:szCs w:val="28"/>
        </w:rPr>
        <w:t>o the intended 2021 Application that he then intended to put through to retain UBWs.</w:t>
      </w:r>
      <w:r w:rsidR="00F81097">
        <w:rPr>
          <w:kern w:val="2"/>
          <w:szCs w:val="28"/>
        </w:rPr>
        <w:t xml:space="preserve"> That, of course, ran against the Second Stance held by </w:t>
      </w:r>
      <w:proofErr w:type="spellStart"/>
      <w:r w:rsidR="00F81097">
        <w:rPr>
          <w:kern w:val="2"/>
          <w:szCs w:val="28"/>
        </w:rPr>
        <w:t>Hantec</w:t>
      </w:r>
      <w:proofErr w:type="spellEnd"/>
      <w:r w:rsidR="00F81097">
        <w:rPr>
          <w:kern w:val="2"/>
          <w:szCs w:val="28"/>
        </w:rPr>
        <w:t xml:space="preserve"> and caused the said negotiations between </w:t>
      </w:r>
      <w:proofErr w:type="spellStart"/>
      <w:r w:rsidR="00F81097">
        <w:rPr>
          <w:kern w:val="2"/>
          <w:szCs w:val="28"/>
        </w:rPr>
        <w:t>Mr</w:t>
      </w:r>
      <w:proofErr w:type="spellEnd"/>
      <w:r w:rsidR="00F81097">
        <w:rPr>
          <w:kern w:val="2"/>
          <w:szCs w:val="28"/>
        </w:rPr>
        <w:t xml:space="preserve"> Lam and </w:t>
      </w:r>
      <w:proofErr w:type="spellStart"/>
      <w:r w:rsidR="00F81097">
        <w:rPr>
          <w:kern w:val="2"/>
          <w:szCs w:val="28"/>
        </w:rPr>
        <w:t>Hantec</w:t>
      </w:r>
      <w:proofErr w:type="spellEnd"/>
      <w:r w:rsidR="00F81097">
        <w:rPr>
          <w:kern w:val="2"/>
          <w:szCs w:val="28"/>
        </w:rPr>
        <w:t xml:space="preserve"> to break down in the end.</w:t>
      </w:r>
    </w:p>
    <w:p w:rsidR="00CB2786" w:rsidRDefault="00B919CE"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 w:val="24"/>
          <w:szCs w:val="24"/>
        </w:rPr>
        <w:t xml:space="preserve"> </w:t>
      </w:r>
      <w:r>
        <w:rPr>
          <w:kern w:val="2"/>
          <w:sz w:val="24"/>
          <w:szCs w:val="24"/>
        </w:rPr>
        <w:tab/>
      </w:r>
      <w:r w:rsidR="00F81097">
        <w:rPr>
          <w:kern w:val="2"/>
          <w:szCs w:val="28"/>
        </w:rPr>
        <w:t>Regarding the Remark</w:t>
      </w:r>
      <w:r w:rsidR="00BB5431">
        <w:rPr>
          <w:kern w:val="2"/>
          <w:szCs w:val="28"/>
        </w:rPr>
        <w:t>s</w:t>
      </w:r>
      <w:r w:rsidR="00F81097">
        <w:rPr>
          <w:kern w:val="2"/>
          <w:szCs w:val="28"/>
        </w:rPr>
        <w:t xml:space="preserve">, while </w:t>
      </w:r>
      <w:proofErr w:type="spellStart"/>
      <w:r w:rsidR="00F81097">
        <w:rPr>
          <w:kern w:val="2"/>
          <w:szCs w:val="28"/>
        </w:rPr>
        <w:t>Hantec</w:t>
      </w:r>
      <w:proofErr w:type="spellEnd"/>
      <w:r w:rsidR="00F81097">
        <w:rPr>
          <w:kern w:val="2"/>
          <w:szCs w:val="28"/>
        </w:rPr>
        <w:t xml:space="preserve"> had done nothing to reject it as </w:t>
      </w:r>
      <w:proofErr w:type="spellStart"/>
      <w:r w:rsidR="00F81097">
        <w:rPr>
          <w:kern w:val="2"/>
          <w:szCs w:val="28"/>
        </w:rPr>
        <w:t>Mr</w:t>
      </w:r>
      <w:proofErr w:type="spellEnd"/>
      <w:r w:rsidR="00F81097">
        <w:rPr>
          <w:kern w:val="2"/>
          <w:szCs w:val="28"/>
        </w:rPr>
        <w:t xml:space="preserve"> Pang submitted, </w:t>
      </w:r>
      <w:proofErr w:type="spellStart"/>
      <w:r w:rsidR="00F81097">
        <w:rPr>
          <w:kern w:val="2"/>
          <w:szCs w:val="28"/>
        </w:rPr>
        <w:t>Hantec</w:t>
      </w:r>
      <w:proofErr w:type="spellEnd"/>
      <w:r w:rsidR="00F81097">
        <w:rPr>
          <w:kern w:val="2"/>
          <w:szCs w:val="28"/>
        </w:rPr>
        <w:t xml:space="preserve"> did not, I think, agree to it either or </w:t>
      </w:r>
      <w:r w:rsidR="00F81097">
        <w:rPr>
          <w:kern w:val="2"/>
          <w:szCs w:val="28"/>
        </w:rPr>
        <w:lastRenderedPageBreak/>
        <w:t xml:space="preserve">did </w:t>
      </w:r>
      <w:r w:rsidR="001933CC">
        <w:rPr>
          <w:kern w:val="2"/>
          <w:szCs w:val="28"/>
        </w:rPr>
        <w:t>anything</w:t>
      </w:r>
      <w:r w:rsidR="00F81097">
        <w:rPr>
          <w:kern w:val="2"/>
          <w:szCs w:val="28"/>
        </w:rPr>
        <w:t xml:space="preserve"> to hold itself out as agreeing to it. </w:t>
      </w:r>
    </w:p>
    <w:p w:rsidR="00E41DB1" w:rsidRDefault="00CB2786"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sidRPr="00F45477">
        <w:rPr>
          <w:kern w:val="2"/>
          <w:szCs w:val="28"/>
        </w:rPr>
        <w:t xml:space="preserve"> </w:t>
      </w:r>
      <w:r w:rsidRPr="00F45477">
        <w:rPr>
          <w:kern w:val="2"/>
          <w:szCs w:val="28"/>
        </w:rPr>
        <w:tab/>
        <w:t xml:space="preserve">Therefore, </w:t>
      </w:r>
      <w:proofErr w:type="spellStart"/>
      <w:r w:rsidR="000C047C">
        <w:rPr>
          <w:kern w:val="2"/>
          <w:szCs w:val="28"/>
        </w:rPr>
        <w:t>Mr</w:t>
      </w:r>
      <w:proofErr w:type="spellEnd"/>
      <w:r w:rsidR="000C047C">
        <w:rPr>
          <w:kern w:val="2"/>
          <w:szCs w:val="28"/>
        </w:rPr>
        <w:t xml:space="preserve"> Lam </w:t>
      </w:r>
      <w:r w:rsidR="000C047C" w:rsidRPr="000C047C">
        <w:rPr>
          <w:i/>
          <w:kern w:val="2"/>
          <w:szCs w:val="28"/>
        </w:rPr>
        <w:t>c</w:t>
      </w:r>
      <w:r w:rsidR="00F81097" w:rsidRPr="000C047C">
        <w:rPr>
          <w:i/>
          <w:kern w:val="2"/>
          <w:szCs w:val="28"/>
        </w:rPr>
        <w:t>ould</w:t>
      </w:r>
      <w:r w:rsidR="000C047C">
        <w:rPr>
          <w:kern w:val="2"/>
          <w:szCs w:val="28"/>
        </w:rPr>
        <w:t xml:space="preserve"> </w:t>
      </w:r>
      <w:r w:rsidR="000C047C" w:rsidRPr="000C047C">
        <w:rPr>
          <w:kern w:val="2"/>
          <w:szCs w:val="28"/>
          <w:u w:val="single"/>
        </w:rPr>
        <w:t>not</w:t>
      </w:r>
      <w:r w:rsidR="000C047C">
        <w:rPr>
          <w:kern w:val="2"/>
          <w:szCs w:val="28"/>
        </w:rPr>
        <w:t>, I think, have</w:t>
      </w:r>
      <w:r w:rsidR="00F81097" w:rsidRPr="00F45477">
        <w:rPr>
          <w:kern w:val="2"/>
          <w:szCs w:val="28"/>
        </w:rPr>
        <w:t xml:space="preserve"> </w:t>
      </w:r>
      <w:r w:rsidR="00F81097" w:rsidRPr="000C047C">
        <w:rPr>
          <w:i/>
          <w:kern w:val="2"/>
          <w:szCs w:val="28"/>
        </w:rPr>
        <w:t>believe</w:t>
      </w:r>
      <w:r w:rsidR="000C047C" w:rsidRPr="000C047C">
        <w:rPr>
          <w:i/>
          <w:kern w:val="2"/>
          <w:szCs w:val="28"/>
        </w:rPr>
        <w:t>d</w:t>
      </w:r>
      <w:r w:rsidR="00F81097" w:rsidRPr="00F45477">
        <w:rPr>
          <w:kern w:val="2"/>
          <w:szCs w:val="28"/>
        </w:rPr>
        <w:t xml:space="preserve"> that </w:t>
      </w:r>
      <w:r w:rsidR="00F81097" w:rsidRPr="00F45477">
        <w:rPr>
          <w:i/>
          <w:kern w:val="2"/>
          <w:szCs w:val="28"/>
        </w:rPr>
        <w:t>he</w:t>
      </w:r>
      <w:r w:rsidR="00F81097" w:rsidRPr="00F45477">
        <w:rPr>
          <w:kern w:val="2"/>
          <w:szCs w:val="28"/>
        </w:rPr>
        <w:t xml:space="preserve"> had been </w:t>
      </w:r>
      <w:r w:rsidR="00F81097" w:rsidRPr="00F45477">
        <w:rPr>
          <w:i/>
          <w:kern w:val="2"/>
          <w:szCs w:val="28"/>
        </w:rPr>
        <w:t>let go</w:t>
      </w:r>
      <w:r w:rsidR="00F81097" w:rsidRPr="00F45477">
        <w:rPr>
          <w:kern w:val="2"/>
          <w:szCs w:val="28"/>
        </w:rPr>
        <w:t xml:space="preserve"> as the other party to any binding agreement</w:t>
      </w:r>
      <w:r w:rsidRPr="00F45477">
        <w:rPr>
          <w:kern w:val="2"/>
          <w:szCs w:val="28"/>
        </w:rPr>
        <w:t xml:space="preserve">(s) </w:t>
      </w:r>
      <w:r w:rsidR="00F81097" w:rsidRPr="00F45477">
        <w:rPr>
          <w:kern w:val="2"/>
          <w:szCs w:val="28"/>
        </w:rPr>
        <w:t>to be reached on Part I Lots after successful negotiations.</w:t>
      </w:r>
      <w:r w:rsidR="00594E74" w:rsidRPr="00F45477">
        <w:rPr>
          <w:kern w:val="2"/>
          <w:szCs w:val="28"/>
        </w:rPr>
        <w:tab/>
      </w:r>
      <w:r w:rsidR="00E665AC" w:rsidRPr="00F45477">
        <w:rPr>
          <w:kern w:val="2"/>
          <w:szCs w:val="28"/>
        </w:rPr>
        <w:t xml:space="preserve"> </w:t>
      </w:r>
      <w:r w:rsidR="00E665AC" w:rsidRPr="00F45477">
        <w:rPr>
          <w:kern w:val="2"/>
          <w:szCs w:val="28"/>
        </w:rPr>
        <w:tab/>
      </w:r>
      <w:r w:rsidR="00F678EF" w:rsidRPr="00F45477">
        <w:rPr>
          <w:kern w:val="2"/>
          <w:szCs w:val="28"/>
        </w:rPr>
        <w:tab/>
      </w:r>
      <w:r w:rsidR="002203C8" w:rsidRPr="00F45477">
        <w:rPr>
          <w:kern w:val="2"/>
          <w:szCs w:val="28"/>
        </w:rPr>
        <w:t xml:space="preserve"> </w:t>
      </w:r>
      <w:r w:rsidR="002203C8" w:rsidRPr="00F45477">
        <w:rPr>
          <w:kern w:val="2"/>
          <w:szCs w:val="28"/>
        </w:rPr>
        <w:tab/>
      </w:r>
    </w:p>
    <w:p w:rsidR="00C42158" w:rsidRPr="00F45477" w:rsidRDefault="00C42158" w:rsidP="00C42158">
      <w:pPr>
        <w:widowControl w:val="0"/>
        <w:tabs>
          <w:tab w:val="clear" w:pos="1440"/>
          <w:tab w:val="clear" w:pos="4320"/>
          <w:tab w:val="clear" w:pos="9072"/>
          <w:tab w:val="left" w:pos="0"/>
        </w:tabs>
        <w:snapToGrid/>
        <w:spacing w:after="200" w:line="360" w:lineRule="auto"/>
        <w:jc w:val="both"/>
        <w:rPr>
          <w:kern w:val="2"/>
          <w:szCs w:val="28"/>
        </w:rPr>
      </w:pPr>
    </w:p>
    <w:p w:rsidR="001905B6" w:rsidRPr="001905B6" w:rsidRDefault="001933CC" w:rsidP="000968DC">
      <w:pPr>
        <w:widowControl w:val="0"/>
        <w:tabs>
          <w:tab w:val="clear" w:pos="1440"/>
          <w:tab w:val="clear" w:pos="4320"/>
          <w:tab w:val="clear" w:pos="9072"/>
          <w:tab w:val="left" w:pos="0"/>
        </w:tabs>
        <w:snapToGrid/>
        <w:spacing w:after="200" w:line="360" w:lineRule="auto"/>
        <w:jc w:val="both"/>
        <w:rPr>
          <w:b/>
          <w:i/>
          <w:kern w:val="2"/>
          <w:szCs w:val="28"/>
        </w:rPr>
      </w:pPr>
      <w:r>
        <w:rPr>
          <w:b/>
          <w:i/>
          <w:kern w:val="2"/>
          <w:szCs w:val="28"/>
        </w:rPr>
        <w:t>I</w:t>
      </w:r>
      <w:r w:rsidR="00E41DB1" w:rsidRPr="00E41DB1">
        <w:rPr>
          <w:b/>
          <w:i/>
          <w:kern w:val="2"/>
          <w:szCs w:val="28"/>
        </w:rPr>
        <w:t>.</w:t>
      </w:r>
      <w:r w:rsidR="00E41DB1" w:rsidRPr="00E41DB1">
        <w:rPr>
          <w:b/>
          <w:i/>
          <w:kern w:val="2"/>
          <w:szCs w:val="28"/>
        </w:rPr>
        <w:tab/>
        <w:t xml:space="preserve"> </w:t>
      </w:r>
      <w:r w:rsidR="00E41DB1" w:rsidRPr="00E41DB1">
        <w:rPr>
          <w:b/>
          <w:i/>
          <w:kern w:val="2"/>
          <w:szCs w:val="28"/>
        </w:rPr>
        <w:tab/>
      </w:r>
      <w:proofErr w:type="spellStart"/>
      <w:r w:rsidR="001905B6" w:rsidRPr="001905B6">
        <w:rPr>
          <w:b/>
          <w:i/>
          <w:kern w:val="2"/>
          <w:szCs w:val="28"/>
        </w:rPr>
        <w:t>Mr</w:t>
      </w:r>
      <w:proofErr w:type="spellEnd"/>
      <w:r w:rsidR="001905B6" w:rsidRPr="001905B6">
        <w:rPr>
          <w:b/>
          <w:i/>
          <w:kern w:val="2"/>
          <w:szCs w:val="28"/>
        </w:rPr>
        <w:t xml:space="preserve"> Lam</w:t>
      </w:r>
      <w:r w:rsidR="001905B6">
        <w:rPr>
          <w:b/>
          <w:i/>
          <w:kern w:val="2"/>
          <w:szCs w:val="28"/>
        </w:rPr>
        <w:t xml:space="preserve"> </w:t>
      </w:r>
      <w:r w:rsidR="001905B6" w:rsidRPr="001905B6">
        <w:rPr>
          <w:b/>
          <w:i/>
          <w:kern w:val="2"/>
          <w:szCs w:val="28"/>
        </w:rPr>
        <w:t>having tenancy at will during the Material Period</w:t>
      </w:r>
    </w:p>
    <w:p w:rsidR="005B009B" w:rsidRDefault="005B009B"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F21341">
        <w:rPr>
          <w:kern w:val="2"/>
          <w:szCs w:val="28"/>
        </w:rPr>
        <w:t xml:space="preserve">In light of my analysis in the last section, applying </w:t>
      </w:r>
      <w:proofErr w:type="spellStart"/>
      <w:r w:rsidR="00F21341" w:rsidRPr="00F21341">
        <w:rPr>
          <w:b/>
          <w:i/>
          <w:kern w:val="2"/>
          <w:szCs w:val="28"/>
        </w:rPr>
        <w:t>Muneer</w:t>
      </w:r>
      <w:proofErr w:type="spellEnd"/>
      <w:r w:rsidR="00F21341" w:rsidRPr="00F21341">
        <w:rPr>
          <w:b/>
          <w:i/>
          <w:kern w:val="2"/>
          <w:szCs w:val="28"/>
        </w:rPr>
        <w:t xml:space="preserve"> Hamid</w:t>
      </w:r>
      <w:r w:rsidR="00F21341">
        <w:rPr>
          <w:kern w:val="2"/>
          <w:szCs w:val="28"/>
        </w:rPr>
        <w:t xml:space="preserve">, supra, as </w:t>
      </w:r>
      <w:proofErr w:type="spellStart"/>
      <w:r w:rsidR="00F21341">
        <w:rPr>
          <w:kern w:val="2"/>
          <w:szCs w:val="28"/>
        </w:rPr>
        <w:t>Mr</w:t>
      </w:r>
      <w:proofErr w:type="spellEnd"/>
      <w:r w:rsidR="00F21341">
        <w:rPr>
          <w:kern w:val="2"/>
          <w:szCs w:val="28"/>
        </w:rPr>
        <w:t xml:space="preserve"> Pang </w:t>
      </w:r>
      <w:r w:rsidR="00BB5431">
        <w:rPr>
          <w:kern w:val="2"/>
          <w:szCs w:val="28"/>
        </w:rPr>
        <w:t>suggested</w:t>
      </w:r>
      <w:r w:rsidR="00F21341">
        <w:rPr>
          <w:kern w:val="2"/>
          <w:szCs w:val="28"/>
        </w:rPr>
        <w:t xml:space="preserve">, </w:t>
      </w:r>
      <w:r w:rsidR="00F21341" w:rsidRPr="00F21341">
        <w:rPr>
          <w:kern w:val="2"/>
          <w:szCs w:val="28"/>
          <w:lang w:val="en-GB"/>
        </w:rPr>
        <w:t xml:space="preserve">a </w:t>
      </w:r>
      <w:r w:rsidR="00F21341" w:rsidRPr="00F21341">
        <w:rPr>
          <w:i/>
          <w:kern w:val="2"/>
          <w:szCs w:val="28"/>
          <w:lang w:val="en-GB"/>
        </w:rPr>
        <w:t>reasonable</w:t>
      </w:r>
      <w:r w:rsidR="00F21341" w:rsidRPr="00F21341">
        <w:rPr>
          <w:kern w:val="2"/>
          <w:szCs w:val="28"/>
          <w:lang w:val="en-GB"/>
        </w:rPr>
        <w:t xml:space="preserve"> person, furnished with all the relevant information in this case, would</w:t>
      </w:r>
      <w:r w:rsidR="00F21341">
        <w:rPr>
          <w:kern w:val="2"/>
          <w:szCs w:val="28"/>
          <w:lang w:val="en-GB"/>
        </w:rPr>
        <w:t xml:space="preserve">, I </w:t>
      </w:r>
      <w:r w:rsidR="001905B6">
        <w:rPr>
          <w:kern w:val="2"/>
          <w:szCs w:val="28"/>
          <w:lang w:val="en-GB"/>
        </w:rPr>
        <w:t>think</w:t>
      </w:r>
      <w:r w:rsidR="00F21341">
        <w:rPr>
          <w:kern w:val="2"/>
          <w:szCs w:val="28"/>
          <w:lang w:val="en-GB"/>
        </w:rPr>
        <w:t>,</w:t>
      </w:r>
      <w:r w:rsidR="00F21341" w:rsidRPr="00F21341">
        <w:rPr>
          <w:kern w:val="2"/>
          <w:szCs w:val="28"/>
          <w:lang w:val="en-GB"/>
        </w:rPr>
        <w:t xml:space="preserve"> have concluded that </w:t>
      </w:r>
      <w:r w:rsidR="00F21341" w:rsidRPr="00F21341">
        <w:rPr>
          <w:i/>
          <w:kern w:val="2"/>
          <w:szCs w:val="28"/>
          <w:lang w:val="en-GB"/>
        </w:rPr>
        <w:t>Mr Lam</w:t>
      </w:r>
      <w:r w:rsidR="00F21341" w:rsidRPr="00F21341">
        <w:rPr>
          <w:kern w:val="2"/>
          <w:szCs w:val="28"/>
          <w:lang w:val="en-GB"/>
        </w:rPr>
        <w:t xml:space="preserve"> was </w:t>
      </w:r>
      <w:proofErr w:type="spellStart"/>
      <w:r w:rsidR="00F21341" w:rsidRPr="00F21341">
        <w:rPr>
          <w:kern w:val="2"/>
          <w:szCs w:val="28"/>
          <w:lang w:val="en-GB"/>
        </w:rPr>
        <w:t>Hantec’s</w:t>
      </w:r>
      <w:proofErr w:type="spellEnd"/>
      <w:r w:rsidR="00F21341" w:rsidRPr="00F21341">
        <w:rPr>
          <w:kern w:val="2"/>
          <w:szCs w:val="28"/>
          <w:lang w:val="en-GB"/>
        </w:rPr>
        <w:t xml:space="preserve"> tenant/licensee of the Subject Lots during the Material Period</w:t>
      </w:r>
      <w:r w:rsidR="00F21341">
        <w:rPr>
          <w:kern w:val="2"/>
          <w:szCs w:val="28"/>
        </w:rPr>
        <w:t>.</w:t>
      </w:r>
    </w:p>
    <w:p w:rsidR="00F21341" w:rsidRDefault="00F21341"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BB5431">
        <w:rPr>
          <w:kern w:val="2"/>
          <w:szCs w:val="28"/>
        </w:rPr>
        <w:t xml:space="preserve">Applying </w:t>
      </w:r>
      <w:r w:rsidR="00BB5431" w:rsidRPr="00BB5431">
        <w:rPr>
          <w:b/>
          <w:bCs/>
          <w:i/>
          <w:iCs/>
          <w:kern w:val="2"/>
          <w:szCs w:val="28"/>
        </w:rPr>
        <w:t>Cartwright</w:t>
      </w:r>
      <w:r w:rsidR="00BB5431" w:rsidRPr="00BB5431">
        <w:rPr>
          <w:bCs/>
          <w:iCs/>
          <w:kern w:val="2"/>
          <w:szCs w:val="28"/>
        </w:rPr>
        <w:t>, supra,</w:t>
      </w:r>
      <w:r w:rsidR="00BB5431" w:rsidRPr="00BB5431">
        <w:rPr>
          <w:kern w:val="2"/>
          <w:szCs w:val="28"/>
        </w:rPr>
        <w:t xml:space="preserve"> </w:t>
      </w:r>
      <w:r w:rsidR="00BB5431">
        <w:rPr>
          <w:kern w:val="2"/>
          <w:szCs w:val="28"/>
        </w:rPr>
        <w:t xml:space="preserve">as </w:t>
      </w:r>
      <w:proofErr w:type="spellStart"/>
      <w:r w:rsidR="00BB5431" w:rsidRPr="00BB5431">
        <w:rPr>
          <w:kern w:val="2"/>
          <w:szCs w:val="28"/>
        </w:rPr>
        <w:t>Mr</w:t>
      </w:r>
      <w:proofErr w:type="spellEnd"/>
      <w:r w:rsidR="00BB5431" w:rsidRPr="00BB5431">
        <w:rPr>
          <w:kern w:val="2"/>
          <w:szCs w:val="28"/>
        </w:rPr>
        <w:t xml:space="preserve"> Cheng </w:t>
      </w:r>
      <w:r w:rsidR="00BB5431">
        <w:rPr>
          <w:kern w:val="2"/>
          <w:szCs w:val="28"/>
        </w:rPr>
        <w:t>suggested, I agree with him</w:t>
      </w:r>
      <w:r w:rsidR="00BB5431" w:rsidRPr="00BB5431">
        <w:rPr>
          <w:kern w:val="2"/>
          <w:szCs w:val="28"/>
        </w:rPr>
        <w:t xml:space="preserve"> that any </w:t>
      </w:r>
      <w:r w:rsidR="00BB5431" w:rsidRPr="00BB5431">
        <w:rPr>
          <w:i/>
          <w:kern w:val="2"/>
          <w:szCs w:val="28"/>
        </w:rPr>
        <w:t>reasonable</w:t>
      </w:r>
      <w:r w:rsidR="00BB5431" w:rsidRPr="00BB5431">
        <w:rPr>
          <w:kern w:val="2"/>
          <w:szCs w:val="28"/>
        </w:rPr>
        <w:t xml:space="preserve"> person in </w:t>
      </w:r>
      <w:proofErr w:type="spellStart"/>
      <w:r w:rsidR="00BB5431" w:rsidRPr="00BB5431">
        <w:rPr>
          <w:kern w:val="2"/>
          <w:szCs w:val="28"/>
        </w:rPr>
        <w:t>Hantec’s</w:t>
      </w:r>
      <w:proofErr w:type="spellEnd"/>
      <w:r w:rsidR="00BB5431" w:rsidRPr="00BB5431">
        <w:rPr>
          <w:kern w:val="2"/>
          <w:szCs w:val="28"/>
        </w:rPr>
        <w:t xml:space="preserve"> </w:t>
      </w:r>
      <w:r w:rsidR="00BB5431">
        <w:rPr>
          <w:kern w:val="2"/>
          <w:szCs w:val="28"/>
        </w:rPr>
        <w:t>position w</w:t>
      </w:r>
      <w:r w:rsidR="00BB5431" w:rsidRPr="00BB5431">
        <w:rPr>
          <w:kern w:val="2"/>
          <w:szCs w:val="28"/>
        </w:rPr>
        <w:t xml:space="preserve">ould have </w:t>
      </w:r>
      <w:r w:rsidR="00BB5431" w:rsidRPr="00BB5431">
        <w:rPr>
          <w:i/>
          <w:kern w:val="2"/>
          <w:szCs w:val="28"/>
        </w:rPr>
        <w:t>believed</w:t>
      </w:r>
      <w:r w:rsidR="00BB5431" w:rsidRPr="00BB5431">
        <w:rPr>
          <w:kern w:val="2"/>
          <w:szCs w:val="28"/>
        </w:rPr>
        <w:t xml:space="preserve"> that</w:t>
      </w:r>
      <w:r w:rsidR="00BB5431">
        <w:rPr>
          <w:kern w:val="2"/>
          <w:szCs w:val="28"/>
        </w:rPr>
        <w:t>,</w:t>
      </w:r>
      <w:r w:rsidR="00BB5431" w:rsidRPr="00BB5431">
        <w:rPr>
          <w:kern w:val="2"/>
          <w:szCs w:val="28"/>
        </w:rPr>
        <w:t xml:space="preserve"> during the Material period, </w:t>
      </w:r>
      <w:proofErr w:type="spellStart"/>
      <w:r w:rsidR="00BB5431" w:rsidRPr="00BB5431">
        <w:rPr>
          <w:i/>
          <w:kern w:val="2"/>
          <w:szCs w:val="28"/>
        </w:rPr>
        <w:t>Mr</w:t>
      </w:r>
      <w:proofErr w:type="spellEnd"/>
      <w:r w:rsidR="00BB5431" w:rsidRPr="00BB5431">
        <w:rPr>
          <w:i/>
          <w:kern w:val="2"/>
          <w:szCs w:val="28"/>
        </w:rPr>
        <w:t xml:space="preserve"> Lam </w:t>
      </w:r>
      <w:r w:rsidR="00BB5431" w:rsidRPr="00BB5431">
        <w:rPr>
          <w:kern w:val="2"/>
          <w:szCs w:val="28"/>
        </w:rPr>
        <w:t xml:space="preserve">had agreed to </w:t>
      </w:r>
      <w:r w:rsidR="00BB5431">
        <w:rPr>
          <w:kern w:val="2"/>
          <w:szCs w:val="28"/>
        </w:rPr>
        <w:t xml:space="preserve">the other party </w:t>
      </w:r>
      <w:r w:rsidR="00BB5431" w:rsidRPr="00BB5431">
        <w:rPr>
          <w:kern w:val="2"/>
          <w:szCs w:val="28"/>
        </w:rPr>
        <w:t>over the Subject Lots pending successful negotiations of the terms of</w:t>
      </w:r>
      <w:r w:rsidR="00BB5431">
        <w:rPr>
          <w:kern w:val="2"/>
          <w:szCs w:val="28"/>
        </w:rPr>
        <w:t xml:space="preserve"> </w:t>
      </w:r>
      <w:r w:rsidR="00BB5431" w:rsidRPr="00BB5431">
        <w:rPr>
          <w:kern w:val="2"/>
          <w:szCs w:val="28"/>
        </w:rPr>
        <w:t xml:space="preserve">binding </w:t>
      </w:r>
      <w:r w:rsidR="00BB5431">
        <w:rPr>
          <w:kern w:val="2"/>
          <w:szCs w:val="28"/>
        </w:rPr>
        <w:t>document(s)</w:t>
      </w:r>
      <w:r w:rsidR="00BB5431" w:rsidRPr="00BB5431">
        <w:rPr>
          <w:kern w:val="2"/>
          <w:szCs w:val="28"/>
        </w:rPr>
        <w:t xml:space="preserve"> over the same</w:t>
      </w:r>
      <w:r w:rsidR="00BB5431">
        <w:rPr>
          <w:kern w:val="2"/>
          <w:szCs w:val="28"/>
        </w:rPr>
        <w:t>.</w:t>
      </w:r>
    </w:p>
    <w:p w:rsidR="009750C5" w:rsidRDefault="009750C5"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It therefore does not</w:t>
      </w:r>
      <w:r w:rsidR="00B64C1C">
        <w:rPr>
          <w:kern w:val="2"/>
          <w:szCs w:val="28"/>
        </w:rPr>
        <w:t xml:space="preserve"> </w:t>
      </w:r>
      <w:r>
        <w:rPr>
          <w:kern w:val="2"/>
          <w:szCs w:val="28"/>
        </w:rPr>
        <w:t>matter which legal route</w:t>
      </w:r>
      <w:r w:rsidR="00B64C1C">
        <w:rPr>
          <w:kern w:val="2"/>
          <w:szCs w:val="28"/>
        </w:rPr>
        <w:t xml:space="preserve"> suggested by the two counsels</w:t>
      </w:r>
      <w:r>
        <w:rPr>
          <w:kern w:val="2"/>
          <w:szCs w:val="28"/>
        </w:rPr>
        <w:t xml:space="preserve"> above is more appropriate for me to take.</w:t>
      </w:r>
      <w:r w:rsidR="00DB0803">
        <w:rPr>
          <w:kern w:val="2"/>
          <w:szCs w:val="28"/>
        </w:rPr>
        <w:t xml:space="preserve"> My conclusion would have remained the same in either case.</w:t>
      </w:r>
    </w:p>
    <w:p w:rsidR="00B96C21" w:rsidRDefault="004E78EA"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proofErr w:type="spellStart"/>
      <w:r>
        <w:rPr>
          <w:kern w:val="2"/>
          <w:szCs w:val="28"/>
        </w:rPr>
        <w:t>Mr</w:t>
      </w:r>
      <w:proofErr w:type="spellEnd"/>
      <w:r>
        <w:rPr>
          <w:kern w:val="2"/>
          <w:szCs w:val="28"/>
        </w:rPr>
        <w:t xml:space="preserve"> Pang’s submissions that </w:t>
      </w:r>
      <w:proofErr w:type="spellStart"/>
      <w:r>
        <w:rPr>
          <w:kern w:val="2"/>
          <w:szCs w:val="28"/>
        </w:rPr>
        <w:t>Mr</w:t>
      </w:r>
      <w:proofErr w:type="spellEnd"/>
      <w:r>
        <w:rPr>
          <w:kern w:val="2"/>
          <w:szCs w:val="28"/>
        </w:rPr>
        <w:t xml:space="preserve"> Lam was unlikely to agree to bear </w:t>
      </w:r>
      <w:r w:rsidRPr="004E78EA">
        <w:rPr>
          <w:i/>
          <w:kern w:val="2"/>
          <w:szCs w:val="28"/>
        </w:rPr>
        <w:t>personal</w:t>
      </w:r>
      <w:r>
        <w:rPr>
          <w:kern w:val="2"/>
          <w:szCs w:val="28"/>
        </w:rPr>
        <w:t xml:space="preserve"> liability for potential serious financial consequences </w:t>
      </w:r>
      <w:r w:rsidR="00776566">
        <w:rPr>
          <w:kern w:val="2"/>
          <w:szCs w:val="28"/>
        </w:rPr>
        <w:t>do not</w:t>
      </w:r>
      <w:r>
        <w:rPr>
          <w:kern w:val="2"/>
          <w:szCs w:val="28"/>
        </w:rPr>
        <w:t xml:space="preserve">, </w:t>
      </w:r>
      <w:r w:rsidR="005E3C21">
        <w:rPr>
          <w:kern w:val="2"/>
          <w:szCs w:val="28"/>
        </w:rPr>
        <w:t>I am afraid</w:t>
      </w:r>
      <w:r w:rsidR="00776566">
        <w:rPr>
          <w:kern w:val="2"/>
          <w:szCs w:val="28"/>
        </w:rPr>
        <w:t xml:space="preserve">, cause me to alter my </w:t>
      </w:r>
      <w:r w:rsidR="005E3C21">
        <w:rPr>
          <w:kern w:val="2"/>
          <w:szCs w:val="28"/>
        </w:rPr>
        <w:t xml:space="preserve">above </w:t>
      </w:r>
      <w:r w:rsidR="00776566">
        <w:rPr>
          <w:kern w:val="2"/>
          <w:szCs w:val="28"/>
        </w:rPr>
        <w:t xml:space="preserve">conclusion </w:t>
      </w:r>
      <w:r w:rsidR="005E3C21">
        <w:rPr>
          <w:kern w:val="2"/>
          <w:szCs w:val="28"/>
        </w:rPr>
        <w:t>either</w:t>
      </w:r>
      <w:r w:rsidR="00776566">
        <w:rPr>
          <w:kern w:val="2"/>
          <w:szCs w:val="28"/>
        </w:rPr>
        <w:t>.</w:t>
      </w:r>
    </w:p>
    <w:p w:rsidR="004E78EA" w:rsidRDefault="00B96C21"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I give the following reasons.</w:t>
      </w:r>
    </w:p>
    <w:p w:rsidR="004E78EA" w:rsidRDefault="004E78EA"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(1)  </w:t>
      </w:r>
      <w:r>
        <w:rPr>
          <w:kern w:val="2"/>
          <w:szCs w:val="28"/>
        </w:rPr>
        <w:tab/>
      </w:r>
      <w:r>
        <w:rPr>
          <w:kern w:val="2"/>
          <w:szCs w:val="28"/>
        </w:rPr>
        <w:tab/>
        <w:t>First, o</w:t>
      </w:r>
      <w:r w:rsidR="009750C5">
        <w:rPr>
          <w:kern w:val="2"/>
          <w:szCs w:val="28"/>
        </w:rPr>
        <w:t xml:space="preserve">ur exercise of ascertaining parties’ intention during the </w:t>
      </w:r>
      <w:r w:rsidR="009750C5" w:rsidRPr="009750C5">
        <w:rPr>
          <w:i/>
          <w:kern w:val="2"/>
          <w:szCs w:val="28"/>
        </w:rPr>
        <w:t>interim</w:t>
      </w:r>
      <w:r w:rsidR="009750C5">
        <w:rPr>
          <w:kern w:val="2"/>
          <w:szCs w:val="28"/>
        </w:rPr>
        <w:t xml:space="preserve"> period while </w:t>
      </w:r>
      <w:r w:rsidR="009750C5" w:rsidRPr="004E78EA">
        <w:rPr>
          <w:i/>
          <w:kern w:val="2"/>
          <w:szCs w:val="28"/>
        </w:rPr>
        <w:t>negotiations</w:t>
      </w:r>
      <w:r w:rsidR="009750C5">
        <w:rPr>
          <w:kern w:val="2"/>
          <w:szCs w:val="28"/>
        </w:rPr>
        <w:t xml:space="preserve"> were going on</w:t>
      </w:r>
      <w:r>
        <w:rPr>
          <w:kern w:val="2"/>
          <w:szCs w:val="28"/>
        </w:rPr>
        <w:t xml:space="preserve"> to agree on terms of formal </w:t>
      </w:r>
      <w:r>
        <w:rPr>
          <w:kern w:val="2"/>
          <w:szCs w:val="28"/>
        </w:rPr>
        <w:lastRenderedPageBreak/>
        <w:t>binding agreement(s)</w:t>
      </w:r>
      <w:r w:rsidR="009750C5">
        <w:rPr>
          <w:kern w:val="2"/>
          <w:szCs w:val="28"/>
        </w:rPr>
        <w:t xml:space="preserve"> </w:t>
      </w:r>
      <w:r w:rsidR="009750C5" w:rsidRPr="004E78EA">
        <w:rPr>
          <w:i/>
          <w:kern w:val="2"/>
          <w:szCs w:val="28"/>
        </w:rPr>
        <w:t xml:space="preserve">in the </w:t>
      </w:r>
      <w:r w:rsidRPr="004E78EA">
        <w:rPr>
          <w:i/>
          <w:kern w:val="2"/>
          <w:szCs w:val="28"/>
        </w:rPr>
        <w:t>event</w:t>
      </w:r>
      <w:r w:rsidR="009750C5">
        <w:rPr>
          <w:kern w:val="2"/>
          <w:szCs w:val="28"/>
        </w:rPr>
        <w:t xml:space="preserve"> of its </w:t>
      </w:r>
      <w:r w:rsidR="009750C5" w:rsidRPr="009750C5">
        <w:rPr>
          <w:i/>
          <w:kern w:val="2"/>
          <w:szCs w:val="28"/>
        </w:rPr>
        <w:t>successful</w:t>
      </w:r>
      <w:r w:rsidR="009750C5">
        <w:rPr>
          <w:kern w:val="2"/>
          <w:szCs w:val="28"/>
        </w:rPr>
        <w:t xml:space="preserve"> conclusion is,</w:t>
      </w:r>
      <w:r w:rsidR="009750C5" w:rsidRPr="009750C5">
        <w:rPr>
          <w:kern w:val="2"/>
          <w:szCs w:val="28"/>
        </w:rPr>
        <w:t xml:space="preserve"> </w:t>
      </w:r>
      <w:r w:rsidR="009750C5">
        <w:rPr>
          <w:kern w:val="2"/>
          <w:szCs w:val="28"/>
        </w:rPr>
        <w:t>a</w:t>
      </w:r>
      <w:r w:rsidR="009750C5" w:rsidRPr="009750C5">
        <w:rPr>
          <w:kern w:val="2"/>
          <w:szCs w:val="28"/>
        </w:rPr>
        <w:t xml:space="preserve">s </w:t>
      </w:r>
      <w:proofErr w:type="spellStart"/>
      <w:r w:rsidR="009750C5" w:rsidRPr="009750C5">
        <w:rPr>
          <w:b/>
          <w:i/>
          <w:kern w:val="2"/>
          <w:szCs w:val="28"/>
        </w:rPr>
        <w:t>Javad</w:t>
      </w:r>
      <w:proofErr w:type="spellEnd"/>
      <w:r w:rsidR="009750C5" w:rsidRPr="009750C5">
        <w:rPr>
          <w:kern w:val="2"/>
          <w:szCs w:val="28"/>
        </w:rPr>
        <w:t xml:space="preserve">, supra, above demonstrated, </w:t>
      </w:r>
      <w:r w:rsidR="009750C5">
        <w:rPr>
          <w:kern w:val="2"/>
          <w:szCs w:val="28"/>
        </w:rPr>
        <w:t xml:space="preserve">an exercise at law to </w:t>
      </w:r>
      <w:r w:rsidR="009750C5" w:rsidRPr="004E78EA">
        <w:rPr>
          <w:i/>
          <w:kern w:val="2"/>
          <w:szCs w:val="28"/>
        </w:rPr>
        <w:t>imply</w:t>
      </w:r>
      <w:r w:rsidR="009750C5">
        <w:rPr>
          <w:kern w:val="2"/>
          <w:szCs w:val="28"/>
        </w:rPr>
        <w:t xml:space="preserve"> or </w:t>
      </w:r>
      <w:r w:rsidR="009750C5" w:rsidRPr="004E78EA">
        <w:rPr>
          <w:i/>
          <w:kern w:val="2"/>
          <w:szCs w:val="28"/>
        </w:rPr>
        <w:t>impute</w:t>
      </w:r>
      <w:r w:rsidR="009750C5">
        <w:rPr>
          <w:kern w:val="2"/>
          <w:szCs w:val="28"/>
        </w:rPr>
        <w:t xml:space="preserve"> to parties what they are to be </w:t>
      </w:r>
      <w:r w:rsidRPr="004E78EA">
        <w:rPr>
          <w:i/>
          <w:kern w:val="2"/>
          <w:szCs w:val="28"/>
        </w:rPr>
        <w:t>taken</w:t>
      </w:r>
      <w:r>
        <w:rPr>
          <w:kern w:val="2"/>
          <w:szCs w:val="28"/>
        </w:rPr>
        <w:t xml:space="preserve"> to have intended to apply. </w:t>
      </w:r>
      <w:proofErr w:type="spellStart"/>
      <w:r>
        <w:rPr>
          <w:kern w:val="2"/>
          <w:szCs w:val="28"/>
        </w:rPr>
        <w:t>Mr</w:t>
      </w:r>
      <w:proofErr w:type="spellEnd"/>
      <w:r>
        <w:rPr>
          <w:kern w:val="2"/>
          <w:szCs w:val="28"/>
        </w:rPr>
        <w:t xml:space="preserve"> Lam’s </w:t>
      </w:r>
      <w:r w:rsidRPr="004E78EA">
        <w:rPr>
          <w:i/>
          <w:kern w:val="2"/>
          <w:szCs w:val="28"/>
        </w:rPr>
        <w:t>real</w:t>
      </w:r>
      <w:r>
        <w:rPr>
          <w:kern w:val="2"/>
          <w:szCs w:val="28"/>
        </w:rPr>
        <w:t xml:space="preserve"> intention does not, I am afraid, matter.</w:t>
      </w:r>
    </w:p>
    <w:p w:rsidR="004E78EA" w:rsidRDefault="004E78EA"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(2) </w:t>
      </w:r>
      <w:r>
        <w:rPr>
          <w:kern w:val="2"/>
          <w:szCs w:val="28"/>
        </w:rPr>
        <w:tab/>
      </w:r>
      <w:r>
        <w:rPr>
          <w:kern w:val="2"/>
          <w:szCs w:val="28"/>
        </w:rPr>
        <w:tab/>
        <w:t xml:space="preserve">Second, we are only dealing with parties’ positions during the above </w:t>
      </w:r>
      <w:r w:rsidRPr="004E78EA">
        <w:rPr>
          <w:i/>
          <w:kern w:val="2"/>
          <w:szCs w:val="28"/>
        </w:rPr>
        <w:t>interim</w:t>
      </w:r>
      <w:r>
        <w:rPr>
          <w:kern w:val="2"/>
          <w:szCs w:val="28"/>
        </w:rPr>
        <w:t xml:space="preserve"> period of a </w:t>
      </w:r>
      <w:r w:rsidRPr="004E78EA">
        <w:rPr>
          <w:i/>
          <w:kern w:val="2"/>
          <w:szCs w:val="28"/>
        </w:rPr>
        <w:t>limited</w:t>
      </w:r>
      <w:r>
        <w:rPr>
          <w:kern w:val="2"/>
          <w:szCs w:val="28"/>
        </w:rPr>
        <w:t xml:space="preserve"> duration i.e. during the Material Period </w:t>
      </w:r>
      <w:r w:rsidRPr="004E78EA">
        <w:rPr>
          <w:i/>
          <w:kern w:val="2"/>
          <w:szCs w:val="28"/>
        </w:rPr>
        <w:t>before</w:t>
      </w:r>
      <w:r>
        <w:rPr>
          <w:kern w:val="2"/>
          <w:szCs w:val="28"/>
        </w:rPr>
        <w:t xml:space="preserve"> parties’ negotiations broke down. </w:t>
      </w:r>
      <w:proofErr w:type="spellStart"/>
      <w:r>
        <w:rPr>
          <w:kern w:val="2"/>
          <w:szCs w:val="28"/>
        </w:rPr>
        <w:t>Mr</w:t>
      </w:r>
      <w:proofErr w:type="spellEnd"/>
      <w:r>
        <w:rPr>
          <w:kern w:val="2"/>
          <w:szCs w:val="28"/>
        </w:rPr>
        <w:t xml:space="preserve"> Lam’s intention could well, one thinks, be different for this </w:t>
      </w:r>
      <w:r w:rsidRPr="004E78EA">
        <w:rPr>
          <w:i/>
          <w:kern w:val="2"/>
          <w:szCs w:val="28"/>
        </w:rPr>
        <w:t>short-term</w:t>
      </w:r>
      <w:r>
        <w:rPr>
          <w:kern w:val="2"/>
          <w:szCs w:val="28"/>
        </w:rPr>
        <w:t xml:space="preserve"> period as compared to such </w:t>
      </w:r>
      <w:r w:rsidRPr="004E78EA">
        <w:rPr>
          <w:i/>
          <w:kern w:val="2"/>
          <w:szCs w:val="28"/>
        </w:rPr>
        <w:t>long</w:t>
      </w:r>
      <w:r w:rsidR="00045ED5">
        <w:rPr>
          <w:i/>
          <w:kern w:val="2"/>
          <w:szCs w:val="28"/>
        </w:rPr>
        <w:t>-term</w:t>
      </w:r>
      <w:r>
        <w:rPr>
          <w:kern w:val="2"/>
          <w:szCs w:val="28"/>
        </w:rPr>
        <w:t xml:space="preserve"> period agreed upon in any future formal binding agreement(s).</w:t>
      </w:r>
    </w:p>
    <w:p w:rsidR="001905B6" w:rsidRDefault="001905B6" w:rsidP="000968DC">
      <w:pPr>
        <w:widowControl w:val="0"/>
        <w:tabs>
          <w:tab w:val="clear" w:pos="1440"/>
          <w:tab w:val="clear" w:pos="4320"/>
          <w:tab w:val="clear" w:pos="9072"/>
          <w:tab w:val="left" w:pos="0"/>
        </w:tabs>
        <w:snapToGrid/>
        <w:spacing w:before="240" w:after="200" w:line="360" w:lineRule="auto"/>
        <w:jc w:val="both"/>
        <w:rPr>
          <w:kern w:val="2"/>
          <w:szCs w:val="28"/>
        </w:rPr>
      </w:pPr>
      <w:r>
        <w:rPr>
          <w:kern w:val="2"/>
          <w:szCs w:val="28"/>
        </w:rPr>
        <w:t xml:space="preserve">(3) </w:t>
      </w:r>
      <w:r>
        <w:rPr>
          <w:kern w:val="2"/>
          <w:szCs w:val="28"/>
        </w:rPr>
        <w:tab/>
      </w:r>
      <w:r>
        <w:rPr>
          <w:kern w:val="2"/>
          <w:szCs w:val="28"/>
        </w:rPr>
        <w:tab/>
        <w:t xml:space="preserve">After all, “a tenancy at will exists where the tenancy is on terms that either party may determine it at any time”: </w:t>
      </w:r>
      <w:proofErr w:type="spellStart"/>
      <w:r w:rsidRPr="001905B6">
        <w:rPr>
          <w:b/>
          <w:i/>
          <w:kern w:val="2"/>
          <w:szCs w:val="28"/>
        </w:rPr>
        <w:t>Javad</w:t>
      </w:r>
      <w:proofErr w:type="spellEnd"/>
      <w:r>
        <w:rPr>
          <w:kern w:val="2"/>
          <w:szCs w:val="28"/>
        </w:rPr>
        <w:t>, supra, at 1009B per Nicholls L.J.</w:t>
      </w:r>
    </w:p>
    <w:p w:rsidR="004E78EA" w:rsidRDefault="001905B6"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(4</w:t>
      </w:r>
      <w:r w:rsidR="004E78EA">
        <w:rPr>
          <w:kern w:val="2"/>
          <w:szCs w:val="28"/>
        </w:rPr>
        <w:t xml:space="preserve">) </w:t>
      </w:r>
      <w:r w:rsidR="004E78EA">
        <w:rPr>
          <w:kern w:val="2"/>
          <w:szCs w:val="28"/>
        </w:rPr>
        <w:tab/>
      </w:r>
      <w:r w:rsidR="004E78EA">
        <w:rPr>
          <w:kern w:val="2"/>
          <w:szCs w:val="28"/>
        </w:rPr>
        <w:tab/>
      </w:r>
      <w:r w:rsidR="006F78FD">
        <w:rPr>
          <w:kern w:val="2"/>
          <w:szCs w:val="28"/>
        </w:rPr>
        <w:t>During</w:t>
      </w:r>
      <w:r w:rsidR="004E78EA">
        <w:rPr>
          <w:kern w:val="2"/>
          <w:szCs w:val="28"/>
        </w:rPr>
        <w:t xml:space="preserve"> the above</w:t>
      </w:r>
      <w:r w:rsidR="006F78FD">
        <w:rPr>
          <w:kern w:val="2"/>
          <w:szCs w:val="28"/>
        </w:rPr>
        <w:t xml:space="preserve"> </w:t>
      </w:r>
      <w:r w:rsidR="006F78FD" w:rsidRPr="006F78FD">
        <w:rPr>
          <w:i/>
          <w:kern w:val="2"/>
          <w:szCs w:val="28"/>
        </w:rPr>
        <w:t>interim</w:t>
      </w:r>
      <w:r w:rsidR="006F78FD">
        <w:rPr>
          <w:kern w:val="2"/>
          <w:szCs w:val="28"/>
        </w:rPr>
        <w:t xml:space="preserve"> and</w:t>
      </w:r>
      <w:r w:rsidR="004E78EA">
        <w:rPr>
          <w:kern w:val="2"/>
          <w:szCs w:val="28"/>
        </w:rPr>
        <w:t xml:space="preserve"> </w:t>
      </w:r>
      <w:r w:rsidR="004E78EA" w:rsidRPr="006F78FD">
        <w:rPr>
          <w:i/>
          <w:kern w:val="2"/>
          <w:szCs w:val="28"/>
        </w:rPr>
        <w:t>short-term</w:t>
      </w:r>
      <w:r w:rsidR="004E78EA">
        <w:rPr>
          <w:kern w:val="2"/>
          <w:szCs w:val="28"/>
        </w:rPr>
        <w:t xml:space="preserve"> period, </w:t>
      </w:r>
      <w:r w:rsidR="006F78FD">
        <w:rPr>
          <w:kern w:val="2"/>
          <w:szCs w:val="28"/>
        </w:rPr>
        <w:t>this Tribunal</w:t>
      </w:r>
      <w:r w:rsidR="004E78EA">
        <w:rPr>
          <w:kern w:val="2"/>
          <w:szCs w:val="28"/>
        </w:rPr>
        <w:t xml:space="preserve"> </w:t>
      </w:r>
      <w:r w:rsidR="006F78FD">
        <w:rPr>
          <w:kern w:val="2"/>
          <w:szCs w:val="28"/>
        </w:rPr>
        <w:t>by no means agree</w:t>
      </w:r>
      <w:r w:rsidR="00045ED5">
        <w:rPr>
          <w:kern w:val="2"/>
          <w:szCs w:val="28"/>
        </w:rPr>
        <w:t>s</w:t>
      </w:r>
      <w:r w:rsidR="004E78EA">
        <w:rPr>
          <w:kern w:val="2"/>
          <w:szCs w:val="28"/>
        </w:rPr>
        <w:t xml:space="preserve"> with </w:t>
      </w:r>
      <w:proofErr w:type="spellStart"/>
      <w:r w:rsidR="004E78EA">
        <w:rPr>
          <w:kern w:val="2"/>
          <w:szCs w:val="28"/>
        </w:rPr>
        <w:t>Mr</w:t>
      </w:r>
      <w:proofErr w:type="spellEnd"/>
      <w:r w:rsidR="004E78EA">
        <w:rPr>
          <w:kern w:val="2"/>
          <w:szCs w:val="28"/>
        </w:rPr>
        <w:t xml:space="preserve"> Pang that </w:t>
      </w:r>
      <w:proofErr w:type="spellStart"/>
      <w:r w:rsidR="004E78EA">
        <w:rPr>
          <w:kern w:val="2"/>
          <w:szCs w:val="28"/>
        </w:rPr>
        <w:t>Mr</w:t>
      </w:r>
      <w:proofErr w:type="spellEnd"/>
      <w:r w:rsidR="004E78EA">
        <w:rPr>
          <w:kern w:val="2"/>
          <w:szCs w:val="28"/>
        </w:rPr>
        <w:t xml:space="preserve"> Lam would </w:t>
      </w:r>
      <w:r w:rsidR="006F78FD" w:rsidRPr="006F78FD">
        <w:rPr>
          <w:i/>
          <w:kern w:val="2"/>
          <w:szCs w:val="28"/>
        </w:rPr>
        <w:t>inevitably</w:t>
      </w:r>
      <w:r w:rsidR="006F78FD">
        <w:rPr>
          <w:kern w:val="2"/>
          <w:szCs w:val="28"/>
        </w:rPr>
        <w:t xml:space="preserve"> reject to be tenant at will or bare licensee of </w:t>
      </w:r>
      <w:proofErr w:type="spellStart"/>
      <w:r w:rsidR="006F78FD">
        <w:rPr>
          <w:kern w:val="2"/>
          <w:szCs w:val="28"/>
        </w:rPr>
        <w:t>Hantec</w:t>
      </w:r>
      <w:proofErr w:type="spellEnd"/>
      <w:r w:rsidR="006F78FD">
        <w:rPr>
          <w:kern w:val="2"/>
          <w:szCs w:val="28"/>
        </w:rPr>
        <w:t xml:space="preserve"> to keep Tan Tat’s godown business running on the Subject Lots. It depends on, inter alia, availability of alternative </w:t>
      </w:r>
      <w:r w:rsidR="00045ED5">
        <w:rPr>
          <w:kern w:val="2"/>
          <w:szCs w:val="28"/>
        </w:rPr>
        <w:t>business space open to Tan Tat</w:t>
      </w:r>
      <w:r w:rsidR="006F78FD">
        <w:rPr>
          <w:kern w:val="2"/>
          <w:szCs w:val="28"/>
        </w:rPr>
        <w:t xml:space="preserve"> and the ancillary costs and trouble for the relocation exercise.</w:t>
      </w:r>
    </w:p>
    <w:p w:rsidR="004E78EA" w:rsidRDefault="00776566"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5E3C21">
        <w:rPr>
          <w:kern w:val="2"/>
          <w:szCs w:val="28"/>
        </w:rPr>
        <w:t xml:space="preserve">Neither did </w:t>
      </w:r>
      <w:proofErr w:type="spellStart"/>
      <w:r w:rsidR="005E3C21">
        <w:rPr>
          <w:kern w:val="2"/>
          <w:szCs w:val="28"/>
        </w:rPr>
        <w:t>Hantec’s</w:t>
      </w:r>
      <w:proofErr w:type="spellEnd"/>
      <w:r w:rsidR="005E3C21">
        <w:rPr>
          <w:kern w:val="2"/>
          <w:szCs w:val="28"/>
        </w:rPr>
        <w:t xml:space="preserve"> prosecution of</w:t>
      </w:r>
      <w:r>
        <w:rPr>
          <w:kern w:val="2"/>
          <w:szCs w:val="28"/>
        </w:rPr>
        <w:t xml:space="preserve"> HC Action </w:t>
      </w:r>
      <w:r w:rsidR="005E3C21">
        <w:rPr>
          <w:kern w:val="2"/>
          <w:szCs w:val="28"/>
        </w:rPr>
        <w:t xml:space="preserve">against </w:t>
      </w:r>
      <w:r w:rsidR="005E0FA6">
        <w:rPr>
          <w:kern w:val="2"/>
          <w:szCs w:val="28"/>
        </w:rPr>
        <w:t>Tan Tat</w:t>
      </w:r>
      <w:r w:rsidR="005E3C21">
        <w:rPr>
          <w:kern w:val="2"/>
          <w:szCs w:val="28"/>
        </w:rPr>
        <w:t xml:space="preserve"> </w:t>
      </w:r>
      <w:r w:rsidR="0059393C">
        <w:rPr>
          <w:kern w:val="2"/>
          <w:szCs w:val="28"/>
        </w:rPr>
        <w:t xml:space="preserve">as its </w:t>
      </w:r>
      <w:r w:rsidR="0059393C" w:rsidRPr="0059393C">
        <w:rPr>
          <w:i/>
          <w:kern w:val="2"/>
          <w:szCs w:val="28"/>
        </w:rPr>
        <w:t>tenant/licensee</w:t>
      </w:r>
      <w:r w:rsidR="0059393C">
        <w:rPr>
          <w:kern w:val="2"/>
          <w:szCs w:val="28"/>
        </w:rPr>
        <w:t xml:space="preserve"> </w:t>
      </w:r>
      <w:r w:rsidR="005E3C21">
        <w:rPr>
          <w:kern w:val="2"/>
          <w:szCs w:val="28"/>
        </w:rPr>
        <w:t>cause me to a</w:t>
      </w:r>
      <w:r w:rsidR="00B96C21">
        <w:rPr>
          <w:kern w:val="2"/>
          <w:szCs w:val="28"/>
        </w:rPr>
        <w:t>lter my above conclusion either for the following reasons.</w:t>
      </w:r>
    </w:p>
    <w:p w:rsidR="005E3C21" w:rsidRDefault="005E3C21"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(1)  </w:t>
      </w:r>
      <w:r>
        <w:rPr>
          <w:kern w:val="2"/>
          <w:szCs w:val="28"/>
        </w:rPr>
        <w:tab/>
      </w:r>
      <w:r>
        <w:rPr>
          <w:kern w:val="2"/>
          <w:szCs w:val="28"/>
        </w:rPr>
        <w:tab/>
      </w:r>
      <w:r w:rsidR="00DF40CD">
        <w:rPr>
          <w:kern w:val="2"/>
          <w:szCs w:val="28"/>
        </w:rPr>
        <w:t xml:space="preserve">While I fully appreciate that </w:t>
      </w:r>
      <w:proofErr w:type="spellStart"/>
      <w:r w:rsidR="00DF40CD">
        <w:rPr>
          <w:kern w:val="2"/>
          <w:szCs w:val="28"/>
        </w:rPr>
        <w:t>Hantec</w:t>
      </w:r>
      <w:proofErr w:type="spellEnd"/>
      <w:r w:rsidR="00DF40CD">
        <w:rPr>
          <w:kern w:val="2"/>
          <w:szCs w:val="28"/>
        </w:rPr>
        <w:t xml:space="preserve"> had taken out HC Action by its solicitors, I accept </w:t>
      </w:r>
      <w:proofErr w:type="spellStart"/>
      <w:r w:rsidR="00DF40CD">
        <w:rPr>
          <w:kern w:val="2"/>
          <w:szCs w:val="28"/>
        </w:rPr>
        <w:t>Mr</w:t>
      </w:r>
      <w:proofErr w:type="spellEnd"/>
      <w:r w:rsidR="00DF40CD">
        <w:rPr>
          <w:kern w:val="2"/>
          <w:szCs w:val="28"/>
        </w:rPr>
        <w:t xml:space="preserve"> Yu’s </w:t>
      </w:r>
      <w:r w:rsidR="00CA3BC6">
        <w:rPr>
          <w:kern w:val="2"/>
          <w:szCs w:val="28"/>
        </w:rPr>
        <w:t>explanation in his affirmation</w:t>
      </w:r>
      <w:r w:rsidR="00DF40CD">
        <w:rPr>
          <w:kern w:val="2"/>
          <w:szCs w:val="28"/>
        </w:rPr>
        <w:t xml:space="preserve"> that </w:t>
      </w:r>
      <w:r w:rsidR="00CA3BC6">
        <w:rPr>
          <w:kern w:val="2"/>
          <w:szCs w:val="28"/>
        </w:rPr>
        <w:t xml:space="preserve">those preparing HC Action had focused </w:t>
      </w:r>
      <w:r w:rsidR="00CA3BC6" w:rsidRPr="00CA3BC6">
        <w:rPr>
          <w:i/>
          <w:kern w:val="2"/>
          <w:szCs w:val="28"/>
        </w:rPr>
        <w:t>alone</w:t>
      </w:r>
      <w:r w:rsidR="00CA3BC6">
        <w:rPr>
          <w:kern w:val="2"/>
          <w:szCs w:val="28"/>
        </w:rPr>
        <w:t xml:space="preserve"> on the receipts issued by </w:t>
      </w:r>
      <w:proofErr w:type="spellStart"/>
      <w:r w:rsidR="00CA3BC6">
        <w:rPr>
          <w:kern w:val="2"/>
          <w:szCs w:val="28"/>
        </w:rPr>
        <w:t>Hantec</w:t>
      </w:r>
      <w:proofErr w:type="spellEnd"/>
      <w:r w:rsidR="00CA3BC6">
        <w:rPr>
          <w:kern w:val="2"/>
          <w:szCs w:val="28"/>
        </w:rPr>
        <w:t xml:space="preserve"> and failed to consider </w:t>
      </w:r>
      <w:r w:rsidR="00CA3BC6" w:rsidRPr="00CA3BC6">
        <w:rPr>
          <w:i/>
          <w:kern w:val="2"/>
          <w:szCs w:val="28"/>
        </w:rPr>
        <w:t>all</w:t>
      </w:r>
      <w:r w:rsidR="00CA3BC6">
        <w:rPr>
          <w:kern w:val="2"/>
          <w:szCs w:val="28"/>
        </w:rPr>
        <w:t xml:space="preserve"> the circumstances of the case</w:t>
      </w:r>
      <w:r w:rsidR="00C15B8E">
        <w:rPr>
          <w:kern w:val="2"/>
          <w:szCs w:val="28"/>
        </w:rPr>
        <w:t xml:space="preserve"> (including other pertinent documents like the debit notes, the Demolition Plan, the Draft Tenancy Agreement and the Draft License Agreement etc.)</w:t>
      </w:r>
      <w:r w:rsidR="00CA3BC6">
        <w:rPr>
          <w:kern w:val="2"/>
          <w:szCs w:val="28"/>
        </w:rPr>
        <w:t xml:space="preserve">. The confusion </w:t>
      </w:r>
      <w:r w:rsidR="003840A7">
        <w:rPr>
          <w:kern w:val="2"/>
          <w:szCs w:val="28"/>
        </w:rPr>
        <w:t xml:space="preserve">so caused </w:t>
      </w:r>
      <w:r w:rsidR="00CA3BC6">
        <w:rPr>
          <w:kern w:val="2"/>
          <w:szCs w:val="28"/>
        </w:rPr>
        <w:lastRenderedPageBreak/>
        <w:t xml:space="preserve">was not clarified </w:t>
      </w:r>
      <w:r w:rsidR="00C15B8E">
        <w:rPr>
          <w:kern w:val="2"/>
          <w:szCs w:val="28"/>
        </w:rPr>
        <w:t xml:space="preserve">until after counsel’s advice was sought on the evidence supporting </w:t>
      </w:r>
      <w:proofErr w:type="spellStart"/>
      <w:r w:rsidR="00C15B8E">
        <w:rPr>
          <w:kern w:val="2"/>
          <w:szCs w:val="28"/>
        </w:rPr>
        <w:t>Hantec’s</w:t>
      </w:r>
      <w:proofErr w:type="spellEnd"/>
      <w:r w:rsidR="00C15B8E">
        <w:rPr>
          <w:kern w:val="2"/>
          <w:szCs w:val="28"/>
        </w:rPr>
        <w:t xml:space="preserve"> claim and after </w:t>
      </w:r>
      <w:proofErr w:type="spellStart"/>
      <w:r w:rsidR="00C15B8E">
        <w:rPr>
          <w:kern w:val="2"/>
          <w:szCs w:val="28"/>
        </w:rPr>
        <w:t>Mr</w:t>
      </w:r>
      <w:proofErr w:type="spellEnd"/>
      <w:r w:rsidR="00C15B8E">
        <w:rPr>
          <w:kern w:val="2"/>
          <w:szCs w:val="28"/>
        </w:rPr>
        <w:t xml:space="preserve"> Yu and other relevant staff were consulted.</w:t>
      </w:r>
    </w:p>
    <w:p w:rsidR="00416B94" w:rsidRPr="009750C5" w:rsidRDefault="00C15B8E"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(2) </w:t>
      </w:r>
      <w:r>
        <w:rPr>
          <w:kern w:val="2"/>
          <w:szCs w:val="28"/>
        </w:rPr>
        <w:tab/>
      </w:r>
      <w:r>
        <w:rPr>
          <w:kern w:val="2"/>
          <w:szCs w:val="28"/>
        </w:rPr>
        <w:tab/>
        <w:t xml:space="preserve">Were one to focus </w:t>
      </w:r>
      <w:r w:rsidRPr="00C15B8E">
        <w:rPr>
          <w:i/>
          <w:kern w:val="2"/>
          <w:szCs w:val="28"/>
        </w:rPr>
        <w:t>alone</w:t>
      </w:r>
      <w:r>
        <w:rPr>
          <w:kern w:val="2"/>
          <w:szCs w:val="28"/>
        </w:rPr>
        <w:t xml:space="preserve"> on receipts issued by </w:t>
      </w:r>
      <w:proofErr w:type="spellStart"/>
      <w:r>
        <w:rPr>
          <w:kern w:val="2"/>
          <w:szCs w:val="28"/>
        </w:rPr>
        <w:t>Hantec</w:t>
      </w:r>
      <w:proofErr w:type="spellEnd"/>
      <w:r>
        <w:rPr>
          <w:kern w:val="2"/>
          <w:szCs w:val="28"/>
        </w:rPr>
        <w:t xml:space="preserve"> to Tan Tat during the Material Period in lieu of </w:t>
      </w:r>
      <w:r w:rsidR="00416B94">
        <w:rPr>
          <w:kern w:val="2"/>
          <w:szCs w:val="28"/>
        </w:rPr>
        <w:t xml:space="preserve">looking at </w:t>
      </w:r>
      <w:r w:rsidRPr="00C15B8E">
        <w:rPr>
          <w:i/>
          <w:kern w:val="2"/>
          <w:szCs w:val="28"/>
        </w:rPr>
        <w:t>all</w:t>
      </w:r>
      <w:r>
        <w:rPr>
          <w:kern w:val="2"/>
          <w:szCs w:val="28"/>
        </w:rPr>
        <w:t xml:space="preserve"> circumstances</w:t>
      </w:r>
      <w:r w:rsidR="00416B94">
        <w:rPr>
          <w:kern w:val="2"/>
          <w:szCs w:val="28"/>
        </w:rPr>
        <w:t xml:space="preserve"> of the case</w:t>
      </w:r>
      <w:r>
        <w:rPr>
          <w:kern w:val="2"/>
          <w:szCs w:val="28"/>
        </w:rPr>
        <w:t xml:space="preserve"> as the case law requires, one could well, I </w:t>
      </w:r>
      <w:r w:rsidR="00416B94">
        <w:rPr>
          <w:kern w:val="2"/>
          <w:szCs w:val="28"/>
        </w:rPr>
        <w:t>think</w:t>
      </w:r>
      <w:r>
        <w:rPr>
          <w:kern w:val="2"/>
          <w:szCs w:val="28"/>
        </w:rPr>
        <w:t>, have arrived at the wrong conclusion as those preparing HC Action did.</w:t>
      </w:r>
    </w:p>
    <w:p w:rsidR="00E41DB1" w:rsidRPr="001905B6" w:rsidRDefault="00416B94"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1905B6">
        <w:rPr>
          <w:kern w:val="2"/>
          <w:szCs w:val="28"/>
        </w:rPr>
        <w:t xml:space="preserve">As to whether one should imply or impute to </w:t>
      </w:r>
      <w:proofErr w:type="spellStart"/>
      <w:r w:rsidR="001905B6">
        <w:rPr>
          <w:kern w:val="2"/>
          <w:szCs w:val="28"/>
        </w:rPr>
        <w:t>Hantec</w:t>
      </w:r>
      <w:proofErr w:type="spellEnd"/>
      <w:r w:rsidR="001905B6">
        <w:rPr>
          <w:kern w:val="2"/>
          <w:szCs w:val="28"/>
        </w:rPr>
        <w:t xml:space="preserve"> and </w:t>
      </w:r>
      <w:proofErr w:type="spellStart"/>
      <w:r w:rsidR="001905B6">
        <w:rPr>
          <w:kern w:val="2"/>
          <w:szCs w:val="28"/>
        </w:rPr>
        <w:t>Mr</w:t>
      </w:r>
      <w:proofErr w:type="spellEnd"/>
      <w:r w:rsidR="001905B6">
        <w:rPr>
          <w:kern w:val="2"/>
          <w:szCs w:val="28"/>
        </w:rPr>
        <w:t xml:space="preserve"> Lam </w:t>
      </w:r>
      <w:r w:rsidR="003840A7">
        <w:rPr>
          <w:kern w:val="2"/>
          <w:szCs w:val="28"/>
        </w:rPr>
        <w:t xml:space="preserve">a tenancy at will or bare </w:t>
      </w:r>
      <w:proofErr w:type="spellStart"/>
      <w:r w:rsidR="003840A7">
        <w:rPr>
          <w:kern w:val="2"/>
          <w:szCs w:val="28"/>
        </w:rPr>
        <w:t>licenc</w:t>
      </w:r>
      <w:r w:rsidR="001905B6">
        <w:rPr>
          <w:kern w:val="2"/>
          <w:szCs w:val="28"/>
        </w:rPr>
        <w:t>e</w:t>
      </w:r>
      <w:proofErr w:type="spellEnd"/>
      <w:r w:rsidR="001905B6">
        <w:rPr>
          <w:kern w:val="2"/>
          <w:szCs w:val="28"/>
        </w:rPr>
        <w:t xml:space="preserve">, </w:t>
      </w:r>
      <w:proofErr w:type="spellStart"/>
      <w:r w:rsidR="001905B6" w:rsidRPr="001905B6">
        <w:rPr>
          <w:rFonts w:hint="eastAsia"/>
          <w:kern w:val="2"/>
          <w:szCs w:val="28"/>
        </w:rPr>
        <w:t>Mr</w:t>
      </w:r>
      <w:proofErr w:type="spellEnd"/>
      <w:r w:rsidR="001905B6" w:rsidRPr="001905B6">
        <w:rPr>
          <w:rFonts w:hint="eastAsia"/>
          <w:kern w:val="2"/>
          <w:szCs w:val="28"/>
        </w:rPr>
        <w:t xml:space="preserve"> Pang </w:t>
      </w:r>
      <w:r w:rsidR="00C45E31">
        <w:rPr>
          <w:kern w:val="2"/>
          <w:szCs w:val="28"/>
        </w:rPr>
        <w:t>made</w:t>
      </w:r>
      <w:r w:rsidR="001905B6">
        <w:rPr>
          <w:kern w:val="2"/>
          <w:szCs w:val="28"/>
        </w:rPr>
        <w:t>, I note,</w:t>
      </w:r>
      <w:r w:rsidR="001905B6" w:rsidRPr="001905B6">
        <w:rPr>
          <w:kern w:val="2"/>
          <w:szCs w:val="28"/>
        </w:rPr>
        <w:t xml:space="preserve"> </w:t>
      </w:r>
      <w:r w:rsidR="00C45E31">
        <w:rPr>
          <w:kern w:val="2"/>
          <w:szCs w:val="28"/>
        </w:rPr>
        <w:t xml:space="preserve">no submission </w:t>
      </w:r>
      <w:r w:rsidR="00C90E51">
        <w:rPr>
          <w:kern w:val="2"/>
          <w:szCs w:val="28"/>
        </w:rPr>
        <w:t>on this issue</w:t>
      </w:r>
      <w:r w:rsidR="00B03CA9">
        <w:rPr>
          <w:kern w:val="2"/>
          <w:szCs w:val="28"/>
        </w:rPr>
        <w:t xml:space="preserve"> of secondary importance</w:t>
      </w:r>
      <w:r w:rsidR="00C90E51">
        <w:rPr>
          <w:kern w:val="2"/>
          <w:szCs w:val="28"/>
        </w:rPr>
        <w:t xml:space="preserve"> in his closing submissions.</w:t>
      </w:r>
    </w:p>
    <w:p w:rsidR="00E41DB1" w:rsidRDefault="00C90E51"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Considering all the circumstances of this case and that “entry into possession while negotiations proceed is one of the classic circumstances in which a tenancy at will may exist”, per Nicholls L.J. at 1019E of </w:t>
      </w:r>
      <w:proofErr w:type="spellStart"/>
      <w:r w:rsidRPr="00C90E51">
        <w:rPr>
          <w:b/>
          <w:i/>
          <w:kern w:val="2"/>
          <w:szCs w:val="28"/>
        </w:rPr>
        <w:t>Javad</w:t>
      </w:r>
      <w:proofErr w:type="spellEnd"/>
      <w:r>
        <w:rPr>
          <w:kern w:val="2"/>
          <w:szCs w:val="28"/>
        </w:rPr>
        <w:t>, supra, I conclude that it is appropriate</w:t>
      </w:r>
      <w:r w:rsidR="007778B6">
        <w:rPr>
          <w:kern w:val="2"/>
          <w:szCs w:val="28"/>
        </w:rPr>
        <w:t xml:space="preserve"> for me</w:t>
      </w:r>
      <w:r>
        <w:rPr>
          <w:kern w:val="2"/>
          <w:szCs w:val="28"/>
        </w:rPr>
        <w:t xml:space="preserve"> to imply or impute to </w:t>
      </w:r>
      <w:proofErr w:type="spellStart"/>
      <w:r>
        <w:rPr>
          <w:kern w:val="2"/>
          <w:szCs w:val="28"/>
        </w:rPr>
        <w:t>Hantec</w:t>
      </w:r>
      <w:proofErr w:type="spellEnd"/>
      <w:r>
        <w:rPr>
          <w:kern w:val="2"/>
          <w:szCs w:val="28"/>
        </w:rPr>
        <w:t xml:space="preserve"> and </w:t>
      </w:r>
      <w:proofErr w:type="spellStart"/>
      <w:r>
        <w:rPr>
          <w:kern w:val="2"/>
          <w:szCs w:val="28"/>
        </w:rPr>
        <w:t>Mr</w:t>
      </w:r>
      <w:proofErr w:type="spellEnd"/>
      <w:r>
        <w:rPr>
          <w:kern w:val="2"/>
          <w:szCs w:val="28"/>
        </w:rPr>
        <w:t xml:space="preserve"> Lam that </w:t>
      </w:r>
      <w:proofErr w:type="spellStart"/>
      <w:r>
        <w:rPr>
          <w:kern w:val="2"/>
          <w:szCs w:val="28"/>
        </w:rPr>
        <w:t>Mr</w:t>
      </w:r>
      <w:proofErr w:type="spellEnd"/>
      <w:r>
        <w:rPr>
          <w:kern w:val="2"/>
          <w:szCs w:val="28"/>
        </w:rPr>
        <w:t xml:space="preserve"> Lam was taken to be intended to </w:t>
      </w:r>
      <w:r w:rsidR="007778B6">
        <w:rPr>
          <w:kern w:val="2"/>
          <w:szCs w:val="28"/>
        </w:rPr>
        <w:t>take</w:t>
      </w:r>
      <w:r>
        <w:rPr>
          <w:kern w:val="2"/>
          <w:szCs w:val="28"/>
        </w:rPr>
        <w:t xml:space="preserve"> a </w:t>
      </w:r>
      <w:r w:rsidRPr="007778B6">
        <w:rPr>
          <w:i/>
          <w:kern w:val="2"/>
          <w:szCs w:val="28"/>
        </w:rPr>
        <w:t>tenancy at will</w:t>
      </w:r>
      <w:r w:rsidR="003840A7">
        <w:rPr>
          <w:kern w:val="2"/>
          <w:szCs w:val="28"/>
        </w:rPr>
        <w:t xml:space="preserve"> (and not a bare </w:t>
      </w:r>
      <w:proofErr w:type="spellStart"/>
      <w:r w:rsidR="003840A7">
        <w:rPr>
          <w:kern w:val="2"/>
          <w:szCs w:val="28"/>
        </w:rPr>
        <w:t>licenc</w:t>
      </w:r>
      <w:r>
        <w:rPr>
          <w:kern w:val="2"/>
          <w:szCs w:val="28"/>
        </w:rPr>
        <w:t>e</w:t>
      </w:r>
      <w:proofErr w:type="spellEnd"/>
      <w:r>
        <w:rPr>
          <w:kern w:val="2"/>
          <w:szCs w:val="28"/>
        </w:rPr>
        <w:t>) of the Subject Lots</w:t>
      </w:r>
      <w:r w:rsidR="0070713E" w:rsidRPr="0070713E">
        <w:rPr>
          <w:kern w:val="2"/>
          <w:szCs w:val="28"/>
        </w:rPr>
        <w:t xml:space="preserve"> during the Material Period</w:t>
      </w:r>
      <w:r w:rsidR="0070713E">
        <w:rPr>
          <w:kern w:val="2"/>
          <w:szCs w:val="28"/>
        </w:rPr>
        <w:t xml:space="preserve"> </w:t>
      </w:r>
      <w:r w:rsidR="007778B6">
        <w:rPr>
          <w:kern w:val="2"/>
          <w:szCs w:val="28"/>
        </w:rPr>
        <w:t>and I so decide.</w:t>
      </w:r>
    </w:p>
    <w:p w:rsidR="00564187" w:rsidRDefault="00564187"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As such, </w:t>
      </w:r>
      <w:proofErr w:type="spellStart"/>
      <w:r>
        <w:rPr>
          <w:kern w:val="2"/>
          <w:szCs w:val="28"/>
        </w:rPr>
        <w:t>Hantec</w:t>
      </w:r>
      <w:proofErr w:type="spellEnd"/>
      <w:r>
        <w:rPr>
          <w:kern w:val="2"/>
          <w:szCs w:val="28"/>
        </w:rPr>
        <w:t xml:space="preserve"> has</w:t>
      </w:r>
      <w:r w:rsidR="00B03CA9">
        <w:rPr>
          <w:kern w:val="2"/>
          <w:szCs w:val="28"/>
        </w:rPr>
        <w:t xml:space="preserve"> proven</w:t>
      </w:r>
      <w:r>
        <w:rPr>
          <w:kern w:val="2"/>
          <w:szCs w:val="28"/>
        </w:rPr>
        <w:t xml:space="preserve">, I conclude, </w:t>
      </w:r>
      <w:r w:rsidR="00B03CA9">
        <w:rPr>
          <w:kern w:val="2"/>
          <w:szCs w:val="28"/>
        </w:rPr>
        <w:t xml:space="preserve">that it has </w:t>
      </w:r>
      <w:r>
        <w:rPr>
          <w:kern w:val="2"/>
          <w:szCs w:val="28"/>
        </w:rPr>
        <w:t xml:space="preserve">sued the </w:t>
      </w:r>
      <w:r w:rsidRPr="00564187">
        <w:rPr>
          <w:i/>
          <w:kern w:val="2"/>
          <w:szCs w:val="28"/>
        </w:rPr>
        <w:t>correct</w:t>
      </w:r>
      <w:r>
        <w:rPr>
          <w:kern w:val="2"/>
          <w:szCs w:val="28"/>
        </w:rPr>
        <w:t xml:space="preserve"> party i.e. </w:t>
      </w:r>
      <w:proofErr w:type="spellStart"/>
      <w:r>
        <w:rPr>
          <w:kern w:val="2"/>
          <w:szCs w:val="28"/>
        </w:rPr>
        <w:t>Mr</w:t>
      </w:r>
      <w:proofErr w:type="spellEnd"/>
      <w:r>
        <w:rPr>
          <w:kern w:val="2"/>
          <w:szCs w:val="28"/>
        </w:rPr>
        <w:t xml:space="preserve"> Lam in these proceedings.</w:t>
      </w:r>
    </w:p>
    <w:p w:rsidR="00C90E51" w:rsidRDefault="00C90E51" w:rsidP="000968DC">
      <w:pPr>
        <w:widowControl w:val="0"/>
        <w:tabs>
          <w:tab w:val="clear" w:pos="1440"/>
          <w:tab w:val="clear" w:pos="4320"/>
          <w:tab w:val="clear" w:pos="9072"/>
          <w:tab w:val="left" w:pos="0"/>
        </w:tabs>
        <w:snapToGrid/>
        <w:spacing w:after="200" w:line="360" w:lineRule="auto"/>
        <w:jc w:val="both"/>
        <w:rPr>
          <w:kern w:val="2"/>
          <w:szCs w:val="28"/>
        </w:rPr>
      </w:pPr>
    </w:p>
    <w:p w:rsidR="00C90E51" w:rsidRPr="00C90E51" w:rsidRDefault="003840A7" w:rsidP="000968DC">
      <w:pPr>
        <w:widowControl w:val="0"/>
        <w:tabs>
          <w:tab w:val="clear" w:pos="1440"/>
          <w:tab w:val="clear" w:pos="4320"/>
          <w:tab w:val="clear" w:pos="9072"/>
          <w:tab w:val="left" w:pos="0"/>
        </w:tabs>
        <w:snapToGrid/>
        <w:spacing w:after="200" w:line="360" w:lineRule="auto"/>
        <w:jc w:val="both"/>
        <w:rPr>
          <w:b/>
          <w:i/>
          <w:kern w:val="2"/>
          <w:szCs w:val="28"/>
        </w:rPr>
      </w:pPr>
      <w:r>
        <w:rPr>
          <w:b/>
          <w:i/>
          <w:kern w:val="2"/>
          <w:szCs w:val="28"/>
        </w:rPr>
        <w:t>J</w:t>
      </w:r>
      <w:r w:rsidR="00C90E51" w:rsidRPr="00C90E51">
        <w:rPr>
          <w:b/>
          <w:i/>
          <w:kern w:val="2"/>
          <w:szCs w:val="28"/>
        </w:rPr>
        <w:t>.</w:t>
      </w:r>
      <w:r w:rsidR="00C90E51" w:rsidRPr="00C90E51">
        <w:rPr>
          <w:b/>
          <w:i/>
          <w:kern w:val="2"/>
          <w:szCs w:val="28"/>
        </w:rPr>
        <w:tab/>
      </w:r>
      <w:r w:rsidR="00C90E51" w:rsidRPr="00C90E51">
        <w:rPr>
          <w:b/>
          <w:i/>
          <w:kern w:val="2"/>
          <w:szCs w:val="28"/>
        </w:rPr>
        <w:tab/>
      </w:r>
      <w:proofErr w:type="spellStart"/>
      <w:r w:rsidR="00C90E51" w:rsidRPr="00C90E51">
        <w:rPr>
          <w:b/>
          <w:i/>
          <w:kern w:val="2"/>
          <w:szCs w:val="28"/>
        </w:rPr>
        <w:t>Mr</w:t>
      </w:r>
      <w:proofErr w:type="spellEnd"/>
      <w:r w:rsidR="00C90E51" w:rsidRPr="00C90E51">
        <w:rPr>
          <w:b/>
          <w:i/>
          <w:kern w:val="2"/>
          <w:szCs w:val="28"/>
        </w:rPr>
        <w:t xml:space="preserve"> Lam’s tenancy at will properly terminated</w:t>
      </w:r>
      <w:r w:rsidR="00C90E51">
        <w:rPr>
          <w:b/>
          <w:i/>
          <w:kern w:val="2"/>
          <w:szCs w:val="28"/>
        </w:rPr>
        <w:t xml:space="preserve"> by notice</w:t>
      </w:r>
    </w:p>
    <w:p w:rsidR="00C90E51" w:rsidRDefault="00C90E51"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C45E31">
        <w:rPr>
          <w:kern w:val="2"/>
          <w:szCs w:val="28"/>
        </w:rPr>
        <w:t xml:space="preserve">Again, </w:t>
      </w:r>
      <w:proofErr w:type="spellStart"/>
      <w:r w:rsidR="00C45E31">
        <w:rPr>
          <w:kern w:val="2"/>
          <w:szCs w:val="28"/>
        </w:rPr>
        <w:t>Mr</w:t>
      </w:r>
      <w:proofErr w:type="spellEnd"/>
      <w:r w:rsidR="00C45E31">
        <w:rPr>
          <w:kern w:val="2"/>
          <w:szCs w:val="28"/>
        </w:rPr>
        <w:t xml:space="preserve"> Pang m</w:t>
      </w:r>
      <w:r w:rsidR="00B03CA9">
        <w:rPr>
          <w:kern w:val="2"/>
          <w:szCs w:val="28"/>
        </w:rPr>
        <w:t>ade no submission on this</w:t>
      </w:r>
      <w:r w:rsidR="003840A7">
        <w:rPr>
          <w:kern w:val="2"/>
          <w:szCs w:val="28"/>
        </w:rPr>
        <w:t xml:space="preserve"> termination</w:t>
      </w:r>
      <w:r w:rsidR="00B03CA9">
        <w:rPr>
          <w:kern w:val="2"/>
          <w:szCs w:val="28"/>
        </w:rPr>
        <w:t xml:space="preserve"> issue of secondary importance.</w:t>
      </w:r>
    </w:p>
    <w:p w:rsidR="00057FAB" w:rsidRDefault="00057FAB"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In all the circumstances of this case, I find that the two notices dated </w:t>
      </w:r>
      <w:r w:rsidRPr="00057FAB">
        <w:rPr>
          <w:kern w:val="2"/>
          <w:szCs w:val="28"/>
        </w:rPr>
        <w:t>27 May 2021 and 21 June 2021</w:t>
      </w:r>
      <w:r>
        <w:rPr>
          <w:kern w:val="2"/>
          <w:szCs w:val="28"/>
        </w:rPr>
        <w:t xml:space="preserve"> served by solicitors for </w:t>
      </w:r>
      <w:proofErr w:type="spellStart"/>
      <w:r>
        <w:rPr>
          <w:kern w:val="2"/>
          <w:szCs w:val="28"/>
        </w:rPr>
        <w:t>Hantec</w:t>
      </w:r>
      <w:proofErr w:type="spellEnd"/>
      <w:r>
        <w:rPr>
          <w:kern w:val="2"/>
          <w:szCs w:val="28"/>
        </w:rPr>
        <w:t xml:space="preserve"> on </w:t>
      </w:r>
      <w:proofErr w:type="spellStart"/>
      <w:r>
        <w:rPr>
          <w:kern w:val="2"/>
          <w:szCs w:val="28"/>
        </w:rPr>
        <w:t>Mr</w:t>
      </w:r>
      <w:proofErr w:type="spellEnd"/>
      <w:r>
        <w:rPr>
          <w:kern w:val="2"/>
          <w:szCs w:val="28"/>
        </w:rPr>
        <w:t xml:space="preserve"> Lam are sufficient at law to determine his tenancy at will by their specified </w:t>
      </w:r>
      <w:r>
        <w:rPr>
          <w:kern w:val="2"/>
          <w:szCs w:val="28"/>
        </w:rPr>
        <w:lastRenderedPageBreak/>
        <w:t>deadline of 30 June 2021.</w:t>
      </w:r>
    </w:p>
    <w:p w:rsidR="00057FAB" w:rsidRDefault="00057FAB"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As </w:t>
      </w:r>
      <w:proofErr w:type="spellStart"/>
      <w:r>
        <w:rPr>
          <w:kern w:val="2"/>
          <w:szCs w:val="28"/>
        </w:rPr>
        <w:t>Mr</w:t>
      </w:r>
      <w:proofErr w:type="spellEnd"/>
      <w:r>
        <w:rPr>
          <w:kern w:val="2"/>
          <w:szCs w:val="28"/>
        </w:rPr>
        <w:t xml:space="preserve"> Lam has failed to</w:t>
      </w:r>
      <w:r w:rsidR="0038139D">
        <w:rPr>
          <w:kern w:val="2"/>
          <w:szCs w:val="28"/>
        </w:rPr>
        <w:t xml:space="preserve"> arrange for Tan Tat to</w:t>
      </w:r>
      <w:r>
        <w:rPr>
          <w:kern w:val="2"/>
          <w:szCs w:val="28"/>
        </w:rPr>
        <w:t xml:space="preserve"> deliver vacant possession of the Subject Lots to </w:t>
      </w:r>
      <w:proofErr w:type="spellStart"/>
      <w:r>
        <w:rPr>
          <w:kern w:val="2"/>
          <w:szCs w:val="28"/>
        </w:rPr>
        <w:t>Hantec</w:t>
      </w:r>
      <w:proofErr w:type="spellEnd"/>
      <w:r>
        <w:rPr>
          <w:kern w:val="2"/>
          <w:szCs w:val="28"/>
        </w:rPr>
        <w:t xml:space="preserve"> by 30 June 2021, he became, I find, trespasser of the same </w:t>
      </w:r>
      <w:r w:rsidRPr="00956068">
        <w:rPr>
          <w:i/>
          <w:kern w:val="2"/>
          <w:szCs w:val="28"/>
        </w:rPr>
        <w:t>as from 1 July 2021</w:t>
      </w:r>
      <w:r>
        <w:rPr>
          <w:kern w:val="2"/>
          <w:szCs w:val="28"/>
        </w:rPr>
        <w:t>.</w:t>
      </w:r>
    </w:p>
    <w:p w:rsidR="00057FAB" w:rsidRPr="00C90E51" w:rsidRDefault="00B03CA9"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This Tribunal</w:t>
      </w:r>
      <w:r w:rsidR="00057FAB">
        <w:rPr>
          <w:kern w:val="2"/>
          <w:szCs w:val="28"/>
        </w:rPr>
        <w:t xml:space="preserve"> </w:t>
      </w:r>
      <w:r w:rsidR="00956068">
        <w:rPr>
          <w:kern w:val="2"/>
          <w:szCs w:val="28"/>
        </w:rPr>
        <w:t xml:space="preserve">will </w:t>
      </w:r>
      <w:r w:rsidR="00057FAB">
        <w:rPr>
          <w:kern w:val="2"/>
          <w:szCs w:val="28"/>
        </w:rPr>
        <w:t xml:space="preserve">therefore order </w:t>
      </w:r>
      <w:proofErr w:type="spellStart"/>
      <w:r w:rsidR="00057FAB">
        <w:rPr>
          <w:kern w:val="2"/>
          <w:szCs w:val="28"/>
        </w:rPr>
        <w:t>Mr</w:t>
      </w:r>
      <w:proofErr w:type="spellEnd"/>
      <w:r w:rsidR="00057FAB">
        <w:rPr>
          <w:kern w:val="2"/>
          <w:szCs w:val="28"/>
        </w:rPr>
        <w:t xml:space="preserve"> Lam to return vacant possession of the Subject Lots to </w:t>
      </w:r>
      <w:proofErr w:type="spellStart"/>
      <w:r w:rsidR="00057FAB">
        <w:rPr>
          <w:kern w:val="2"/>
          <w:szCs w:val="28"/>
        </w:rPr>
        <w:t>Hantec</w:t>
      </w:r>
      <w:proofErr w:type="spellEnd"/>
      <w:r w:rsidR="00057FAB">
        <w:rPr>
          <w:kern w:val="2"/>
          <w:szCs w:val="28"/>
        </w:rPr>
        <w:t xml:space="preserve"> and</w:t>
      </w:r>
      <w:r w:rsidR="00123373">
        <w:rPr>
          <w:kern w:val="2"/>
          <w:szCs w:val="28"/>
        </w:rPr>
        <w:t xml:space="preserve"> </w:t>
      </w:r>
      <w:r w:rsidR="00057FAB">
        <w:rPr>
          <w:kern w:val="2"/>
          <w:szCs w:val="28"/>
        </w:rPr>
        <w:t xml:space="preserve">to pay </w:t>
      </w:r>
      <w:r w:rsidR="002A27AE">
        <w:rPr>
          <w:kern w:val="2"/>
          <w:szCs w:val="28"/>
        </w:rPr>
        <w:t>mesne</w:t>
      </w:r>
      <w:r w:rsidR="00057FAB">
        <w:rPr>
          <w:kern w:val="2"/>
          <w:szCs w:val="28"/>
        </w:rPr>
        <w:t xml:space="preserve"> profits on the same</w:t>
      </w:r>
      <w:r w:rsidR="00956068">
        <w:rPr>
          <w:kern w:val="2"/>
          <w:szCs w:val="28"/>
        </w:rPr>
        <w:t xml:space="preserve"> </w:t>
      </w:r>
      <w:r w:rsidR="00956068" w:rsidRPr="00956068">
        <w:rPr>
          <w:i/>
          <w:kern w:val="2"/>
          <w:szCs w:val="28"/>
        </w:rPr>
        <w:t xml:space="preserve">as from 4 May 2022 as sought by </w:t>
      </w:r>
      <w:proofErr w:type="spellStart"/>
      <w:r w:rsidR="00956068" w:rsidRPr="00956068">
        <w:rPr>
          <w:i/>
          <w:kern w:val="2"/>
          <w:szCs w:val="28"/>
        </w:rPr>
        <w:t>Hantec</w:t>
      </w:r>
      <w:proofErr w:type="spellEnd"/>
      <w:r w:rsidR="00057FAB">
        <w:rPr>
          <w:kern w:val="2"/>
          <w:szCs w:val="28"/>
        </w:rPr>
        <w:t xml:space="preserve"> until such delivery</w:t>
      </w:r>
      <w:r>
        <w:rPr>
          <w:kern w:val="2"/>
          <w:szCs w:val="28"/>
        </w:rPr>
        <w:t xml:space="preserve"> at such </w:t>
      </w:r>
      <w:r w:rsidR="00FB6CD5">
        <w:rPr>
          <w:kern w:val="2"/>
          <w:szCs w:val="28"/>
        </w:rPr>
        <w:t xml:space="preserve">monthly </w:t>
      </w:r>
      <w:r>
        <w:rPr>
          <w:kern w:val="2"/>
          <w:szCs w:val="28"/>
        </w:rPr>
        <w:t>amount to be decided below</w:t>
      </w:r>
      <w:r w:rsidR="00057FAB">
        <w:rPr>
          <w:kern w:val="2"/>
          <w:szCs w:val="28"/>
        </w:rPr>
        <w:t>.</w:t>
      </w:r>
    </w:p>
    <w:p w:rsidR="005B009B" w:rsidRDefault="005B009B" w:rsidP="000968DC">
      <w:pPr>
        <w:widowControl w:val="0"/>
        <w:tabs>
          <w:tab w:val="clear" w:pos="1440"/>
          <w:tab w:val="clear" w:pos="4320"/>
          <w:tab w:val="clear" w:pos="9072"/>
          <w:tab w:val="left" w:pos="0"/>
        </w:tabs>
        <w:snapToGrid/>
        <w:spacing w:after="200" w:line="360" w:lineRule="auto"/>
        <w:jc w:val="both"/>
        <w:rPr>
          <w:kern w:val="2"/>
          <w:szCs w:val="28"/>
        </w:rPr>
      </w:pPr>
    </w:p>
    <w:p w:rsidR="005B009B" w:rsidRPr="00C90E51" w:rsidRDefault="003840A7" w:rsidP="000968DC">
      <w:pPr>
        <w:widowControl w:val="0"/>
        <w:tabs>
          <w:tab w:val="clear" w:pos="1440"/>
          <w:tab w:val="clear" w:pos="4320"/>
          <w:tab w:val="clear" w:pos="9072"/>
          <w:tab w:val="left" w:pos="0"/>
        </w:tabs>
        <w:snapToGrid/>
        <w:spacing w:after="200" w:line="360" w:lineRule="auto"/>
        <w:jc w:val="both"/>
        <w:rPr>
          <w:b/>
          <w:i/>
          <w:kern w:val="2"/>
          <w:szCs w:val="28"/>
        </w:rPr>
      </w:pPr>
      <w:r>
        <w:rPr>
          <w:b/>
          <w:i/>
          <w:kern w:val="2"/>
          <w:szCs w:val="28"/>
        </w:rPr>
        <w:t>K</w:t>
      </w:r>
      <w:r w:rsidR="00C90E51" w:rsidRPr="00C90E51">
        <w:rPr>
          <w:b/>
          <w:i/>
          <w:kern w:val="2"/>
          <w:szCs w:val="28"/>
        </w:rPr>
        <w:t>.</w:t>
      </w:r>
      <w:r w:rsidR="00C90E51" w:rsidRPr="00C90E51">
        <w:rPr>
          <w:b/>
          <w:i/>
          <w:kern w:val="2"/>
          <w:szCs w:val="28"/>
        </w:rPr>
        <w:tab/>
      </w:r>
      <w:r w:rsidR="00C90E51" w:rsidRPr="00C90E51">
        <w:rPr>
          <w:b/>
          <w:i/>
          <w:kern w:val="2"/>
          <w:szCs w:val="28"/>
        </w:rPr>
        <w:tab/>
        <w:t>Mesne profits sub-issues in dispute</w:t>
      </w:r>
    </w:p>
    <w:p w:rsidR="00831F93" w:rsidRPr="00831F93" w:rsidRDefault="005B009B"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831F93">
        <w:rPr>
          <w:kern w:val="2"/>
          <w:szCs w:val="28"/>
        </w:rPr>
        <w:t xml:space="preserve">The 2 Experts have both adopted a market approach to value the Subject Lots as at 4 May 2022. And </w:t>
      </w:r>
      <w:r w:rsidR="00CD632A">
        <w:rPr>
          <w:kern w:val="2"/>
          <w:szCs w:val="28"/>
        </w:rPr>
        <w:t>they</w:t>
      </w:r>
      <w:r w:rsidR="00831F93">
        <w:rPr>
          <w:kern w:val="2"/>
          <w:szCs w:val="28"/>
        </w:rPr>
        <w:t xml:space="preserve"> have adopted </w:t>
      </w:r>
      <w:r w:rsidR="00DE5601">
        <w:rPr>
          <w:kern w:val="2"/>
          <w:szCs w:val="28"/>
        </w:rPr>
        <w:t xml:space="preserve">the same </w:t>
      </w:r>
      <w:r w:rsidR="00831F93" w:rsidRPr="00831F93">
        <w:rPr>
          <w:kern w:val="2"/>
          <w:szCs w:val="28"/>
        </w:rPr>
        <w:t xml:space="preserve">direct comparison method </w:t>
      </w:r>
      <w:r w:rsidR="00DE5601">
        <w:rPr>
          <w:kern w:val="2"/>
          <w:szCs w:val="28"/>
        </w:rPr>
        <w:t>in arriving at their respective valuations.</w:t>
      </w:r>
    </w:p>
    <w:p w:rsidR="00B660E2" w:rsidRDefault="00831F93"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The 2 Experts </w:t>
      </w:r>
      <w:r w:rsidR="00C11F84" w:rsidRPr="00831F93">
        <w:rPr>
          <w:kern w:val="2"/>
          <w:szCs w:val="28"/>
        </w:rPr>
        <w:t>disagreed</w:t>
      </w:r>
      <w:r w:rsidR="00CD632A">
        <w:rPr>
          <w:kern w:val="2"/>
          <w:szCs w:val="28"/>
        </w:rPr>
        <w:t xml:space="preserve">, however, </w:t>
      </w:r>
      <w:r w:rsidR="00C11F84" w:rsidRPr="00831F93">
        <w:rPr>
          <w:kern w:val="2"/>
          <w:szCs w:val="28"/>
        </w:rPr>
        <w:t>on</w:t>
      </w:r>
      <w:r w:rsidR="00BD7F42" w:rsidRPr="00831F93">
        <w:rPr>
          <w:kern w:val="2"/>
          <w:szCs w:val="28"/>
        </w:rPr>
        <w:t xml:space="preserve"> the </w:t>
      </w:r>
      <w:r w:rsidR="00B660E2" w:rsidRPr="00831F93">
        <w:rPr>
          <w:kern w:val="2"/>
          <w:szCs w:val="28"/>
        </w:rPr>
        <w:t xml:space="preserve">following 4 sub-issues i.e. 1) basis of valuation; 2) valuation methodology; 3) selection of </w:t>
      </w:r>
      <w:r>
        <w:rPr>
          <w:kern w:val="2"/>
          <w:szCs w:val="28"/>
        </w:rPr>
        <w:t xml:space="preserve">appropriate </w:t>
      </w:r>
      <w:proofErr w:type="spellStart"/>
      <w:r w:rsidR="00706CBD" w:rsidRPr="00831F93">
        <w:rPr>
          <w:kern w:val="2"/>
          <w:szCs w:val="28"/>
        </w:rPr>
        <w:t>comparables</w:t>
      </w:r>
      <w:proofErr w:type="spellEnd"/>
      <w:r>
        <w:rPr>
          <w:kern w:val="2"/>
          <w:szCs w:val="28"/>
        </w:rPr>
        <w:t xml:space="preserve">; and 4) making of adjustments to the selected </w:t>
      </w:r>
      <w:proofErr w:type="spellStart"/>
      <w:r>
        <w:rPr>
          <w:kern w:val="2"/>
          <w:szCs w:val="28"/>
        </w:rPr>
        <w:t>comparables</w:t>
      </w:r>
      <w:proofErr w:type="spellEnd"/>
      <w:r>
        <w:rPr>
          <w:kern w:val="2"/>
          <w:szCs w:val="28"/>
        </w:rPr>
        <w:t>.</w:t>
      </w:r>
    </w:p>
    <w:p w:rsidR="00831F93" w:rsidRPr="00FC176F" w:rsidRDefault="00831F93"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CD632A">
        <w:rPr>
          <w:kern w:val="2"/>
          <w:szCs w:val="28"/>
        </w:rPr>
        <w:t>Using, and making adjustments to,</w:t>
      </w:r>
      <w:r w:rsidRPr="00831F93">
        <w:rPr>
          <w:kern w:val="2"/>
          <w:szCs w:val="28"/>
        </w:rPr>
        <w:t xml:space="preserve"> </w:t>
      </w:r>
      <w:proofErr w:type="spellStart"/>
      <w:r w:rsidRPr="00831F93">
        <w:rPr>
          <w:kern w:val="2"/>
          <w:szCs w:val="28"/>
        </w:rPr>
        <w:t>comparables</w:t>
      </w:r>
      <w:proofErr w:type="spellEnd"/>
      <w:r w:rsidRPr="00831F93">
        <w:rPr>
          <w:kern w:val="2"/>
          <w:szCs w:val="28"/>
        </w:rPr>
        <w:t xml:space="preserve"> OS1, OS2 and OS3</w:t>
      </w:r>
      <w:r w:rsidR="007906F1">
        <w:rPr>
          <w:kern w:val="2"/>
          <w:szCs w:val="28"/>
        </w:rPr>
        <w:t xml:space="preserve"> </w:t>
      </w:r>
      <w:r w:rsidR="00B164C5" w:rsidRPr="0071197C">
        <w:rPr>
          <w:i/>
          <w:kern w:val="2"/>
          <w:szCs w:val="28"/>
        </w:rPr>
        <w:t>all</w:t>
      </w:r>
      <w:r w:rsidR="0071197C" w:rsidRPr="0071197C">
        <w:rPr>
          <w:i/>
          <w:kern w:val="2"/>
          <w:szCs w:val="28"/>
        </w:rPr>
        <w:t xml:space="preserve"> owned and</w:t>
      </w:r>
      <w:r w:rsidR="00B164C5" w:rsidRPr="0071197C">
        <w:rPr>
          <w:i/>
          <w:kern w:val="2"/>
          <w:szCs w:val="28"/>
        </w:rPr>
        <w:t xml:space="preserve"> </w:t>
      </w:r>
      <w:r w:rsidR="007906F1" w:rsidRPr="0071197C">
        <w:rPr>
          <w:i/>
          <w:kern w:val="2"/>
          <w:szCs w:val="28"/>
        </w:rPr>
        <w:t xml:space="preserve">provided by </w:t>
      </w:r>
      <w:proofErr w:type="spellStart"/>
      <w:r w:rsidR="007906F1" w:rsidRPr="0071197C">
        <w:rPr>
          <w:i/>
          <w:kern w:val="2"/>
          <w:szCs w:val="28"/>
        </w:rPr>
        <w:t>Hantec</w:t>
      </w:r>
      <w:proofErr w:type="spellEnd"/>
      <w:r w:rsidRPr="00831F93">
        <w:rPr>
          <w:kern w:val="2"/>
          <w:szCs w:val="28"/>
        </w:rPr>
        <w:t xml:space="preserve">, </w:t>
      </w:r>
      <w:proofErr w:type="spellStart"/>
      <w:r w:rsidRPr="00831F93">
        <w:rPr>
          <w:kern w:val="2"/>
          <w:szCs w:val="28"/>
        </w:rPr>
        <w:t>Mr</w:t>
      </w:r>
      <w:proofErr w:type="spellEnd"/>
      <w:r w:rsidRPr="00831F93">
        <w:rPr>
          <w:kern w:val="2"/>
          <w:szCs w:val="28"/>
        </w:rPr>
        <w:t xml:space="preserve"> Chan arrived at an average adjusted unit rate of </w:t>
      </w:r>
      <w:r w:rsidR="003840A7">
        <w:rPr>
          <w:b/>
          <w:kern w:val="2"/>
          <w:szCs w:val="28"/>
        </w:rPr>
        <w:t>$32.34 per square met</w:t>
      </w:r>
      <w:r w:rsidRPr="00831F93">
        <w:rPr>
          <w:b/>
          <w:kern w:val="2"/>
          <w:szCs w:val="28"/>
        </w:rPr>
        <w:t>r</w:t>
      </w:r>
      <w:r w:rsidR="003840A7">
        <w:rPr>
          <w:b/>
          <w:kern w:val="2"/>
          <w:szCs w:val="28"/>
        </w:rPr>
        <w:t>e</w:t>
      </w:r>
      <w:r w:rsidRPr="00831F93">
        <w:rPr>
          <w:b/>
          <w:kern w:val="2"/>
          <w:szCs w:val="28"/>
        </w:rPr>
        <w:t xml:space="preserve"> </w:t>
      </w:r>
      <w:r w:rsidRPr="00831F93">
        <w:rPr>
          <w:kern w:val="2"/>
          <w:szCs w:val="28"/>
        </w:rPr>
        <w:t xml:space="preserve">for 19 lots of </w:t>
      </w:r>
      <w:r w:rsidRPr="00831F93">
        <w:rPr>
          <w:i/>
          <w:kern w:val="2"/>
          <w:szCs w:val="28"/>
        </w:rPr>
        <w:t>authorized</w:t>
      </w:r>
      <w:r w:rsidRPr="00831F93">
        <w:rPr>
          <w:kern w:val="2"/>
          <w:szCs w:val="28"/>
        </w:rPr>
        <w:t xml:space="preserve"> open </w:t>
      </w:r>
      <w:r w:rsidRPr="00B164C5">
        <w:rPr>
          <w:kern w:val="2"/>
          <w:szCs w:val="28"/>
        </w:rPr>
        <w:t>storage</w:t>
      </w:r>
      <w:r>
        <w:rPr>
          <w:kern w:val="2"/>
          <w:szCs w:val="28"/>
        </w:rPr>
        <w:t xml:space="preserve"> out of the Subject Lots.</w:t>
      </w:r>
      <w:r w:rsidRPr="00831F93">
        <w:rPr>
          <w:kern w:val="2"/>
          <w:szCs w:val="28"/>
        </w:rPr>
        <w:t xml:space="preserve"> Applying 50% discount</w:t>
      </w:r>
      <w:r>
        <w:rPr>
          <w:kern w:val="2"/>
          <w:szCs w:val="28"/>
        </w:rPr>
        <w:t xml:space="preserve"> to the said rate</w:t>
      </w:r>
      <w:r w:rsidRPr="00831F93">
        <w:rPr>
          <w:kern w:val="2"/>
          <w:szCs w:val="28"/>
        </w:rPr>
        <w:t xml:space="preserve">, he arrived at an average adjusted unit rate of </w:t>
      </w:r>
      <w:r w:rsidRPr="00831F93">
        <w:rPr>
          <w:b/>
          <w:kern w:val="2"/>
          <w:szCs w:val="28"/>
        </w:rPr>
        <w:t xml:space="preserve">$16.17 per square </w:t>
      </w:r>
      <w:r w:rsidR="003840A7">
        <w:rPr>
          <w:b/>
          <w:kern w:val="2"/>
          <w:szCs w:val="28"/>
        </w:rPr>
        <w:t>metre</w:t>
      </w:r>
      <w:r w:rsidRPr="00831F93">
        <w:rPr>
          <w:kern w:val="2"/>
          <w:szCs w:val="28"/>
        </w:rPr>
        <w:t xml:space="preserve"> for </w:t>
      </w:r>
      <w:r>
        <w:rPr>
          <w:kern w:val="2"/>
          <w:szCs w:val="28"/>
        </w:rPr>
        <w:t xml:space="preserve">remaining </w:t>
      </w:r>
      <w:r w:rsidRPr="00831F93">
        <w:rPr>
          <w:kern w:val="2"/>
          <w:szCs w:val="28"/>
        </w:rPr>
        <w:t xml:space="preserve">67 lots of </w:t>
      </w:r>
      <w:r w:rsidRPr="00831F93">
        <w:rPr>
          <w:i/>
          <w:kern w:val="2"/>
          <w:szCs w:val="28"/>
        </w:rPr>
        <w:t>unauthorized</w:t>
      </w:r>
      <w:r>
        <w:rPr>
          <w:kern w:val="2"/>
          <w:szCs w:val="28"/>
        </w:rPr>
        <w:t xml:space="preserve"> open </w:t>
      </w:r>
      <w:r w:rsidRPr="00B164C5">
        <w:rPr>
          <w:kern w:val="2"/>
          <w:szCs w:val="28"/>
        </w:rPr>
        <w:t>storage</w:t>
      </w:r>
      <w:r>
        <w:rPr>
          <w:kern w:val="2"/>
          <w:szCs w:val="28"/>
        </w:rPr>
        <w:t>.</w:t>
      </w:r>
      <w:r w:rsidR="00FC176F">
        <w:rPr>
          <w:kern w:val="2"/>
          <w:szCs w:val="28"/>
        </w:rPr>
        <w:t xml:space="preserve"> </w:t>
      </w:r>
      <w:r w:rsidR="00CD632A">
        <w:rPr>
          <w:kern w:val="2"/>
          <w:szCs w:val="28"/>
        </w:rPr>
        <w:t>Using</w:t>
      </w:r>
      <w:r w:rsidRPr="00FC176F">
        <w:rPr>
          <w:kern w:val="2"/>
          <w:szCs w:val="28"/>
        </w:rPr>
        <w:t xml:space="preserve"> his comparable CS1, </w:t>
      </w:r>
      <w:proofErr w:type="spellStart"/>
      <w:r w:rsidRPr="00FC176F">
        <w:rPr>
          <w:kern w:val="2"/>
          <w:szCs w:val="28"/>
        </w:rPr>
        <w:t>Mr</w:t>
      </w:r>
      <w:proofErr w:type="spellEnd"/>
      <w:r w:rsidRPr="00FC176F">
        <w:rPr>
          <w:kern w:val="2"/>
          <w:szCs w:val="28"/>
        </w:rPr>
        <w:t xml:space="preserve"> Chan </w:t>
      </w:r>
      <w:r w:rsidR="003840A7">
        <w:rPr>
          <w:kern w:val="2"/>
          <w:szCs w:val="28"/>
        </w:rPr>
        <w:t>also</w:t>
      </w:r>
      <w:r w:rsidRPr="00FC176F">
        <w:rPr>
          <w:kern w:val="2"/>
          <w:szCs w:val="28"/>
        </w:rPr>
        <w:t xml:space="preserve"> arrived at </w:t>
      </w:r>
      <w:r w:rsidR="003840A7">
        <w:rPr>
          <w:kern w:val="2"/>
          <w:szCs w:val="28"/>
        </w:rPr>
        <w:t xml:space="preserve">an </w:t>
      </w:r>
      <w:r w:rsidRPr="00FC176F">
        <w:rPr>
          <w:kern w:val="2"/>
          <w:szCs w:val="28"/>
        </w:rPr>
        <w:t xml:space="preserve">average adjusted unit rate of </w:t>
      </w:r>
      <w:r w:rsidRPr="00FC176F">
        <w:rPr>
          <w:b/>
          <w:kern w:val="2"/>
          <w:szCs w:val="28"/>
        </w:rPr>
        <w:t xml:space="preserve">$143.17 per square </w:t>
      </w:r>
      <w:r w:rsidR="003840A7">
        <w:rPr>
          <w:b/>
          <w:kern w:val="2"/>
          <w:szCs w:val="28"/>
        </w:rPr>
        <w:t>metre</w:t>
      </w:r>
      <w:r w:rsidRPr="00FC176F">
        <w:rPr>
          <w:b/>
          <w:kern w:val="2"/>
          <w:szCs w:val="28"/>
        </w:rPr>
        <w:t xml:space="preserve"> </w:t>
      </w:r>
      <w:r w:rsidRPr="00FC176F">
        <w:rPr>
          <w:kern w:val="2"/>
          <w:szCs w:val="28"/>
        </w:rPr>
        <w:t xml:space="preserve">for </w:t>
      </w:r>
      <w:r w:rsidRPr="00FC176F">
        <w:rPr>
          <w:i/>
          <w:kern w:val="2"/>
          <w:szCs w:val="28"/>
        </w:rPr>
        <w:t>covered</w:t>
      </w:r>
      <w:r w:rsidRPr="00FC176F">
        <w:rPr>
          <w:kern w:val="2"/>
          <w:szCs w:val="28"/>
        </w:rPr>
        <w:t xml:space="preserve"> storage under 2017 STW.</w:t>
      </w:r>
    </w:p>
    <w:p w:rsidR="00831F93" w:rsidRDefault="00831F93"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Pr="00831F93">
        <w:rPr>
          <w:kern w:val="2"/>
          <w:szCs w:val="28"/>
        </w:rPr>
        <w:t>Applying the said 3 rates</w:t>
      </w:r>
      <w:r>
        <w:rPr>
          <w:kern w:val="2"/>
          <w:szCs w:val="28"/>
        </w:rPr>
        <w:t xml:space="preserve"> above</w:t>
      </w:r>
      <w:r w:rsidR="00FC176F">
        <w:rPr>
          <w:kern w:val="2"/>
          <w:szCs w:val="28"/>
        </w:rPr>
        <w:t xml:space="preserve"> to the above 3 groups of</w:t>
      </w:r>
      <w:r w:rsidRPr="00831F93">
        <w:rPr>
          <w:kern w:val="2"/>
          <w:szCs w:val="28"/>
        </w:rPr>
        <w:t xml:space="preserve"> </w:t>
      </w:r>
      <w:r w:rsidR="00FC176F">
        <w:rPr>
          <w:kern w:val="2"/>
          <w:szCs w:val="28"/>
        </w:rPr>
        <w:t xml:space="preserve">the </w:t>
      </w:r>
      <w:r w:rsidR="00FC176F">
        <w:rPr>
          <w:kern w:val="2"/>
          <w:szCs w:val="28"/>
        </w:rPr>
        <w:lastRenderedPageBreak/>
        <w:t>Subject Lots and adding up the results</w:t>
      </w:r>
      <w:r w:rsidRPr="00831F93">
        <w:rPr>
          <w:kern w:val="2"/>
          <w:szCs w:val="28"/>
        </w:rPr>
        <w:t xml:space="preserve">, </w:t>
      </w:r>
      <w:proofErr w:type="spellStart"/>
      <w:r w:rsidRPr="00831F93">
        <w:rPr>
          <w:kern w:val="2"/>
          <w:szCs w:val="28"/>
        </w:rPr>
        <w:t>Mr</w:t>
      </w:r>
      <w:proofErr w:type="spellEnd"/>
      <w:r w:rsidRPr="00831F93">
        <w:rPr>
          <w:kern w:val="2"/>
          <w:szCs w:val="28"/>
        </w:rPr>
        <w:t xml:space="preserve"> Chan valued the Subject Lots as at 4 May 2022 at</w:t>
      </w:r>
      <w:r w:rsidRPr="00831F93">
        <w:rPr>
          <w:b/>
          <w:kern w:val="2"/>
          <w:szCs w:val="28"/>
        </w:rPr>
        <w:t xml:space="preserve"> $1,299,533 per month</w:t>
      </w:r>
      <w:r w:rsidRPr="00831F93">
        <w:rPr>
          <w:kern w:val="2"/>
          <w:szCs w:val="28"/>
        </w:rPr>
        <w:t>.</w:t>
      </w:r>
    </w:p>
    <w:p w:rsidR="00FC176F" w:rsidRDefault="00FC176F"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proofErr w:type="spellStart"/>
      <w:r>
        <w:rPr>
          <w:kern w:val="2"/>
          <w:szCs w:val="28"/>
        </w:rPr>
        <w:t>Mr</w:t>
      </w:r>
      <w:proofErr w:type="spellEnd"/>
      <w:r>
        <w:rPr>
          <w:kern w:val="2"/>
          <w:szCs w:val="28"/>
        </w:rPr>
        <w:t xml:space="preserve"> Lau’s valuation exercise is simpler. He adopted </w:t>
      </w:r>
      <w:r w:rsidRPr="0071197C">
        <w:rPr>
          <w:kern w:val="2"/>
          <w:szCs w:val="28"/>
        </w:rPr>
        <w:t>his</w:t>
      </w:r>
      <w:r>
        <w:rPr>
          <w:kern w:val="2"/>
          <w:szCs w:val="28"/>
        </w:rPr>
        <w:t xml:space="preserve"> own </w:t>
      </w:r>
      <w:proofErr w:type="spellStart"/>
      <w:r>
        <w:rPr>
          <w:kern w:val="2"/>
          <w:szCs w:val="28"/>
        </w:rPr>
        <w:t>comparables</w:t>
      </w:r>
      <w:proofErr w:type="spellEnd"/>
      <w:r>
        <w:rPr>
          <w:kern w:val="2"/>
          <w:szCs w:val="28"/>
        </w:rPr>
        <w:t xml:space="preserve"> C2 and C4, made adjustments to them and </w:t>
      </w:r>
      <w:r w:rsidRPr="00FC176F">
        <w:rPr>
          <w:kern w:val="2"/>
          <w:szCs w:val="28"/>
        </w:rPr>
        <w:t xml:space="preserve">arrived at an average adjusted rate of </w:t>
      </w:r>
      <w:r w:rsidRPr="00FC176F">
        <w:rPr>
          <w:b/>
          <w:kern w:val="2"/>
          <w:szCs w:val="28"/>
        </w:rPr>
        <w:t xml:space="preserve">$7.16 per square </w:t>
      </w:r>
      <w:r w:rsidR="003840A7">
        <w:rPr>
          <w:b/>
          <w:kern w:val="2"/>
          <w:szCs w:val="28"/>
        </w:rPr>
        <w:t>metre</w:t>
      </w:r>
      <w:r w:rsidRPr="00FC176F">
        <w:rPr>
          <w:kern w:val="2"/>
          <w:szCs w:val="28"/>
        </w:rPr>
        <w:t xml:space="preserve"> for the Subject Lots </w:t>
      </w:r>
      <w:r w:rsidR="00CD632A">
        <w:rPr>
          <w:kern w:val="2"/>
          <w:szCs w:val="28"/>
        </w:rPr>
        <w:t xml:space="preserve">all </w:t>
      </w:r>
      <w:r w:rsidRPr="00FC176F">
        <w:rPr>
          <w:kern w:val="2"/>
          <w:szCs w:val="28"/>
        </w:rPr>
        <w:t xml:space="preserve">valued as </w:t>
      </w:r>
      <w:r w:rsidRPr="00FC176F">
        <w:rPr>
          <w:i/>
          <w:kern w:val="2"/>
          <w:szCs w:val="28"/>
        </w:rPr>
        <w:t>agricultural</w:t>
      </w:r>
      <w:r w:rsidRPr="00FC176F">
        <w:rPr>
          <w:kern w:val="2"/>
          <w:szCs w:val="28"/>
        </w:rPr>
        <w:t xml:space="preserve"> lands</w:t>
      </w:r>
      <w:r>
        <w:rPr>
          <w:kern w:val="2"/>
          <w:szCs w:val="28"/>
        </w:rPr>
        <w:t xml:space="preserve"> </w:t>
      </w:r>
      <w:r w:rsidR="00CD632A">
        <w:rPr>
          <w:kern w:val="2"/>
          <w:szCs w:val="28"/>
        </w:rPr>
        <w:t>and</w:t>
      </w:r>
      <w:r w:rsidRPr="00FC176F">
        <w:rPr>
          <w:kern w:val="2"/>
          <w:szCs w:val="28"/>
        </w:rPr>
        <w:t xml:space="preserve"> used as </w:t>
      </w:r>
      <w:r w:rsidRPr="00FC176F">
        <w:rPr>
          <w:i/>
          <w:kern w:val="2"/>
          <w:szCs w:val="28"/>
        </w:rPr>
        <w:t>unauthorized</w:t>
      </w:r>
      <w:r w:rsidRPr="00FC176F">
        <w:rPr>
          <w:kern w:val="2"/>
          <w:szCs w:val="28"/>
        </w:rPr>
        <w:t xml:space="preserve"> open storage. Applying this rate to </w:t>
      </w:r>
      <w:r>
        <w:rPr>
          <w:kern w:val="2"/>
          <w:szCs w:val="28"/>
        </w:rPr>
        <w:t xml:space="preserve">the total area of </w:t>
      </w:r>
      <w:r w:rsidR="003840A7">
        <w:rPr>
          <w:kern w:val="2"/>
          <w:szCs w:val="28"/>
        </w:rPr>
        <w:t>37,186.44 square metre</w:t>
      </w:r>
      <w:r>
        <w:rPr>
          <w:kern w:val="2"/>
          <w:szCs w:val="28"/>
        </w:rPr>
        <w:t xml:space="preserve"> for the Subject Lots</w:t>
      </w:r>
      <w:r w:rsidRPr="00FC176F">
        <w:rPr>
          <w:kern w:val="2"/>
          <w:szCs w:val="28"/>
        </w:rPr>
        <w:t xml:space="preserve">, </w:t>
      </w:r>
      <w:proofErr w:type="spellStart"/>
      <w:r w:rsidRPr="00FC176F">
        <w:rPr>
          <w:kern w:val="2"/>
          <w:szCs w:val="28"/>
        </w:rPr>
        <w:t>Mr</w:t>
      </w:r>
      <w:proofErr w:type="spellEnd"/>
      <w:r w:rsidRPr="00FC176F">
        <w:rPr>
          <w:kern w:val="2"/>
          <w:szCs w:val="28"/>
        </w:rPr>
        <w:t xml:space="preserve"> Lau’s valuation of </w:t>
      </w:r>
      <w:r>
        <w:rPr>
          <w:kern w:val="2"/>
          <w:szCs w:val="28"/>
        </w:rPr>
        <w:t>them as at 4 May 2022 amounts to</w:t>
      </w:r>
      <w:r w:rsidRPr="00FC176F">
        <w:rPr>
          <w:kern w:val="2"/>
          <w:szCs w:val="28"/>
        </w:rPr>
        <w:t xml:space="preserve"> </w:t>
      </w:r>
      <w:r w:rsidRPr="00FC176F">
        <w:rPr>
          <w:b/>
          <w:kern w:val="2"/>
          <w:szCs w:val="28"/>
        </w:rPr>
        <w:t>$266,000 per month</w:t>
      </w:r>
      <w:r w:rsidRPr="00FC176F">
        <w:rPr>
          <w:kern w:val="2"/>
          <w:szCs w:val="28"/>
        </w:rPr>
        <w:t xml:space="preserve"> after rounding up.</w:t>
      </w:r>
    </w:p>
    <w:p w:rsidR="00831F93" w:rsidRDefault="00FC176F"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Pr="00FC176F">
        <w:rPr>
          <w:kern w:val="2"/>
          <w:szCs w:val="28"/>
        </w:rPr>
        <w:t xml:space="preserve">By way of </w:t>
      </w:r>
      <w:r w:rsidRPr="00FC176F">
        <w:rPr>
          <w:i/>
          <w:kern w:val="2"/>
          <w:szCs w:val="28"/>
        </w:rPr>
        <w:t>fallback</w:t>
      </w:r>
      <w:r w:rsidRPr="00FC176F">
        <w:rPr>
          <w:kern w:val="2"/>
          <w:szCs w:val="28"/>
        </w:rPr>
        <w:t xml:space="preserve">, </w:t>
      </w:r>
      <w:proofErr w:type="spellStart"/>
      <w:r>
        <w:rPr>
          <w:kern w:val="2"/>
          <w:szCs w:val="28"/>
        </w:rPr>
        <w:t>Mr</w:t>
      </w:r>
      <w:proofErr w:type="spellEnd"/>
      <w:r>
        <w:rPr>
          <w:kern w:val="2"/>
          <w:szCs w:val="28"/>
        </w:rPr>
        <w:t xml:space="preserve"> Lau</w:t>
      </w:r>
      <w:r w:rsidRPr="00FC176F">
        <w:rPr>
          <w:kern w:val="2"/>
          <w:szCs w:val="28"/>
        </w:rPr>
        <w:t xml:space="preserve"> used </w:t>
      </w:r>
      <w:r w:rsidRPr="0071197C">
        <w:rPr>
          <w:kern w:val="2"/>
          <w:szCs w:val="28"/>
        </w:rPr>
        <w:t>his</w:t>
      </w:r>
      <w:r>
        <w:rPr>
          <w:kern w:val="2"/>
          <w:szCs w:val="28"/>
        </w:rPr>
        <w:t xml:space="preserve"> 2 </w:t>
      </w:r>
      <w:proofErr w:type="spellStart"/>
      <w:r w:rsidRPr="00FC176F">
        <w:rPr>
          <w:kern w:val="2"/>
          <w:szCs w:val="28"/>
        </w:rPr>
        <w:t>comparable</w:t>
      </w:r>
      <w:r>
        <w:rPr>
          <w:kern w:val="2"/>
          <w:szCs w:val="28"/>
        </w:rPr>
        <w:t>s</w:t>
      </w:r>
      <w:proofErr w:type="spellEnd"/>
      <w:r w:rsidRPr="00FC176F">
        <w:rPr>
          <w:kern w:val="2"/>
          <w:szCs w:val="28"/>
        </w:rPr>
        <w:t xml:space="preserve"> LOS1 and LOS2 to arrive at an average adjusted unit rate of </w:t>
      </w:r>
      <w:r w:rsidRPr="00FC176F">
        <w:rPr>
          <w:b/>
          <w:kern w:val="2"/>
          <w:szCs w:val="28"/>
        </w:rPr>
        <w:t xml:space="preserve">$19.98 per square </w:t>
      </w:r>
      <w:r w:rsidR="003840A7">
        <w:rPr>
          <w:b/>
          <w:kern w:val="2"/>
          <w:szCs w:val="28"/>
        </w:rPr>
        <w:t>metre</w:t>
      </w:r>
      <w:r w:rsidRPr="00FC176F">
        <w:rPr>
          <w:kern w:val="2"/>
          <w:szCs w:val="28"/>
        </w:rPr>
        <w:t xml:space="preserve"> for such of the Subject Lots valued as </w:t>
      </w:r>
      <w:r w:rsidRPr="00FC176F">
        <w:rPr>
          <w:i/>
          <w:kern w:val="2"/>
          <w:szCs w:val="28"/>
        </w:rPr>
        <w:t>agricultural</w:t>
      </w:r>
      <w:r w:rsidRPr="00FC176F">
        <w:rPr>
          <w:kern w:val="2"/>
          <w:szCs w:val="28"/>
        </w:rPr>
        <w:t xml:space="preserve"> lands used as </w:t>
      </w:r>
      <w:r w:rsidRPr="00FC176F">
        <w:rPr>
          <w:i/>
          <w:kern w:val="2"/>
          <w:szCs w:val="28"/>
        </w:rPr>
        <w:t>permitted</w:t>
      </w:r>
      <w:r w:rsidRPr="00FC176F">
        <w:rPr>
          <w:kern w:val="2"/>
          <w:szCs w:val="28"/>
        </w:rPr>
        <w:t xml:space="preserve"> open storage. He also arrived at an average adjusted unit rate of </w:t>
      </w:r>
      <w:r w:rsidRPr="00FC176F">
        <w:rPr>
          <w:b/>
          <w:kern w:val="2"/>
          <w:szCs w:val="28"/>
        </w:rPr>
        <w:t xml:space="preserve">$83.01 per square </w:t>
      </w:r>
      <w:r w:rsidR="003840A7">
        <w:rPr>
          <w:b/>
          <w:kern w:val="2"/>
          <w:szCs w:val="28"/>
        </w:rPr>
        <w:t>metre</w:t>
      </w:r>
      <w:r w:rsidRPr="00FC176F">
        <w:rPr>
          <w:b/>
          <w:kern w:val="2"/>
          <w:szCs w:val="28"/>
        </w:rPr>
        <w:t xml:space="preserve"> </w:t>
      </w:r>
      <w:r w:rsidRPr="00FC176F">
        <w:rPr>
          <w:kern w:val="2"/>
          <w:szCs w:val="28"/>
        </w:rPr>
        <w:t xml:space="preserve">for those of the Subject Lots valued as </w:t>
      </w:r>
      <w:r w:rsidRPr="00FC176F">
        <w:rPr>
          <w:i/>
          <w:kern w:val="2"/>
          <w:szCs w:val="28"/>
        </w:rPr>
        <w:t>agricultural</w:t>
      </w:r>
      <w:r w:rsidRPr="00FC176F">
        <w:rPr>
          <w:kern w:val="2"/>
          <w:szCs w:val="28"/>
        </w:rPr>
        <w:t xml:space="preserve"> lands used as </w:t>
      </w:r>
      <w:r w:rsidRPr="00FC176F">
        <w:rPr>
          <w:i/>
          <w:kern w:val="2"/>
          <w:szCs w:val="28"/>
        </w:rPr>
        <w:t>covered</w:t>
      </w:r>
      <w:r w:rsidRPr="00FC176F">
        <w:rPr>
          <w:kern w:val="2"/>
          <w:szCs w:val="28"/>
        </w:rPr>
        <w:t xml:space="preserve"> storage by using </w:t>
      </w:r>
      <w:r w:rsidRPr="0071197C">
        <w:rPr>
          <w:kern w:val="2"/>
          <w:szCs w:val="28"/>
        </w:rPr>
        <w:t>his</w:t>
      </w:r>
      <w:r>
        <w:rPr>
          <w:kern w:val="2"/>
          <w:szCs w:val="28"/>
        </w:rPr>
        <w:t xml:space="preserve"> 2 </w:t>
      </w:r>
      <w:proofErr w:type="spellStart"/>
      <w:r w:rsidRPr="00FC176F">
        <w:rPr>
          <w:kern w:val="2"/>
          <w:szCs w:val="28"/>
        </w:rPr>
        <w:t>comparables</w:t>
      </w:r>
      <w:proofErr w:type="spellEnd"/>
      <w:r w:rsidRPr="00FC176F">
        <w:rPr>
          <w:kern w:val="2"/>
          <w:szCs w:val="28"/>
        </w:rPr>
        <w:t xml:space="preserve"> LCS1 and LCS2.</w:t>
      </w:r>
    </w:p>
    <w:p w:rsidR="00335D5C" w:rsidRDefault="00335D5C" w:rsidP="000968DC">
      <w:pPr>
        <w:widowControl w:val="0"/>
        <w:tabs>
          <w:tab w:val="clear" w:pos="1440"/>
          <w:tab w:val="clear" w:pos="4320"/>
          <w:tab w:val="clear" w:pos="9072"/>
          <w:tab w:val="left" w:pos="0"/>
        </w:tabs>
        <w:snapToGrid/>
        <w:spacing w:after="200" w:line="360" w:lineRule="auto"/>
        <w:jc w:val="both"/>
        <w:rPr>
          <w:b/>
          <w:i/>
          <w:kern w:val="2"/>
          <w:szCs w:val="28"/>
        </w:rPr>
      </w:pPr>
    </w:p>
    <w:p w:rsidR="00335D5C" w:rsidRPr="00335D5C" w:rsidRDefault="003840A7" w:rsidP="000968DC">
      <w:pPr>
        <w:widowControl w:val="0"/>
        <w:tabs>
          <w:tab w:val="clear" w:pos="1440"/>
          <w:tab w:val="clear" w:pos="4320"/>
          <w:tab w:val="clear" w:pos="9072"/>
          <w:tab w:val="left" w:pos="0"/>
        </w:tabs>
        <w:snapToGrid/>
        <w:spacing w:after="200" w:line="360" w:lineRule="auto"/>
        <w:jc w:val="both"/>
        <w:rPr>
          <w:b/>
          <w:i/>
          <w:kern w:val="2"/>
          <w:szCs w:val="28"/>
        </w:rPr>
      </w:pPr>
      <w:r>
        <w:rPr>
          <w:b/>
          <w:i/>
          <w:kern w:val="2"/>
          <w:szCs w:val="28"/>
        </w:rPr>
        <w:t>L</w:t>
      </w:r>
      <w:r w:rsidR="00335D5C" w:rsidRPr="00335D5C">
        <w:rPr>
          <w:b/>
          <w:i/>
          <w:kern w:val="2"/>
          <w:szCs w:val="28"/>
        </w:rPr>
        <w:t xml:space="preserve">. </w:t>
      </w:r>
      <w:r w:rsidR="00335D5C" w:rsidRPr="00335D5C">
        <w:rPr>
          <w:b/>
          <w:i/>
          <w:kern w:val="2"/>
          <w:szCs w:val="28"/>
        </w:rPr>
        <w:tab/>
        <w:t xml:space="preserve"> </w:t>
      </w:r>
      <w:r w:rsidR="00335D5C" w:rsidRPr="00335D5C">
        <w:rPr>
          <w:b/>
          <w:i/>
          <w:kern w:val="2"/>
          <w:szCs w:val="28"/>
        </w:rPr>
        <w:tab/>
        <w:t>Sub-issue 1</w:t>
      </w:r>
      <w:r w:rsidR="001D0B03">
        <w:rPr>
          <w:b/>
          <w:i/>
          <w:kern w:val="2"/>
          <w:szCs w:val="28"/>
        </w:rPr>
        <w:t xml:space="preserve"> - </w:t>
      </w:r>
      <w:r w:rsidR="001D0B03" w:rsidRPr="001D0B03">
        <w:rPr>
          <w:b/>
          <w:i/>
          <w:kern w:val="2"/>
          <w:szCs w:val="28"/>
        </w:rPr>
        <w:t>basis of valuation</w:t>
      </w:r>
    </w:p>
    <w:p w:rsidR="00C917D8" w:rsidRDefault="00770DA0"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DE5601">
        <w:rPr>
          <w:kern w:val="2"/>
          <w:szCs w:val="28"/>
        </w:rPr>
        <w:t xml:space="preserve">In making his valuation, </w:t>
      </w:r>
      <w:proofErr w:type="spellStart"/>
      <w:r w:rsidR="003A427C">
        <w:rPr>
          <w:kern w:val="2"/>
          <w:szCs w:val="28"/>
        </w:rPr>
        <w:t>Mr</w:t>
      </w:r>
      <w:proofErr w:type="spellEnd"/>
      <w:r w:rsidR="003A427C">
        <w:rPr>
          <w:kern w:val="2"/>
          <w:szCs w:val="28"/>
        </w:rPr>
        <w:t xml:space="preserve"> Chan </w:t>
      </w:r>
      <w:r w:rsidR="006616E8">
        <w:rPr>
          <w:kern w:val="2"/>
          <w:szCs w:val="28"/>
        </w:rPr>
        <w:t xml:space="preserve">first </w:t>
      </w:r>
      <w:r w:rsidR="003A427C">
        <w:rPr>
          <w:kern w:val="2"/>
          <w:szCs w:val="28"/>
        </w:rPr>
        <w:t>assumed that the Subject Lots</w:t>
      </w:r>
      <w:r w:rsidR="00B660E2">
        <w:rPr>
          <w:kern w:val="2"/>
          <w:szCs w:val="28"/>
        </w:rPr>
        <w:t xml:space="preserve"> are </w:t>
      </w:r>
      <w:r w:rsidR="003840A7">
        <w:rPr>
          <w:kern w:val="2"/>
          <w:szCs w:val="28"/>
        </w:rPr>
        <w:t xml:space="preserve">permitted </w:t>
      </w:r>
      <w:r w:rsidR="00B660E2">
        <w:rPr>
          <w:kern w:val="2"/>
          <w:szCs w:val="28"/>
        </w:rPr>
        <w:t xml:space="preserve">for </w:t>
      </w:r>
      <w:r w:rsidR="00B660E2" w:rsidRPr="00DE5601">
        <w:rPr>
          <w:i/>
          <w:kern w:val="2"/>
          <w:szCs w:val="28"/>
        </w:rPr>
        <w:t>storage</w:t>
      </w:r>
      <w:r w:rsidR="00B660E2">
        <w:rPr>
          <w:kern w:val="2"/>
          <w:szCs w:val="28"/>
        </w:rPr>
        <w:t xml:space="preserve"> purpose whereas </w:t>
      </w:r>
      <w:proofErr w:type="spellStart"/>
      <w:r w:rsidR="00B660E2">
        <w:rPr>
          <w:kern w:val="2"/>
          <w:szCs w:val="28"/>
        </w:rPr>
        <w:t>Mr</w:t>
      </w:r>
      <w:proofErr w:type="spellEnd"/>
      <w:r w:rsidR="00B660E2">
        <w:rPr>
          <w:kern w:val="2"/>
          <w:szCs w:val="28"/>
        </w:rPr>
        <w:t xml:space="preserve"> Lau </w:t>
      </w:r>
      <w:r w:rsidR="00086DCA">
        <w:rPr>
          <w:kern w:val="2"/>
          <w:szCs w:val="28"/>
        </w:rPr>
        <w:t xml:space="preserve">had </w:t>
      </w:r>
      <w:r w:rsidR="00B660E2">
        <w:rPr>
          <w:kern w:val="2"/>
          <w:szCs w:val="28"/>
        </w:rPr>
        <w:t xml:space="preserve">valued them as </w:t>
      </w:r>
      <w:r w:rsidR="00B660E2" w:rsidRPr="00DE5601">
        <w:rPr>
          <w:i/>
          <w:kern w:val="2"/>
          <w:szCs w:val="28"/>
        </w:rPr>
        <w:t>agricultural</w:t>
      </w:r>
      <w:r w:rsidR="00AC02F9">
        <w:rPr>
          <w:kern w:val="2"/>
          <w:szCs w:val="28"/>
        </w:rPr>
        <w:t xml:space="preserve"> lands, making </w:t>
      </w:r>
      <w:r w:rsidR="00AC02F9" w:rsidRPr="00AC02F9">
        <w:rPr>
          <w:kern w:val="2"/>
          <w:szCs w:val="28"/>
          <w:u w:val="single"/>
        </w:rPr>
        <w:t>no</w:t>
      </w:r>
      <w:r w:rsidR="00AC02F9">
        <w:rPr>
          <w:kern w:val="2"/>
          <w:szCs w:val="28"/>
        </w:rPr>
        <w:t xml:space="preserve"> assumption for storage purpose.</w:t>
      </w:r>
    </w:p>
    <w:p w:rsidR="006616E8" w:rsidRPr="006616E8" w:rsidRDefault="006616E8"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Secondly, </w:t>
      </w:r>
      <w:proofErr w:type="spellStart"/>
      <w:r w:rsidRPr="006616E8">
        <w:rPr>
          <w:kern w:val="2"/>
          <w:szCs w:val="28"/>
        </w:rPr>
        <w:t>Mr</w:t>
      </w:r>
      <w:proofErr w:type="spellEnd"/>
      <w:r w:rsidRPr="006616E8">
        <w:rPr>
          <w:kern w:val="2"/>
          <w:szCs w:val="28"/>
        </w:rPr>
        <w:t xml:space="preserve"> Chan decided to </w:t>
      </w:r>
      <w:r w:rsidRPr="006616E8">
        <w:rPr>
          <w:i/>
          <w:kern w:val="2"/>
          <w:szCs w:val="28"/>
        </w:rPr>
        <w:t>give value</w:t>
      </w:r>
      <w:r w:rsidRPr="006616E8">
        <w:rPr>
          <w:kern w:val="2"/>
          <w:szCs w:val="28"/>
        </w:rPr>
        <w:t xml:space="preserve"> to </w:t>
      </w:r>
      <w:r w:rsidRPr="006616E8">
        <w:rPr>
          <w:i/>
          <w:kern w:val="2"/>
          <w:szCs w:val="28"/>
        </w:rPr>
        <w:t>structures</w:t>
      </w:r>
      <w:r w:rsidRPr="006616E8">
        <w:rPr>
          <w:kern w:val="2"/>
          <w:szCs w:val="28"/>
        </w:rPr>
        <w:t xml:space="preserve"> erected on the Subject Lots covered by 2017 STW whereas </w:t>
      </w:r>
      <w:proofErr w:type="spellStart"/>
      <w:r w:rsidRPr="006616E8">
        <w:rPr>
          <w:kern w:val="2"/>
          <w:szCs w:val="28"/>
        </w:rPr>
        <w:t>Mr</w:t>
      </w:r>
      <w:proofErr w:type="spellEnd"/>
      <w:r w:rsidRPr="006616E8">
        <w:rPr>
          <w:kern w:val="2"/>
          <w:szCs w:val="28"/>
        </w:rPr>
        <w:t xml:space="preserve"> Lau considered them </w:t>
      </w:r>
      <w:r w:rsidRPr="006616E8">
        <w:rPr>
          <w:i/>
          <w:kern w:val="2"/>
          <w:szCs w:val="28"/>
        </w:rPr>
        <w:t>illegal</w:t>
      </w:r>
      <w:r w:rsidRPr="006616E8">
        <w:rPr>
          <w:kern w:val="2"/>
          <w:szCs w:val="28"/>
        </w:rPr>
        <w:t xml:space="preserve"> UBWs and </w:t>
      </w:r>
      <w:r w:rsidRPr="006616E8">
        <w:rPr>
          <w:i/>
          <w:kern w:val="2"/>
          <w:szCs w:val="28"/>
        </w:rPr>
        <w:t>gave them no value at all</w:t>
      </w:r>
      <w:r w:rsidRPr="006616E8">
        <w:rPr>
          <w:kern w:val="2"/>
          <w:szCs w:val="28"/>
        </w:rPr>
        <w:t>.</w:t>
      </w:r>
    </w:p>
    <w:p w:rsidR="00AC02F9" w:rsidRDefault="00AC02F9"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6616E8">
        <w:rPr>
          <w:kern w:val="2"/>
          <w:szCs w:val="28"/>
        </w:rPr>
        <w:t xml:space="preserve">In disagreeing with </w:t>
      </w:r>
      <w:proofErr w:type="spellStart"/>
      <w:r w:rsidR="006616E8">
        <w:rPr>
          <w:kern w:val="2"/>
          <w:szCs w:val="28"/>
        </w:rPr>
        <w:t>Mr</w:t>
      </w:r>
      <w:proofErr w:type="spellEnd"/>
      <w:r w:rsidR="006616E8">
        <w:rPr>
          <w:kern w:val="2"/>
          <w:szCs w:val="28"/>
        </w:rPr>
        <w:t xml:space="preserve"> Chan, </w:t>
      </w:r>
      <w:proofErr w:type="spellStart"/>
      <w:r w:rsidR="002D6443">
        <w:rPr>
          <w:kern w:val="2"/>
          <w:szCs w:val="28"/>
        </w:rPr>
        <w:t>Mr</w:t>
      </w:r>
      <w:proofErr w:type="spellEnd"/>
      <w:r w:rsidR="002D6443">
        <w:rPr>
          <w:kern w:val="2"/>
          <w:szCs w:val="28"/>
        </w:rPr>
        <w:t xml:space="preserve"> Lau stressed that storage use for the Subject Lots are </w:t>
      </w:r>
      <w:r w:rsidR="002D6443" w:rsidRPr="002D6443">
        <w:rPr>
          <w:i/>
          <w:kern w:val="2"/>
          <w:szCs w:val="28"/>
        </w:rPr>
        <w:t>unauthorized</w:t>
      </w:r>
      <w:r w:rsidR="002D6443">
        <w:rPr>
          <w:kern w:val="2"/>
          <w:szCs w:val="28"/>
        </w:rPr>
        <w:t xml:space="preserve"> under TPO regime unless permission has been obtained or </w:t>
      </w:r>
      <w:r w:rsidR="006616E8">
        <w:rPr>
          <w:kern w:val="2"/>
          <w:szCs w:val="28"/>
        </w:rPr>
        <w:t xml:space="preserve">that </w:t>
      </w:r>
      <w:r w:rsidR="002D6443">
        <w:rPr>
          <w:kern w:val="2"/>
          <w:szCs w:val="28"/>
        </w:rPr>
        <w:t>there is existing use right. Any</w:t>
      </w:r>
      <w:r w:rsidR="00392007">
        <w:rPr>
          <w:kern w:val="2"/>
          <w:szCs w:val="28"/>
        </w:rPr>
        <w:t xml:space="preserve"> term of tenancy </w:t>
      </w:r>
      <w:r w:rsidR="00392007">
        <w:rPr>
          <w:kern w:val="2"/>
          <w:szCs w:val="28"/>
        </w:rPr>
        <w:lastRenderedPageBreak/>
        <w:t>agreement, or any</w:t>
      </w:r>
      <w:r w:rsidR="002D6443">
        <w:rPr>
          <w:kern w:val="2"/>
          <w:szCs w:val="28"/>
        </w:rPr>
        <w:t xml:space="preserve"> tenancy agreement</w:t>
      </w:r>
      <w:r w:rsidR="00392007">
        <w:rPr>
          <w:kern w:val="2"/>
          <w:szCs w:val="28"/>
        </w:rPr>
        <w:t>,</w:t>
      </w:r>
      <w:r w:rsidR="002D6443">
        <w:rPr>
          <w:kern w:val="2"/>
          <w:szCs w:val="28"/>
        </w:rPr>
        <w:t xml:space="preserve"> of the Subject Lots which allows or purports to allow storage use even without guarantee</w:t>
      </w:r>
      <w:r w:rsidR="00955879">
        <w:rPr>
          <w:kern w:val="2"/>
          <w:szCs w:val="28"/>
        </w:rPr>
        <w:t xml:space="preserve"> of its lawfulness</w:t>
      </w:r>
      <w:r w:rsidR="002D6443">
        <w:rPr>
          <w:kern w:val="2"/>
          <w:szCs w:val="28"/>
        </w:rPr>
        <w:t xml:space="preserve"> has its legal validity open to doubt.</w:t>
      </w:r>
    </w:p>
    <w:p w:rsidR="002D6443" w:rsidRDefault="002D6443"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proofErr w:type="spellStart"/>
      <w:r>
        <w:rPr>
          <w:kern w:val="2"/>
          <w:szCs w:val="28"/>
        </w:rPr>
        <w:t>Mr</w:t>
      </w:r>
      <w:proofErr w:type="spellEnd"/>
      <w:r>
        <w:rPr>
          <w:kern w:val="2"/>
          <w:szCs w:val="28"/>
        </w:rPr>
        <w:t xml:space="preserve"> Lau</w:t>
      </w:r>
      <w:r w:rsidR="00955879">
        <w:rPr>
          <w:kern w:val="2"/>
          <w:szCs w:val="28"/>
        </w:rPr>
        <w:t xml:space="preserve"> in his evidence</w:t>
      </w:r>
      <w:r w:rsidR="006616E8">
        <w:rPr>
          <w:kern w:val="2"/>
          <w:szCs w:val="28"/>
        </w:rPr>
        <w:t xml:space="preserve"> also</w:t>
      </w:r>
      <w:r>
        <w:rPr>
          <w:kern w:val="2"/>
          <w:szCs w:val="28"/>
        </w:rPr>
        <w:t xml:space="preserve"> emphasized that STW gave no validity to the above structures if they had not, </w:t>
      </w:r>
      <w:r w:rsidRPr="002D6443">
        <w:rPr>
          <w:kern w:val="2"/>
          <w:szCs w:val="28"/>
        </w:rPr>
        <w:t>in the first place</w:t>
      </w:r>
      <w:r>
        <w:rPr>
          <w:kern w:val="2"/>
          <w:szCs w:val="28"/>
        </w:rPr>
        <w:t>, obtained permission and/or approval under Buildings Ordinance.</w:t>
      </w:r>
    </w:p>
    <w:p w:rsidR="00260088" w:rsidRDefault="00260088"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bookmarkStart w:id="0" w:name="_Ref186124138"/>
      <w:r>
        <w:rPr>
          <w:kern w:val="2"/>
          <w:szCs w:val="28"/>
        </w:rPr>
        <w:t xml:space="preserve">I prefer </w:t>
      </w:r>
      <w:proofErr w:type="spellStart"/>
      <w:r>
        <w:rPr>
          <w:kern w:val="2"/>
          <w:szCs w:val="28"/>
        </w:rPr>
        <w:t>Mr</w:t>
      </w:r>
      <w:proofErr w:type="spellEnd"/>
      <w:r>
        <w:rPr>
          <w:kern w:val="2"/>
          <w:szCs w:val="28"/>
        </w:rPr>
        <w:t xml:space="preserve"> Chan’s </w:t>
      </w:r>
      <w:r w:rsidR="00FE28BE">
        <w:rPr>
          <w:kern w:val="2"/>
          <w:szCs w:val="28"/>
        </w:rPr>
        <w:t>approach</w:t>
      </w:r>
      <w:r>
        <w:rPr>
          <w:kern w:val="2"/>
          <w:szCs w:val="28"/>
        </w:rPr>
        <w:t xml:space="preserve"> above as opposed to that of </w:t>
      </w:r>
      <w:proofErr w:type="spellStart"/>
      <w:r>
        <w:rPr>
          <w:kern w:val="2"/>
          <w:szCs w:val="28"/>
        </w:rPr>
        <w:t>Mr</w:t>
      </w:r>
      <w:proofErr w:type="spellEnd"/>
      <w:r>
        <w:rPr>
          <w:kern w:val="2"/>
          <w:szCs w:val="28"/>
        </w:rPr>
        <w:t xml:space="preserve"> Lau for the following reasons: -</w:t>
      </w:r>
      <w:bookmarkEnd w:id="0"/>
    </w:p>
    <w:p w:rsidR="00260088" w:rsidRDefault="00260088"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(1)  </w:t>
      </w:r>
      <w:r>
        <w:rPr>
          <w:kern w:val="2"/>
          <w:szCs w:val="28"/>
        </w:rPr>
        <w:tab/>
      </w:r>
      <w:r>
        <w:rPr>
          <w:kern w:val="2"/>
          <w:szCs w:val="28"/>
        </w:rPr>
        <w:tab/>
        <w:t xml:space="preserve">The Subject Lots were </w:t>
      </w:r>
      <w:r w:rsidRPr="00FE28BE">
        <w:rPr>
          <w:i/>
          <w:kern w:val="2"/>
          <w:szCs w:val="28"/>
        </w:rPr>
        <w:t>in fact</w:t>
      </w:r>
      <w:r>
        <w:rPr>
          <w:kern w:val="2"/>
          <w:szCs w:val="28"/>
        </w:rPr>
        <w:t xml:space="preserve"> used for storage (and not for agricultural) purpose</w:t>
      </w:r>
      <w:r w:rsidR="00D74E6F">
        <w:rPr>
          <w:kern w:val="2"/>
          <w:szCs w:val="28"/>
        </w:rPr>
        <w:t xml:space="preserve"> before and</w:t>
      </w:r>
      <w:r>
        <w:rPr>
          <w:kern w:val="2"/>
          <w:szCs w:val="28"/>
        </w:rPr>
        <w:t xml:space="preserve"> during the Material Period notwithstanding</w:t>
      </w:r>
      <w:r w:rsidRPr="00260088">
        <w:rPr>
          <w:kern w:val="2"/>
          <w:szCs w:val="28"/>
        </w:rPr>
        <w:t xml:space="preserve"> t</w:t>
      </w:r>
      <w:r w:rsidR="003840A7">
        <w:rPr>
          <w:kern w:val="2"/>
          <w:szCs w:val="28"/>
        </w:rPr>
        <w:t>he descriptive wordings of the Government L</w:t>
      </w:r>
      <w:r w:rsidRPr="00260088">
        <w:rPr>
          <w:kern w:val="2"/>
          <w:szCs w:val="28"/>
        </w:rPr>
        <w:t>ease</w:t>
      </w:r>
      <w:r w:rsidR="003840A7">
        <w:rPr>
          <w:kern w:val="2"/>
          <w:szCs w:val="28"/>
        </w:rPr>
        <w:t>s</w:t>
      </w:r>
      <w:r w:rsidRPr="00260088">
        <w:rPr>
          <w:kern w:val="2"/>
          <w:szCs w:val="28"/>
        </w:rPr>
        <w:t>,</w:t>
      </w:r>
      <w:r>
        <w:rPr>
          <w:kern w:val="2"/>
          <w:szCs w:val="28"/>
        </w:rPr>
        <w:t xml:space="preserve"> users clause of </w:t>
      </w:r>
      <w:r w:rsidR="00FE28BE">
        <w:rPr>
          <w:kern w:val="2"/>
          <w:szCs w:val="28"/>
        </w:rPr>
        <w:t xml:space="preserve">some </w:t>
      </w:r>
      <w:r>
        <w:rPr>
          <w:kern w:val="2"/>
          <w:szCs w:val="28"/>
        </w:rPr>
        <w:t xml:space="preserve">previous tenancy agreements between </w:t>
      </w:r>
      <w:proofErr w:type="spellStart"/>
      <w:r>
        <w:rPr>
          <w:kern w:val="2"/>
          <w:szCs w:val="28"/>
        </w:rPr>
        <w:t>Hantec</w:t>
      </w:r>
      <w:proofErr w:type="spellEnd"/>
      <w:r>
        <w:rPr>
          <w:kern w:val="2"/>
          <w:szCs w:val="28"/>
        </w:rPr>
        <w:t xml:space="preserve"> and </w:t>
      </w:r>
      <w:proofErr w:type="spellStart"/>
      <w:r>
        <w:rPr>
          <w:kern w:val="2"/>
          <w:szCs w:val="28"/>
        </w:rPr>
        <w:t>Mr</w:t>
      </w:r>
      <w:proofErr w:type="spellEnd"/>
      <w:r>
        <w:rPr>
          <w:kern w:val="2"/>
          <w:szCs w:val="28"/>
        </w:rPr>
        <w:t xml:space="preserve"> </w:t>
      </w:r>
      <w:proofErr w:type="spellStart"/>
      <w:r>
        <w:rPr>
          <w:kern w:val="2"/>
          <w:szCs w:val="28"/>
        </w:rPr>
        <w:t>Ngan</w:t>
      </w:r>
      <w:proofErr w:type="spellEnd"/>
      <w:r>
        <w:rPr>
          <w:kern w:val="2"/>
          <w:szCs w:val="28"/>
        </w:rPr>
        <w:t>, the risk of enforcement action by PD for “unauthorized development” under TPO</w:t>
      </w:r>
      <w:r w:rsidR="00FE28BE">
        <w:rPr>
          <w:kern w:val="2"/>
          <w:szCs w:val="28"/>
        </w:rPr>
        <w:t xml:space="preserve"> (including prosecution)</w:t>
      </w:r>
      <w:r>
        <w:rPr>
          <w:kern w:val="2"/>
          <w:szCs w:val="28"/>
        </w:rPr>
        <w:t xml:space="preserve"> and risk of</w:t>
      </w:r>
      <w:r w:rsidR="003840A7">
        <w:rPr>
          <w:kern w:val="2"/>
          <w:szCs w:val="28"/>
        </w:rPr>
        <w:t xml:space="preserve"> re-entry by DLO for breach of Government L</w:t>
      </w:r>
      <w:r>
        <w:rPr>
          <w:kern w:val="2"/>
          <w:szCs w:val="28"/>
        </w:rPr>
        <w:t>ease</w:t>
      </w:r>
      <w:r w:rsidR="003840A7">
        <w:rPr>
          <w:kern w:val="2"/>
          <w:szCs w:val="28"/>
        </w:rPr>
        <w:t>s</w:t>
      </w:r>
      <w:r w:rsidR="00FE28BE">
        <w:rPr>
          <w:kern w:val="2"/>
          <w:szCs w:val="28"/>
        </w:rPr>
        <w:t xml:space="preserve"> (I accept for some of the Subject Lots, storage use could</w:t>
      </w:r>
      <w:r w:rsidR="00D74E6F">
        <w:rPr>
          <w:kern w:val="2"/>
          <w:szCs w:val="28"/>
        </w:rPr>
        <w:t xml:space="preserve"> remain</w:t>
      </w:r>
      <w:r w:rsidR="00FE28BE">
        <w:rPr>
          <w:kern w:val="2"/>
          <w:szCs w:val="28"/>
        </w:rPr>
        <w:t xml:space="preserve"> “unauthorized” as the 2 Experts both accepted);</w:t>
      </w:r>
    </w:p>
    <w:p w:rsidR="00260088" w:rsidRDefault="00260088"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(2) </w:t>
      </w:r>
      <w:r>
        <w:rPr>
          <w:kern w:val="2"/>
          <w:szCs w:val="28"/>
        </w:rPr>
        <w:tab/>
      </w:r>
      <w:r>
        <w:rPr>
          <w:kern w:val="2"/>
          <w:szCs w:val="28"/>
        </w:rPr>
        <w:tab/>
      </w:r>
      <w:proofErr w:type="spellStart"/>
      <w:r>
        <w:rPr>
          <w:kern w:val="2"/>
          <w:szCs w:val="28"/>
        </w:rPr>
        <w:t>Mr</w:t>
      </w:r>
      <w:proofErr w:type="spellEnd"/>
      <w:r>
        <w:rPr>
          <w:kern w:val="2"/>
          <w:szCs w:val="28"/>
        </w:rPr>
        <w:t xml:space="preserve"> Lam</w:t>
      </w:r>
      <w:r w:rsidR="00FE28BE">
        <w:rPr>
          <w:kern w:val="2"/>
          <w:szCs w:val="28"/>
        </w:rPr>
        <w:t xml:space="preserve"> </w:t>
      </w:r>
      <w:r w:rsidR="00FE28BE" w:rsidRPr="00FE28BE">
        <w:rPr>
          <w:i/>
          <w:kern w:val="2"/>
          <w:szCs w:val="28"/>
        </w:rPr>
        <w:t>in fact</w:t>
      </w:r>
      <w:r>
        <w:rPr>
          <w:kern w:val="2"/>
          <w:szCs w:val="28"/>
        </w:rPr>
        <w:t xml:space="preserve"> found the structures erected on the Subject Lots, including UBWs, useful for Tan Tat’s business, kept</w:t>
      </w:r>
      <w:r w:rsidR="00FE28BE">
        <w:rPr>
          <w:kern w:val="2"/>
          <w:szCs w:val="28"/>
        </w:rPr>
        <w:t>/erected</w:t>
      </w:r>
      <w:r>
        <w:rPr>
          <w:kern w:val="2"/>
          <w:szCs w:val="28"/>
        </w:rPr>
        <w:t xml:space="preserve"> them and used them for the said business</w:t>
      </w:r>
      <w:r w:rsidR="00FE28BE">
        <w:rPr>
          <w:kern w:val="2"/>
          <w:szCs w:val="28"/>
        </w:rPr>
        <w:t xml:space="preserve"> before and</w:t>
      </w:r>
      <w:r>
        <w:rPr>
          <w:kern w:val="2"/>
          <w:szCs w:val="28"/>
        </w:rPr>
        <w:t xml:space="preserve"> during the Material Period</w:t>
      </w:r>
      <w:r w:rsidR="00C56362">
        <w:rPr>
          <w:kern w:val="2"/>
          <w:szCs w:val="28"/>
        </w:rPr>
        <w:t xml:space="preserve"> </w:t>
      </w:r>
      <w:r w:rsidR="00C56362" w:rsidRPr="00D74E6F">
        <w:rPr>
          <w:kern w:val="2"/>
          <w:szCs w:val="28"/>
        </w:rPr>
        <w:t>despite</w:t>
      </w:r>
      <w:r w:rsidR="00C56362">
        <w:rPr>
          <w:kern w:val="2"/>
          <w:szCs w:val="28"/>
        </w:rPr>
        <w:t xml:space="preserve"> he </w:t>
      </w:r>
      <w:r w:rsidR="00C56362" w:rsidRPr="00D74E6F">
        <w:rPr>
          <w:i/>
          <w:kern w:val="2"/>
          <w:szCs w:val="28"/>
        </w:rPr>
        <w:t>knew</w:t>
      </w:r>
      <w:r w:rsidR="00C56362">
        <w:rPr>
          <w:kern w:val="2"/>
          <w:szCs w:val="28"/>
        </w:rPr>
        <w:t xml:space="preserve"> of the aforesaid risks</w:t>
      </w:r>
      <w:r>
        <w:rPr>
          <w:kern w:val="2"/>
          <w:szCs w:val="28"/>
        </w:rPr>
        <w:t>. In order to retain them, Tan Tat had applied for planning permission and STW in the past</w:t>
      </w:r>
      <w:r w:rsidR="00FE28BE">
        <w:rPr>
          <w:kern w:val="2"/>
          <w:szCs w:val="28"/>
        </w:rPr>
        <w:t>, obtained</w:t>
      </w:r>
      <w:r>
        <w:rPr>
          <w:kern w:val="2"/>
          <w:szCs w:val="28"/>
        </w:rPr>
        <w:t xml:space="preserve"> the 2017 STW for </w:t>
      </w:r>
      <w:proofErr w:type="spellStart"/>
      <w:r>
        <w:rPr>
          <w:kern w:val="2"/>
          <w:szCs w:val="28"/>
        </w:rPr>
        <w:t>Hantec</w:t>
      </w:r>
      <w:proofErr w:type="spellEnd"/>
      <w:r>
        <w:rPr>
          <w:kern w:val="2"/>
          <w:szCs w:val="28"/>
        </w:rPr>
        <w:t xml:space="preserve"> and intended to proceed with the</w:t>
      </w:r>
      <w:r w:rsidR="00FE28BE">
        <w:rPr>
          <w:kern w:val="2"/>
          <w:szCs w:val="28"/>
        </w:rPr>
        <w:t xml:space="preserve"> intended 2021 Application (I accept that such UBWs, including those covered by 2017 STW, </w:t>
      </w:r>
      <w:r w:rsidR="00C56362">
        <w:rPr>
          <w:kern w:val="2"/>
          <w:szCs w:val="28"/>
        </w:rPr>
        <w:t xml:space="preserve">likely </w:t>
      </w:r>
      <w:r w:rsidR="00FE28BE">
        <w:rPr>
          <w:kern w:val="2"/>
          <w:szCs w:val="28"/>
        </w:rPr>
        <w:t>remained illegal</w:t>
      </w:r>
      <w:r w:rsidR="00C56362">
        <w:rPr>
          <w:kern w:val="2"/>
          <w:szCs w:val="28"/>
        </w:rPr>
        <w:t xml:space="preserve"> under Buildings Ordinance</w:t>
      </w:r>
      <w:r w:rsidR="00C56362">
        <w:rPr>
          <w:rStyle w:val="FootnoteReference"/>
          <w:kern w:val="2"/>
          <w:szCs w:val="28"/>
        </w:rPr>
        <w:footnoteReference w:id="36"/>
      </w:r>
      <w:r w:rsidR="003840A7">
        <w:rPr>
          <w:kern w:val="2"/>
          <w:szCs w:val="28"/>
        </w:rPr>
        <w:t xml:space="preserve"> and/or Government L</w:t>
      </w:r>
      <w:r w:rsidR="00C56362">
        <w:rPr>
          <w:kern w:val="2"/>
          <w:szCs w:val="28"/>
        </w:rPr>
        <w:t>ease</w:t>
      </w:r>
      <w:r w:rsidR="003840A7">
        <w:rPr>
          <w:kern w:val="2"/>
          <w:szCs w:val="28"/>
        </w:rPr>
        <w:t>s</w:t>
      </w:r>
      <w:r w:rsidR="00C56362">
        <w:rPr>
          <w:kern w:val="2"/>
          <w:szCs w:val="28"/>
        </w:rPr>
        <w:t>,</w:t>
      </w:r>
      <w:r w:rsidR="00FE28BE">
        <w:rPr>
          <w:kern w:val="2"/>
          <w:szCs w:val="28"/>
        </w:rPr>
        <w:t xml:space="preserve"> and could be required to be removed by the </w:t>
      </w:r>
      <w:r w:rsidR="00C56362">
        <w:rPr>
          <w:kern w:val="2"/>
          <w:szCs w:val="28"/>
        </w:rPr>
        <w:t>Building Authority and/or DLO</w:t>
      </w:r>
      <w:r w:rsidR="00FE28BE">
        <w:rPr>
          <w:kern w:val="2"/>
          <w:szCs w:val="28"/>
        </w:rPr>
        <w:t xml:space="preserve"> in future);</w:t>
      </w:r>
    </w:p>
    <w:p w:rsidR="002D6443" w:rsidRDefault="002D6443" w:rsidP="000968DC">
      <w:pPr>
        <w:widowControl w:val="0"/>
        <w:tabs>
          <w:tab w:val="clear" w:pos="1440"/>
          <w:tab w:val="clear" w:pos="4320"/>
          <w:tab w:val="clear" w:pos="9072"/>
          <w:tab w:val="left" w:pos="0"/>
        </w:tabs>
        <w:snapToGrid/>
        <w:spacing w:after="200" w:line="360" w:lineRule="auto"/>
        <w:jc w:val="both"/>
        <w:rPr>
          <w:kern w:val="2"/>
          <w:szCs w:val="28"/>
        </w:rPr>
      </w:pPr>
      <w:r>
        <w:rPr>
          <w:kern w:val="2"/>
          <w:szCs w:val="28"/>
        </w:rPr>
        <w:t>(3)</w:t>
      </w:r>
      <w:r>
        <w:rPr>
          <w:kern w:val="2"/>
          <w:szCs w:val="28"/>
        </w:rPr>
        <w:tab/>
      </w:r>
      <w:r>
        <w:rPr>
          <w:kern w:val="2"/>
          <w:szCs w:val="28"/>
        </w:rPr>
        <w:tab/>
      </w:r>
      <w:proofErr w:type="spellStart"/>
      <w:r>
        <w:rPr>
          <w:kern w:val="2"/>
          <w:szCs w:val="28"/>
        </w:rPr>
        <w:t>Mr</w:t>
      </w:r>
      <w:proofErr w:type="spellEnd"/>
      <w:r>
        <w:rPr>
          <w:kern w:val="2"/>
          <w:szCs w:val="28"/>
        </w:rPr>
        <w:t xml:space="preserve"> Pang has not, I note, produced any authority to support </w:t>
      </w:r>
      <w:proofErr w:type="spellStart"/>
      <w:r>
        <w:rPr>
          <w:kern w:val="2"/>
          <w:szCs w:val="28"/>
        </w:rPr>
        <w:t>Mr</w:t>
      </w:r>
      <w:proofErr w:type="spellEnd"/>
      <w:r>
        <w:rPr>
          <w:kern w:val="2"/>
          <w:szCs w:val="28"/>
        </w:rPr>
        <w:t xml:space="preserve"> </w:t>
      </w:r>
      <w:r>
        <w:rPr>
          <w:kern w:val="2"/>
          <w:szCs w:val="28"/>
        </w:rPr>
        <w:lastRenderedPageBreak/>
        <w:t>Lau’s claim that validity of tenancy agreement</w:t>
      </w:r>
      <w:r w:rsidR="00BB3800">
        <w:rPr>
          <w:kern w:val="2"/>
          <w:szCs w:val="28"/>
        </w:rPr>
        <w:t xml:space="preserve"> of the Subject Lots</w:t>
      </w:r>
      <w:r w:rsidR="00955879">
        <w:rPr>
          <w:kern w:val="2"/>
          <w:szCs w:val="28"/>
        </w:rPr>
        <w:t xml:space="preserve"> (or of its users clause)</w:t>
      </w:r>
      <w:r>
        <w:rPr>
          <w:kern w:val="2"/>
          <w:szCs w:val="28"/>
        </w:rPr>
        <w:t xml:space="preserve"> could be successfully challenged on the ground </w:t>
      </w:r>
      <w:proofErr w:type="spellStart"/>
      <w:r w:rsidR="00BB3800">
        <w:rPr>
          <w:kern w:val="2"/>
          <w:szCs w:val="28"/>
        </w:rPr>
        <w:t>Mr</w:t>
      </w:r>
      <w:proofErr w:type="spellEnd"/>
      <w:r w:rsidR="00BB3800">
        <w:rPr>
          <w:kern w:val="2"/>
          <w:szCs w:val="28"/>
        </w:rPr>
        <w:t xml:space="preserve"> Lau has</w:t>
      </w:r>
      <w:r>
        <w:rPr>
          <w:kern w:val="2"/>
          <w:szCs w:val="28"/>
        </w:rPr>
        <w:t xml:space="preserve"> suggested;</w:t>
      </w:r>
    </w:p>
    <w:p w:rsidR="00FE28BE" w:rsidRDefault="00C56362" w:rsidP="000968DC">
      <w:pPr>
        <w:widowControl w:val="0"/>
        <w:tabs>
          <w:tab w:val="clear" w:pos="1440"/>
          <w:tab w:val="clear" w:pos="4320"/>
          <w:tab w:val="clear" w:pos="9072"/>
          <w:tab w:val="left" w:pos="0"/>
        </w:tabs>
        <w:snapToGrid/>
        <w:spacing w:after="200" w:line="360" w:lineRule="auto"/>
        <w:jc w:val="both"/>
        <w:rPr>
          <w:kern w:val="2"/>
          <w:szCs w:val="28"/>
          <w:lang w:val="en-GB"/>
        </w:rPr>
      </w:pPr>
      <w:r>
        <w:rPr>
          <w:kern w:val="2"/>
          <w:szCs w:val="28"/>
        </w:rPr>
        <w:t>(</w:t>
      </w:r>
      <w:r w:rsidR="00BB3800">
        <w:rPr>
          <w:kern w:val="2"/>
          <w:szCs w:val="28"/>
        </w:rPr>
        <w:t>4</w:t>
      </w:r>
      <w:r>
        <w:rPr>
          <w:kern w:val="2"/>
          <w:szCs w:val="28"/>
        </w:rPr>
        <w:t xml:space="preserve">) </w:t>
      </w:r>
      <w:r>
        <w:rPr>
          <w:kern w:val="2"/>
          <w:szCs w:val="28"/>
        </w:rPr>
        <w:tab/>
      </w:r>
      <w:r>
        <w:rPr>
          <w:kern w:val="2"/>
          <w:szCs w:val="28"/>
        </w:rPr>
        <w:tab/>
        <w:t xml:space="preserve">In adopting a market approach as he did with </w:t>
      </w:r>
      <w:proofErr w:type="spellStart"/>
      <w:r>
        <w:rPr>
          <w:kern w:val="2"/>
          <w:szCs w:val="28"/>
        </w:rPr>
        <w:t>Mr</w:t>
      </w:r>
      <w:proofErr w:type="spellEnd"/>
      <w:r>
        <w:rPr>
          <w:kern w:val="2"/>
          <w:szCs w:val="28"/>
        </w:rPr>
        <w:t xml:space="preserve"> Chan, </w:t>
      </w:r>
      <w:proofErr w:type="spellStart"/>
      <w:r w:rsidR="00A0119B">
        <w:rPr>
          <w:kern w:val="2"/>
          <w:szCs w:val="28"/>
        </w:rPr>
        <w:t>Mr</w:t>
      </w:r>
      <w:proofErr w:type="spellEnd"/>
      <w:r w:rsidR="00A0119B">
        <w:rPr>
          <w:kern w:val="2"/>
          <w:szCs w:val="28"/>
        </w:rPr>
        <w:t xml:space="preserve"> </w:t>
      </w:r>
      <w:r w:rsidR="00FE28BE">
        <w:rPr>
          <w:kern w:val="2"/>
          <w:szCs w:val="28"/>
        </w:rPr>
        <w:t xml:space="preserve">Lau’s approach above </w:t>
      </w:r>
      <w:r w:rsidR="00605402">
        <w:rPr>
          <w:kern w:val="2"/>
          <w:szCs w:val="28"/>
        </w:rPr>
        <w:t xml:space="preserve">goes </w:t>
      </w:r>
      <w:r w:rsidR="00605402" w:rsidRPr="00C917D8">
        <w:rPr>
          <w:i/>
          <w:kern w:val="2"/>
          <w:szCs w:val="28"/>
        </w:rPr>
        <w:t>against</w:t>
      </w:r>
      <w:r>
        <w:rPr>
          <w:kern w:val="2"/>
          <w:szCs w:val="28"/>
        </w:rPr>
        <w:t xml:space="preserve">, I agree with </w:t>
      </w:r>
      <w:proofErr w:type="spellStart"/>
      <w:r>
        <w:rPr>
          <w:kern w:val="2"/>
          <w:szCs w:val="28"/>
        </w:rPr>
        <w:t>Mr</w:t>
      </w:r>
      <w:proofErr w:type="spellEnd"/>
      <w:r>
        <w:rPr>
          <w:kern w:val="2"/>
          <w:szCs w:val="28"/>
        </w:rPr>
        <w:t xml:space="preserve"> Cheng,</w:t>
      </w:r>
      <w:r w:rsidR="00FE28BE">
        <w:rPr>
          <w:kern w:val="2"/>
          <w:szCs w:val="28"/>
        </w:rPr>
        <w:t xml:space="preserve"> the </w:t>
      </w:r>
      <w:r>
        <w:rPr>
          <w:kern w:val="2"/>
          <w:szCs w:val="28"/>
        </w:rPr>
        <w:t>aforesaid market reality</w:t>
      </w:r>
      <w:r w:rsidR="00804140">
        <w:rPr>
          <w:kern w:val="2"/>
          <w:szCs w:val="28"/>
        </w:rPr>
        <w:t xml:space="preserve"> in (1) &amp; (2) above</w:t>
      </w:r>
      <w:r>
        <w:rPr>
          <w:kern w:val="2"/>
          <w:szCs w:val="28"/>
        </w:rPr>
        <w:t xml:space="preserve"> and is contrary to </w:t>
      </w:r>
      <w:r w:rsidR="00C917D8">
        <w:rPr>
          <w:kern w:val="2"/>
          <w:szCs w:val="28"/>
        </w:rPr>
        <w:t xml:space="preserve">“market reality” principle </w:t>
      </w:r>
      <w:r>
        <w:rPr>
          <w:kern w:val="2"/>
          <w:szCs w:val="28"/>
        </w:rPr>
        <w:t>established</w:t>
      </w:r>
      <w:r w:rsidR="00AC02F9">
        <w:rPr>
          <w:kern w:val="2"/>
          <w:szCs w:val="28"/>
        </w:rPr>
        <w:t xml:space="preserve"> by</w:t>
      </w:r>
      <w:r>
        <w:rPr>
          <w:kern w:val="2"/>
          <w:szCs w:val="28"/>
        </w:rPr>
        <w:t xml:space="preserve"> </w:t>
      </w:r>
      <w:r w:rsidR="0076623D">
        <w:rPr>
          <w:kern w:val="2"/>
          <w:szCs w:val="28"/>
        </w:rPr>
        <w:t xml:space="preserve">high </w:t>
      </w:r>
      <w:r>
        <w:rPr>
          <w:kern w:val="2"/>
          <w:szCs w:val="28"/>
        </w:rPr>
        <w:t xml:space="preserve">authorities like </w:t>
      </w:r>
      <w:r w:rsidRPr="00C56362">
        <w:rPr>
          <w:b/>
          <w:bCs/>
          <w:i/>
          <w:iCs/>
          <w:kern w:val="2"/>
          <w:szCs w:val="28"/>
          <w:lang w:val="en-GB"/>
        </w:rPr>
        <w:t xml:space="preserve">Penny’s Bay Investment Co Ltd v Director of Lands (No. 2) </w:t>
      </w:r>
      <w:r w:rsidRPr="00C56362">
        <w:rPr>
          <w:kern w:val="2"/>
          <w:szCs w:val="28"/>
          <w:lang w:val="en-GB"/>
        </w:rPr>
        <w:t>(2017) 20 HKCFAR 465</w:t>
      </w:r>
      <w:r w:rsidR="00540424">
        <w:rPr>
          <w:kern w:val="2"/>
          <w:szCs w:val="28"/>
          <w:lang w:val="en-GB"/>
        </w:rPr>
        <w:t xml:space="preserve"> [82], </w:t>
      </w:r>
      <w:r>
        <w:rPr>
          <w:kern w:val="2"/>
          <w:szCs w:val="28"/>
          <w:lang w:val="en-GB"/>
        </w:rPr>
        <w:t>[86]-[88]</w:t>
      </w:r>
      <w:r w:rsidR="00F61ABE">
        <w:rPr>
          <w:kern w:val="2"/>
          <w:szCs w:val="28"/>
          <w:lang w:val="en-GB"/>
        </w:rPr>
        <w:t xml:space="preserve">, </w:t>
      </w:r>
      <w:bookmarkStart w:id="1" w:name="_Hlk169014003"/>
      <w:r w:rsidR="00F61ABE" w:rsidRPr="00F61ABE">
        <w:rPr>
          <w:b/>
          <w:bCs/>
          <w:i/>
          <w:iCs/>
          <w:kern w:val="2"/>
          <w:szCs w:val="28"/>
          <w:lang w:val="en-GB"/>
        </w:rPr>
        <w:t xml:space="preserve">Transport for London (London Underground Limited) v </w:t>
      </w:r>
      <w:proofErr w:type="spellStart"/>
      <w:r w:rsidR="00F61ABE" w:rsidRPr="00F61ABE">
        <w:rPr>
          <w:b/>
          <w:bCs/>
          <w:i/>
          <w:iCs/>
          <w:kern w:val="2"/>
          <w:szCs w:val="28"/>
          <w:lang w:val="en-GB"/>
        </w:rPr>
        <w:t>Spirerose</w:t>
      </w:r>
      <w:proofErr w:type="spellEnd"/>
      <w:r w:rsidR="00F61ABE" w:rsidRPr="00F61ABE">
        <w:rPr>
          <w:b/>
          <w:bCs/>
          <w:i/>
          <w:iCs/>
          <w:kern w:val="2"/>
          <w:szCs w:val="28"/>
          <w:lang w:val="en-GB"/>
        </w:rPr>
        <w:t xml:space="preserve"> Limited</w:t>
      </w:r>
      <w:r w:rsidR="00F61ABE" w:rsidRPr="00F61ABE">
        <w:rPr>
          <w:b/>
          <w:bCs/>
          <w:kern w:val="2"/>
          <w:szCs w:val="28"/>
          <w:lang w:val="en-GB"/>
        </w:rPr>
        <w:t> </w:t>
      </w:r>
      <w:r w:rsidR="00F61ABE" w:rsidRPr="00F61ABE">
        <w:rPr>
          <w:kern w:val="2"/>
          <w:szCs w:val="28"/>
          <w:lang w:val="en-GB"/>
        </w:rPr>
        <w:t>[2009] 1 WLR 1797</w:t>
      </w:r>
      <w:bookmarkEnd w:id="1"/>
      <w:r w:rsidR="00F61ABE">
        <w:rPr>
          <w:kern w:val="2"/>
          <w:szCs w:val="28"/>
          <w:lang w:val="en-GB"/>
        </w:rPr>
        <w:t xml:space="preserve"> [50] and </w:t>
      </w:r>
      <w:proofErr w:type="spellStart"/>
      <w:r w:rsidR="00F61ABE" w:rsidRPr="00F61ABE">
        <w:rPr>
          <w:b/>
          <w:bCs/>
          <w:i/>
          <w:iCs/>
          <w:kern w:val="2"/>
          <w:szCs w:val="28"/>
          <w:lang w:val="en-GB"/>
        </w:rPr>
        <w:t>Newbigin</w:t>
      </w:r>
      <w:proofErr w:type="spellEnd"/>
      <w:r w:rsidR="00F61ABE" w:rsidRPr="00F61ABE">
        <w:rPr>
          <w:b/>
          <w:bCs/>
          <w:i/>
          <w:iCs/>
          <w:kern w:val="2"/>
          <w:szCs w:val="28"/>
          <w:lang w:val="en-GB"/>
        </w:rPr>
        <w:t xml:space="preserve"> (VO) v SJ &amp; J Monk (A Firm)</w:t>
      </w:r>
      <w:r w:rsidR="00F61ABE" w:rsidRPr="00F61ABE">
        <w:rPr>
          <w:kern w:val="2"/>
          <w:szCs w:val="28"/>
          <w:lang w:val="en-GB"/>
        </w:rPr>
        <w:t> [2015] 1 WLR 4817</w:t>
      </w:r>
      <w:r w:rsidR="00F61ABE">
        <w:rPr>
          <w:kern w:val="2"/>
          <w:szCs w:val="28"/>
          <w:lang w:val="en-GB"/>
        </w:rPr>
        <w:t xml:space="preserve"> [7]</w:t>
      </w:r>
      <w:r w:rsidR="00161B2B">
        <w:rPr>
          <w:rFonts w:eastAsia="PMingLiU" w:hint="eastAsia"/>
          <w:kern w:val="2"/>
          <w:szCs w:val="28"/>
          <w:lang w:val="en-GB" w:eastAsia="zh-TW"/>
        </w:rPr>
        <w:t>,</w:t>
      </w:r>
      <w:r w:rsidR="00161B2B">
        <w:rPr>
          <w:kern w:val="2"/>
          <w:szCs w:val="28"/>
          <w:lang w:val="en-GB"/>
        </w:rPr>
        <w:t xml:space="preserve"> which state</w:t>
      </w:r>
      <w:r w:rsidR="00A0119B">
        <w:rPr>
          <w:kern w:val="2"/>
          <w:szCs w:val="28"/>
          <w:lang w:val="en-GB"/>
        </w:rPr>
        <w:t xml:space="preserve"> </w:t>
      </w:r>
      <w:r w:rsidR="00161B2B">
        <w:rPr>
          <w:kern w:val="2"/>
          <w:szCs w:val="28"/>
          <w:lang w:val="en-GB"/>
        </w:rPr>
        <w:t xml:space="preserve">that </w:t>
      </w:r>
      <w:r w:rsidR="00A0119B">
        <w:rPr>
          <w:kern w:val="2"/>
          <w:szCs w:val="28"/>
          <w:lang w:val="en-GB"/>
        </w:rPr>
        <w:t xml:space="preserve">one must value a property </w:t>
      </w:r>
      <w:r w:rsidR="00A0119B" w:rsidRPr="00A0119B">
        <w:rPr>
          <w:i/>
          <w:kern w:val="2"/>
          <w:szCs w:val="28"/>
          <w:lang w:val="en-GB"/>
        </w:rPr>
        <w:t>as it stands</w:t>
      </w:r>
      <w:r w:rsidR="00ED36E2">
        <w:rPr>
          <w:kern w:val="2"/>
          <w:szCs w:val="28"/>
          <w:lang w:val="en-GB"/>
        </w:rPr>
        <w:t xml:space="preserve"> on the valuation date and that one should avoid making </w:t>
      </w:r>
      <w:r w:rsidR="00ED36E2" w:rsidRPr="00ED36E2">
        <w:rPr>
          <w:i/>
          <w:kern w:val="2"/>
          <w:szCs w:val="28"/>
          <w:lang w:val="en-GB"/>
        </w:rPr>
        <w:t>counter-factual</w:t>
      </w:r>
      <w:r w:rsidR="00ED36E2">
        <w:rPr>
          <w:kern w:val="2"/>
          <w:szCs w:val="28"/>
          <w:lang w:val="en-GB"/>
        </w:rPr>
        <w:t xml:space="preserve"> valuation assumption;</w:t>
      </w:r>
    </w:p>
    <w:p w:rsidR="00605402" w:rsidRDefault="00BB3800" w:rsidP="000968DC">
      <w:pPr>
        <w:widowControl w:val="0"/>
        <w:tabs>
          <w:tab w:val="clear" w:pos="1440"/>
          <w:tab w:val="clear" w:pos="4320"/>
          <w:tab w:val="clear" w:pos="9072"/>
          <w:tab w:val="left" w:pos="0"/>
        </w:tabs>
        <w:snapToGrid/>
        <w:spacing w:after="200" w:line="360" w:lineRule="auto"/>
        <w:jc w:val="both"/>
        <w:rPr>
          <w:kern w:val="2"/>
          <w:szCs w:val="28"/>
          <w:lang w:val="en-GB"/>
        </w:rPr>
      </w:pPr>
      <w:r>
        <w:rPr>
          <w:kern w:val="2"/>
          <w:szCs w:val="28"/>
          <w:lang w:val="en-GB"/>
        </w:rPr>
        <w:t>(5</w:t>
      </w:r>
      <w:r w:rsidR="00605402">
        <w:rPr>
          <w:kern w:val="2"/>
          <w:szCs w:val="28"/>
          <w:lang w:val="en-GB"/>
        </w:rPr>
        <w:t xml:space="preserve">) </w:t>
      </w:r>
      <w:r w:rsidR="00605402">
        <w:rPr>
          <w:kern w:val="2"/>
          <w:szCs w:val="28"/>
          <w:lang w:val="en-GB"/>
        </w:rPr>
        <w:tab/>
      </w:r>
      <w:r w:rsidR="00605402">
        <w:rPr>
          <w:kern w:val="2"/>
          <w:szCs w:val="28"/>
          <w:lang w:val="en-GB"/>
        </w:rPr>
        <w:tab/>
        <w:t>Under cross-examination</w:t>
      </w:r>
      <w:r w:rsidR="00AC02F9">
        <w:rPr>
          <w:kern w:val="2"/>
          <w:szCs w:val="28"/>
          <w:lang w:val="en-GB"/>
        </w:rPr>
        <w:t xml:space="preserve"> by Mr Cheng</w:t>
      </w:r>
      <w:r w:rsidR="00605402">
        <w:rPr>
          <w:kern w:val="2"/>
          <w:szCs w:val="28"/>
          <w:lang w:val="en-GB"/>
        </w:rPr>
        <w:t xml:space="preserve">, Mr Lau </w:t>
      </w:r>
      <w:r w:rsidR="00C917D8">
        <w:rPr>
          <w:kern w:val="2"/>
          <w:szCs w:val="28"/>
          <w:lang w:val="en-GB"/>
        </w:rPr>
        <w:t xml:space="preserve">also </w:t>
      </w:r>
      <w:r w:rsidR="00605402">
        <w:rPr>
          <w:kern w:val="2"/>
          <w:szCs w:val="28"/>
          <w:lang w:val="en-GB"/>
        </w:rPr>
        <w:t>agreed, to reflect market reality, the risk of enforcement that a prospective tenant</w:t>
      </w:r>
      <w:r w:rsidR="00605402">
        <w:rPr>
          <w:rStyle w:val="FootnoteReference"/>
          <w:kern w:val="2"/>
          <w:szCs w:val="28"/>
          <w:lang w:val="en-GB"/>
        </w:rPr>
        <w:footnoteReference w:id="37"/>
      </w:r>
      <w:r w:rsidR="00605402">
        <w:rPr>
          <w:kern w:val="2"/>
          <w:szCs w:val="28"/>
          <w:lang w:val="en-GB"/>
        </w:rPr>
        <w:t xml:space="preserve"> knowingly takes to rent a property with illegal UBWs could be regarded as the value attributable to such structures</w:t>
      </w:r>
      <w:r w:rsidR="007E6EF1">
        <w:rPr>
          <w:kern w:val="2"/>
          <w:szCs w:val="28"/>
          <w:lang w:val="en-GB"/>
        </w:rPr>
        <w:t>;</w:t>
      </w:r>
    </w:p>
    <w:p w:rsidR="0091553E" w:rsidRDefault="00BB3800" w:rsidP="000968DC">
      <w:pPr>
        <w:widowControl w:val="0"/>
        <w:tabs>
          <w:tab w:val="clear" w:pos="1440"/>
          <w:tab w:val="clear" w:pos="4320"/>
          <w:tab w:val="clear" w:pos="9072"/>
          <w:tab w:val="left" w:pos="0"/>
        </w:tabs>
        <w:snapToGrid/>
        <w:spacing w:after="200" w:line="360" w:lineRule="auto"/>
        <w:jc w:val="both"/>
        <w:rPr>
          <w:kern w:val="2"/>
          <w:szCs w:val="28"/>
          <w:lang w:val="en-GB"/>
        </w:rPr>
      </w:pPr>
      <w:r>
        <w:rPr>
          <w:kern w:val="2"/>
          <w:szCs w:val="28"/>
          <w:lang w:val="en-GB"/>
        </w:rPr>
        <w:t>(6</w:t>
      </w:r>
      <w:r w:rsidR="0091553E">
        <w:rPr>
          <w:kern w:val="2"/>
          <w:szCs w:val="28"/>
          <w:lang w:val="en-GB"/>
        </w:rPr>
        <w:t xml:space="preserve">) </w:t>
      </w:r>
      <w:r w:rsidR="0091553E">
        <w:rPr>
          <w:kern w:val="2"/>
          <w:szCs w:val="28"/>
          <w:lang w:val="en-GB"/>
        </w:rPr>
        <w:tab/>
      </w:r>
      <w:r w:rsidR="0091553E">
        <w:rPr>
          <w:kern w:val="2"/>
          <w:szCs w:val="28"/>
          <w:lang w:val="en-GB"/>
        </w:rPr>
        <w:tab/>
      </w:r>
      <w:r w:rsidR="004573D8">
        <w:rPr>
          <w:kern w:val="2"/>
          <w:szCs w:val="28"/>
          <w:lang w:val="en-GB"/>
        </w:rPr>
        <w:t xml:space="preserve"> </w:t>
      </w:r>
      <w:r w:rsidR="00C917D8">
        <w:rPr>
          <w:kern w:val="2"/>
          <w:szCs w:val="28"/>
          <w:lang w:val="en-GB"/>
        </w:rPr>
        <w:t xml:space="preserve">In Hong Kong, </w:t>
      </w:r>
      <w:r w:rsidR="00C917D8">
        <w:rPr>
          <w:kern w:val="2"/>
          <w:szCs w:val="28"/>
        </w:rPr>
        <w:t>t</w:t>
      </w:r>
      <w:r w:rsidR="009518F5">
        <w:rPr>
          <w:kern w:val="2"/>
          <w:szCs w:val="28"/>
        </w:rPr>
        <w:t>he</w:t>
      </w:r>
      <w:r w:rsidR="00A0119B">
        <w:rPr>
          <w:kern w:val="2"/>
          <w:szCs w:val="28"/>
        </w:rPr>
        <w:t xml:space="preserve"> courts and tribunals</w:t>
      </w:r>
      <w:r w:rsidR="009518F5">
        <w:rPr>
          <w:kern w:val="2"/>
          <w:szCs w:val="28"/>
        </w:rPr>
        <w:t xml:space="preserve"> </w:t>
      </w:r>
      <w:r w:rsidR="00605402">
        <w:rPr>
          <w:kern w:val="2"/>
          <w:szCs w:val="28"/>
        </w:rPr>
        <w:t>also</w:t>
      </w:r>
      <w:r w:rsidR="00161B2B">
        <w:rPr>
          <w:kern w:val="2"/>
          <w:szCs w:val="28"/>
        </w:rPr>
        <w:t xml:space="preserve"> </w:t>
      </w:r>
      <w:r w:rsidR="009518F5">
        <w:rPr>
          <w:kern w:val="2"/>
          <w:szCs w:val="28"/>
        </w:rPr>
        <w:t>consider the risk of enforcement action taken, for example, under Buildings Ordinance</w:t>
      </w:r>
      <w:r w:rsidR="00A0119B">
        <w:rPr>
          <w:kern w:val="2"/>
          <w:szCs w:val="28"/>
        </w:rPr>
        <w:t xml:space="preserve"> and</w:t>
      </w:r>
      <w:r w:rsidR="00540424">
        <w:rPr>
          <w:rFonts w:eastAsiaTheme="minorEastAsia"/>
          <w:bCs/>
          <w:iCs/>
          <w:szCs w:val="28"/>
          <w:bdr w:val="none" w:sz="0" w:space="0" w:color="auto" w:frame="1"/>
          <w:lang w:val="en-GB" w:eastAsia="zh-TW"/>
        </w:rPr>
        <w:t xml:space="preserve"> take into account any possible enforcement action before attributing value to </w:t>
      </w:r>
      <w:r w:rsidR="00A0119B">
        <w:rPr>
          <w:rFonts w:eastAsiaTheme="minorEastAsia"/>
          <w:bCs/>
          <w:iCs/>
          <w:szCs w:val="28"/>
          <w:bdr w:val="none" w:sz="0" w:space="0" w:color="auto" w:frame="1"/>
          <w:lang w:val="en-GB" w:eastAsia="zh-TW"/>
        </w:rPr>
        <w:t xml:space="preserve">any </w:t>
      </w:r>
      <w:r w:rsidR="00540424">
        <w:rPr>
          <w:rFonts w:eastAsiaTheme="minorEastAsia"/>
          <w:bCs/>
          <w:iCs/>
          <w:szCs w:val="28"/>
          <w:bdr w:val="none" w:sz="0" w:space="0" w:color="auto" w:frame="1"/>
          <w:lang w:val="en-GB" w:eastAsia="zh-TW"/>
        </w:rPr>
        <w:t>unauthorized structures or unauthorized change in use:</w:t>
      </w:r>
      <w:r w:rsidR="009518F5" w:rsidRPr="009518F5">
        <w:rPr>
          <w:rFonts w:asciiTheme="minorHAnsi" w:eastAsiaTheme="minorEastAsia" w:hAnsiTheme="minorHAnsi" w:cstheme="minorBidi"/>
          <w:bCs/>
          <w:iCs/>
          <w:sz w:val="26"/>
          <w:szCs w:val="26"/>
          <w:bdr w:val="none" w:sz="0" w:space="0" w:color="auto" w:frame="1"/>
          <w:lang w:val="en-GB" w:eastAsia="zh-TW"/>
        </w:rPr>
        <w:t xml:space="preserve"> </w:t>
      </w:r>
      <w:r w:rsidR="009518F5" w:rsidRPr="009518F5">
        <w:rPr>
          <w:b/>
          <w:bCs/>
          <w:i/>
          <w:iCs/>
          <w:kern w:val="2"/>
          <w:szCs w:val="28"/>
          <w:lang w:val="en-GB"/>
        </w:rPr>
        <w:t>China Orchid International Limited</w:t>
      </w:r>
      <w:r w:rsidR="00B507B6">
        <w:rPr>
          <w:b/>
          <w:bCs/>
          <w:i/>
          <w:iCs/>
          <w:kern w:val="2"/>
          <w:szCs w:val="28"/>
          <w:lang w:val="en-GB"/>
        </w:rPr>
        <w:t xml:space="preserve"> and Others</w:t>
      </w:r>
      <w:r w:rsidR="009518F5" w:rsidRPr="009518F5">
        <w:rPr>
          <w:b/>
          <w:bCs/>
          <w:i/>
          <w:iCs/>
          <w:kern w:val="2"/>
          <w:szCs w:val="28"/>
          <w:lang w:val="en-GB"/>
        </w:rPr>
        <w:t xml:space="preserve"> v Fujitec (HK) Company Limited</w:t>
      </w:r>
      <w:r w:rsidR="009518F5" w:rsidRPr="009518F5">
        <w:rPr>
          <w:i/>
          <w:iCs/>
          <w:kern w:val="2"/>
          <w:szCs w:val="28"/>
          <w:lang w:val="en-GB"/>
        </w:rPr>
        <w:t> </w:t>
      </w:r>
      <w:r w:rsidR="00B507B6" w:rsidRPr="00B507B6">
        <w:rPr>
          <w:b/>
          <w:i/>
          <w:iCs/>
          <w:kern w:val="2"/>
          <w:szCs w:val="28"/>
          <w:lang w:val="en-GB"/>
        </w:rPr>
        <w:t>and Others</w:t>
      </w:r>
      <w:r w:rsidR="00B507B6">
        <w:rPr>
          <w:i/>
          <w:iCs/>
          <w:kern w:val="2"/>
          <w:szCs w:val="28"/>
          <w:lang w:val="en-GB"/>
        </w:rPr>
        <w:t xml:space="preserve"> </w:t>
      </w:r>
      <w:r w:rsidR="009518F5" w:rsidRPr="009518F5">
        <w:rPr>
          <w:kern w:val="2"/>
          <w:szCs w:val="28"/>
          <w:lang w:val="en-GB"/>
        </w:rPr>
        <w:t xml:space="preserve">[2023] </w:t>
      </w:r>
      <w:proofErr w:type="spellStart"/>
      <w:r w:rsidR="009518F5" w:rsidRPr="009518F5">
        <w:rPr>
          <w:kern w:val="2"/>
          <w:szCs w:val="28"/>
          <w:lang w:val="en-GB"/>
        </w:rPr>
        <w:t>HKLdT</w:t>
      </w:r>
      <w:proofErr w:type="spellEnd"/>
      <w:r w:rsidR="009518F5" w:rsidRPr="009518F5">
        <w:rPr>
          <w:kern w:val="2"/>
          <w:szCs w:val="28"/>
          <w:lang w:val="en-GB"/>
        </w:rPr>
        <w:t xml:space="preserve"> 38</w:t>
      </w:r>
      <w:r w:rsidR="009518F5">
        <w:rPr>
          <w:kern w:val="2"/>
          <w:szCs w:val="28"/>
          <w:lang w:val="en-GB"/>
        </w:rPr>
        <w:t xml:space="preserve"> [48]-[51]</w:t>
      </w:r>
      <w:r w:rsidR="00A0119B">
        <w:rPr>
          <w:kern w:val="2"/>
          <w:szCs w:val="28"/>
          <w:lang w:val="en-GB"/>
        </w:rPr>
        <w:t>, [55]-[61</w:t>
      </w:r>
      <w:r w:rsidR="00F338C8">
        <w:rPr>
          <w:kern w:val="2"/>
          <w:szCs w:val="28"/>
          <w:lang w:val="en-GB"/>
        </w:rPr>
        <w:t>]</w:t>
      </w:r>
      <w:r w:rsidR="00A0119B">
        <w:rPr>
          <w:kern w:val="2"/>
          <w:szCs w:val="28"/>
          <w:lang w:val="en-GB"/>
        </w:rPr>
        <w:t>, [73]</w:t>
      </w:r>
      <w:r w:rsidR="007E6EF1">
        <w:rPr>
          <w:kern w:val="2"/>
          <w:szCs w:val="28"/>
          <w:lang w:val="en-GB"/>
        </w:rPr>
        <w:t>;</w:t>
      </w:r>
    </w:p>
    <w:p w:rsidR="007E6EF1" w:rsidRDefault="00BB3800" w:rsidP="000968DC">
      <w:pPr>
        <w:widowControl w:val="0"/>
        <w:tabs>
          <w:tab w:val="clear" w:pos="1440"/>
          <w:tab w:val="clear" w:pos="4320"/>
          <w:tab w:val="clear" w:pos="9072"/>
          <w:tab w:val="left" w:pos="0"/>
        </w:tabs>
        <w:snapToGrid/>
        <w:spacing w:after="200" w:line="360" w:lineRule="auto"/>
        <w:jc w:val="both"/>
        <w:rPr>
          <w:kern w:val="2"/>
          <w:szCs w:val="28"/>
          <w:lang w:val="en-GB"/>
        </w:rPr>
      </w:pPr>
      <w:r>
        <w:rPr>
          <w:kern w:val="2"/>
          <w:szCs w:val="28"/>
          <w:lang w:val="en-GB"/>
        </w:rPr>
        <w:t>(7</w:t>
      </w:r>
      <w:r w:rsidR="007E6EF1">
        <w:rPr>
          <w:kern w:val="2"/>
          <w:szCs w:val="28"/>
          <w:lang w:val="en-GB"/>
        </w:rPr>
        <w:t>)</w:t>
      </w:r>
      <w:r w:rsidR="007E6EF1">
        <w:rPr>
          <w:kern w:val="2"/>
          <w:szCs w:val="28"/>
          <w:lang w:val="en-GB"/>
        </w:rPr>
        <w:tab/>
      </w:r>
      <w:r w:rsidR="007E6EF1">
        <w:rPr>
          <w:kern w:val="2"/>
          <w:szCs w:val="28"/>
          <w:lang w:val="en-GB"/>
        </w:rPr>
        <w:tab/>
        <w:t xml:space="preserve">Mr Lau </w:t>
      </w:r>
      <w:r w:rsidR="00C917D8">
        <w:rPr>
          <w:kern w:val="2"/>
          <w:szCs w:val="28"/>
          <w:lang w:val="en-GB"/>
        </w:rPr>
        <w:t xml:space="preserve">frankly </w:t>
      </w:r>
      <w:r w:rsidR="007E6EF1">
        <w:rPr>
          <w:kern w:val="2"/>
          <w:szCs w:val="28"/>
          <w:lang w:val="en-GB"/>
        </w:rPr>
        <w:t>admitted</w:t>
      </w:r>
      <w:r w:rsidR="00C917D8">
        <w:rPr>
          <w:kern w:val="2"/>
          <w:szCs w:val="28"/>
          <w:lang w:val="en-GB"/>
        </w:rPr>
        <w:t xml:space="preserve"> in the box</w:t>
      </w:r>
      <w:r w:rsidR="007E6EF1">
        <w:rPr>
          <w:kern w:val="2"/>
          <w:szCs w:val="28"/>
          <w:lang w:val="en-GB"/>
        </w:rPr>
        <w:t xml:space="preserve"> that he was not aware of Lands Tribunal’s </w:t>
      </w:r>
      <w:r w:rsidR="00C136FF">
        <w:rPr>
          <w:kern w:val="2"/>
          <w:szCs w:val="28"/>
          <w:lang w:val="en-GB"/>
        </w:rPr>
        <w:t>authorities</w:t>
      </w:r>
      <w:r w:rsidR="007E6EF1">
        <w:rPr>
          <w:kern w:val="2"/>
          <w:szCs w:val="28"/>
          <w:lang w:val="en-GB"/>
        </w:rPr>
        <w:t xml:space="preserve"> to the above effect</w:t>
      </w:r>
      <w:r w:rsidR="00C136FF">
        <w:rPr>
          <w:kern w:val="2"/>
          <w:szCs w:val="28"/>
          <w:lang w:val="en-GB"/>
        </w:rPr>
        <w:t xml:space="preserve"> in (</w:t>
      </w:r>
      <w:r w:rsidR="006616E8">
        <w:rPr>
          <w:kern w:val="2"/>
          <w:szCs w:val="28"/>
          <w:lang w:val="en-GB"/>
        </w:rPr>
        <w:t>6</w:t>
      </w:r>
      <w:r w:rsidR="00C136FF">
        <w:rPr>
          <w:kern w:val="2"/>
          <w:szCs w:val="28"/>
          <w:lang w:val="en-GB"/>
        </w:rPr>
        <w:t>) above</w:t>
      </w:r>
      <w:r w:rsidR="007E6EF1">
        <w:rPr>
          <w:kern w:val="2"/>
          <w:szCs w:val="28"/>
          <w:lang w:val="en-GB"/>
        </w:rPr>
        <w:t>; and</w:t>
      </w:r>
    </w:p>
    <w:p w:rsidR="00F61ABE" w:rsidRDefault="00F61ABE" w:rsidP="000968DC">
      <w:pPr>
        <w:widowControl w:val="0"/>
        <w:tabs>
          <w:tab w:val="clear" w:pos="1440"/>
          <w:tab w:val="clear" w:pos="4320"/>
          <w:tab w:val="clear" w:pos="9072"/>
          <w:tab w:val="left" w:pos="0"/>
        </w:tabs>
        <w:snapToGrid/>
        <w:spacing w:after="200" w:line="360" w:lineRule="auto"/>
        <w:jc w:val="both"/>
        <w:rPr>
          <w:kern w:val="2"/>
          <w:szCs w:val="28"/>
          <w:lang w:val="en-GB"/>
        </w:rPr>
      </w:pPr>
      <w:r>
        <w:rPr>
          <w:kern w:val="2"/>
          <w:szCs w:val="28"/>
          <w:lang w:val="en-GB"/>
        </w:rPr>
        <w:t>(</w:t>
      </w:r>
      <w:r w:rsidR="00BB3800">
        <w:rPr>
          <w:kern w:val="2"/>
          <w:szCs w:val="28"/>
          <w:lang w:val="en-GB"/>
        </w:rPr>
        <w:t>8</w:t>
      </w:r>
      <w:r>
        <w:rPr>
          <w:kern w:val="2"/>
          <w:szCs w:val="28"/>
          <w:lang w:val="en-GB"/>
        </w:rPr>
        <w:t xml:space="preserve">) </w:t>
      </w:r>
      <w:r>
        <w:rPr>
          <w:kern w:val="2"/>
          <w:szCs w:val="28"/>
          <w:lang w:val="en-GB"/>
        </w:rPr>
        <w:tab/>
      </w:r>
      <w:r>
        <w:rPr>
          <w:kern w:val="2"/>
          <w:szCs w:val="28"/>
          <w:lang w:val="en-GB"/>
        </w:rPr>
        <w:tab/>
      </w:r>
      <w:r w:rsidR="0091553E">
        <w:rPr>
          <w:kern w:val="2"/>
          <w:szCs w:val="28"/>
          <w:lang w:val="en-GB"/>
        </w:rPr>
        <w:t xml:space="preserve">In view of </w:t>
      </w:r>
      <w:r w:rsidR="00C917D8">
        <w:rPr>
          <w:kern w:val="2"/>
          <w:szCs w:val="28"/>
          <w:lang w:val="en-GB"/>
        </w:rPr>
        <w:t>highly persuasive and binding</w:t>
      </w:r>
      <w:r w:rsidR="0091553E">
        <w:rPr>
          <w:kern w:val="2"/>
          <w:szCs w:val="28"/>
          <w:lang w:val="en-GB"/>
        </w:rPr>
        <w:t xml:space="preserve"> authorities</w:t>
      </w:r>
      <w:r w:rsidR="00605402">
        <w:rPr>
          <w:kern w:val="2"/>
          <w:szCs w:val="28"/>
          <w:lang w:val="en-GB"/>
        </w:rPr>
        <w:t xml:space="preserve"> in (</w:t>
      </w:r>
      <w:r w:rsidR="006616E8">
        <w:rPr>
          <w:kern w:val="2"/>
          <w:szCs w:val="28"/>
          <w:lang w:val="en-GB"/>
        </w:rPr>
        <w:t>4</w:t>
      </w:r>
      <w:r w:rsidR="00605402">
        <w:rPr>
          <w:kern w:val="2"/>
          <w:szCs w:val="28"/>
          <w:lang w:val="en-GB"/>
        </w:rPr>
        <w:t xml:space="preserve">) </w:t>
      </w:r>
      <w:r w:rsidR="00605402">
        <w:rPr>
          <w:kern w:val="2"/>
          <w:szCs w:val="28"/>
          <w:lang w:val="en-GB"/>
        </w:rPr>
        <w:lastRenderedPageBreak/>
        <w:t>above</w:t>
      </w:r>
      <w:r>
        <w:rPr>
          <w:kern w:val="2"/>
          <w:szCs w:val="28"/>
          <w:lang w:val="en-GB"/>
        </w:rPr>
        <w:t xml:space="preserve">, Mr Pang </w:t>
      </w:r>
      <w:r w:rsidR="0091553E">
        <w:rPr>
          <w:kern w:val="2"/>
          <w:szCs w:val="28"/>
          <w:lang w:val="en-GB"/>
        </w:rPr>
        <w:t>had no choice but to concede in his oral closing address</w:t>
      </w:r>
      <w:r w:rsidR="00572146">
        <w:rPr>
          <w:kern w:val="2"/>
          <w:szCs w:val="28"/>
          <w:lang w:val="en-GB"/>
        </w:rPr>
        <w:t xml:space="preserve"> to this T</w:t>
      </w:r>
      <w:r w:rsidR="00C917D8">
        <w:rPr>
          <w:kern w:val="2"/>
          <w:szCs w:val="28"/>
          <w:lang w:val="en-GB"/>
        </w:rPr>
        <w:t>ribunal</w:t>
      </w:r>
      <w:r w:rsidR="0091553E">
        <w:rPr>
          <w:kern w:val="2"/>
          <w:szCs w:val="28"/>
          <w:lang w:val="en-GB"/>
        </w:rPr>
        <w:t xml:space="preserve"> that Mr Chan’s approach is the right one. He also withdrew his fixture arguments raised at paragraphs 41 to 44 of his written closing submissions. </w:t>
      </w:r>
    </w:p>
    <w:p w:rsidR="00564187" w:rsidRDefault="00564187" w:rsidP="000968DC">
      <w:pPr>
        <w:widowControl w:val="0"/>
        <w:tabs>
          <w:tab w:val="clear" w:pos="1440"/>
          <w:tab w:val="clear" w:pos="4320"/>
          <w:tab w:val="clear" w:pos="9072"/>
          <w:tab w:val="left" w:pos="0"/>
        </w:tabs>
        <w:snapToGrid/>
        <w:spacing w:after="200" w:line="360" w:lineRule="auto"/>
        <w:jc w:val="both"/>
        <w:rPr>
          <w:kern w:val="2"/>
          <w:szCs w:val="28"/>
        </w:rPr>
      </w:pPr>
    </w:p>
    <w:p w:rsidR="00564187" w:rsidRPr="00564187" w:rsidRDefault="00572146" w:rsidP="000968DC">
      <w:pPr>
        <w:widowControl w:val="0"/>
        <w:tabs>
          <w:tab w:val="clear" w:pos="1440"/>
          <w:tab w:val="clear" w:pos="4320"/>
          <w:tab w:val="clear" w:pos="9072"/>
          <w:tab w:val="left" w:pos="0"/>
        </w:tabs>
        <w:snapToGrid/>
        <w:spacing w:after="200" w:line="360" w:lineRule="auto"/>
        <w:jc w:val="both"/>
        <w:rPr>
          <w:b/>
          <w:i/>
          <w:kern w:val="2"/>
          <w:szCs w:val="28"/>
        </w:rPr>
      </w:pPr>
      <w:r>
        <w:rPr>
          <w:b/>
          <w:i/>
          <w:kern w:val="2"/>
          <w:szCs w:val="28"/>
        </w:rPr>
        <w:t>M</w:t>
      </w:r>
      <w:r w:rsidR="00564187">
        <w:rPr>
          <w:b/>
          <w:i/>
          <w:kern w:val="2"/>
          <w:szCs w:val="28"/>
        </w:rPr>
        <w:t>.</w:t>
      </w:r>
      <w:r w:rsidR="00564187">
        <w:rPr>
          <w:b/>
          <w:i/>
          <w:kern w:val="2"/>
          <w:szCs w:val="28"/>
        </w:rPr>
        <w:tab/>
      </w:r>
      <w:r w:rsidR="00F04835">
        <w:rPr>
          <w:b/>
          <w:i/>
          <w:kern w:val="2"/>
          <w:szCs w:val="28"/>
        </w:rPr>
        <w:t xml:space="preserve"> </w:t>
      </w:r>
      <w:r w:rsidR="00F04835">
        <w:rPr>
          <w:b/>
          <w:i/>
          <w:kern w:val="2"/>
          <w:szCs w:val="28"/>
        </w:rPr>
        <w:tab/>
      </w:r>
      <w:r w:rsidR="00564187" w:rsidRPr="00564187">
        <w:rPr>
          <w:b/>
          <w:i/>
          <w:kern w:val="2"/>
          <w:szCs w:val="28"/>
        </w:rPr>
        <w:t>Sub-issue 2</w:t>
      </w:r>
      <w:r w:rsidR="001D0B03">
        <w:rPr>
          <w:b/>
          <w:i/>
          <w:kern w:val="2"/>
          <w:szCs w:val="28"/>
        </w:rPr>
        <w:t xml:space="preserve"> - </w:t>
      </w:r>
      <w:r w:rsidR="001D0B03" w:rsidRPr="001D0B03">
        <w:rPr>
          <w:b/>
          <w:i/>
          <w:kern w:val="2"/>
          <w:szCs w:val="28"/>
        </w:rPr>
        <w:t>valuation methodology</w:t>
      </w:r>
    </w:p>
    <w:p w:rsidR="00C917D8" w:rsidRDefault="00770DA0"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proofErr w:type="spellStart"/>
      <w:r>
        <w:rPr>
          <w:kern w:val="2"/>
          <w:szCs w:val="28"/>
        </w:rPr>
        <w:t>Mr</w:t>
      </w:r>
      <w:proofErr w:type="spellEnd"/>
      <w:r>
        <w:rPr>
          <w:kern w:val="2"/>
          <w:szCs w:val="28"/>
        </w:rPr>
        <w:t xml:space="preserve"> Chan sought </w:t>
      </w:r>
      <w:r w:rsidR="00572146">
        <w:rPr>
          <w:kern w:val="2"/>
          <w:szCs w:val="28"/>
        </w:rPr>
        <w:t>by</w:t>
      </w:r>
      <w:r w:rsidR="000B214D">
        <w:rPr>
          <w:kern w:val="2"/>
          <w:szCs w:val="28"/>
        </w:rPr>
        <w:t xml:space="preserve"> his method </w:t>
      </w:r>
      <w:r>
        <w:rPr>
          <w:kern w:val="2"/>
          <w:szCs w:val="28"/>
        </w:rPr>
        <w:t xml:space="preserve">to value each of the Subject Lots </w:t>
      </w:r>
      <w:r w:rsidRPr="00086DCA">
        <w:rPr>
          <w:i/>
          <w:kern w:val="2"/>
          <w:szCs w:val="28"/>
        </w:rPr>
        <w:t>individually</w:t>
      </w:r>
      <w:r>
        <w:rPr>
          <w:kern w:val="2"/>
          <w:szCs w:val="28"/>
        </w:rPr>
        <w:t xml:space="preserve"> and sum up the</w:t>
      </w:r>
      <w:r w:rsidR="00115FE7">
        <w:rPr>
          <w:kern w:val="2"/>
          <w:szCs w:val="28"/>
        </w:rPr>
        <w:t>ir individual</w:t>
      </w:r>
      <w:r>
        <w:rPr>
          <w:kern w:val="2"/>
          <w:szCs w:val="28"/>
        </w:rPr>
        <w:t xml:space="preserve"> value to arrive</w:t>
      </w:r>
      <w:r w:rsidR="00115FE7">
        <w:rPr>
          <w:kern w:val="2"/>
          <w:szCs w:val="28"/>
        </w:rPr>
        <w:t xml:space="preserve"> at</w:t>
      </w:r>
      <w:r>
        <w:rPr>
          <w:kern w:val="2"/>
          <w:szCs w:val="28"/>
        </w:rPr>
        <w:t xml:space="preserve"> a t</w:t>
      </w:r>
      <w:r w:rsidR="00C917D8">
        <w:rPr>
          <w:kern w:val="2"/>
          <w:szCs w:val="28"/>
        </w:rPr>
        <w:t xml:space="preserve">otal </w:t>
      </w:r>
      <w:r w:rsidR="000B214D">
        <w:rPr>
          <w:kern w:val="2"/>
          <w:szCs w:val="28"/>
        </w:rPr>
        <w:t xml:space="preserve">market </w:t>
      </w:r>
      <w:r w:rsidR="00C917D8">
        <w:rPr>
          <w:kern w:val="2"/>
          <w:szCs w:val="28"/>
        </w:rPr>
        <w:t>value of the Subject Lots.</w:t>
      </w:r>
    </w:p>
    <w:p w:rsidR="00C917D8" w:rsidRDefault="00C917D8"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proofErr w:type="spellStart"/>
      <w:r>
        <w:rPr>
          <w:kern w:val="2"/>
          <w:szCs w:val="28"/>
        </w:rPr>
        <w:t>Mr</w:t>
      </w:r>
      <w:proofErr w:type="spellEnd"/>
      <w:r>
        <w:rPr>
          <w:kern w:val="2"/>
          <w:szCs w:val="28"/>
        </w:rPr>
        <w:t xml:space="preserve"> Chan</w:t>
      </w:r>
      <w:r w:rsidR="00770DA0">
        <w:rPr>
          <w:kern w:val="2"/>
          <w:szCs w:val="28"/>
        </w:rPr>
        <w:t xml:space="preserve"> </w:t>
      </w:r>
      <w:r w:rsidR="000B214D">
        <w:rPr>
          <w:kern w:val="2"/>
          <w:szCs w:val="28"/>
        </w:rPr>
        <w:t>categorized</w:t>
      </w:r>
      <w:r w:rsidR="00770DA0">
        <w:rPr>
          <w:kern w:val="2"/>
          <w:szCs w:val="28"/>
        </w:rPr>
        <w:t xml:space="preserve"> the Subject Lots into 3 types, namely: 1) </w:t>
      </w:r>
      <w:r w:rsidR="00D03E0E" w:rsidRPr="00115FE7">
        <w:rPr>
          <w:i/>
          <w:kern w:val="2"/>
          <w:szCs w:val="28"/>
        </w:rPr>
        <w:t>unauthorized</w:t>
      </w:r>
      <w:r w:rsidR="00D03E0E">
        <w:rPr>
          <w:kern w:val="2"/>
          <w:szCs w:val="28"/>
        </w:rPr>
        <w:t xml:space="preserve"> ones for </w:t>
      </w:r>
      <w:r w:rsidR="00D03E0E" w:rsidRPr="000A20B0">
        <w:rPr>
          <w:i/>
          <w:kern w:val="2"/>
          <w:szCs w:val="28"/>
        </w:rPr>
        <w:t>open</w:t>
      </w:r>
      <w:r w:rsidR="00D03E0E">
        <w:rPr>
          <w:kern w:val="2"/>
          <w:szCs w:val="28"/>
        </w:rPr>
        <w:t xml:space="preserve"> storage; 2) </w:t>
      </w:r>
      <w:r w:rsidR="00770DA0" w:rsidRPr="00115FE7">
        <w:rPr>
          <w:i/>
          <w:kern w:val="2"/>
          <w:szCs w:val="28"/>
        </w:rPr>
        <w:t>authorized</w:t>
      </w:r>
      <w:r w:rsidR="00770DA0">
        <w:rPr>
          <w:kern w:val="2"/>
          <w:szCs w:val="28"/>
        </w:rPr>
        <w:t xml:space="preserve"> </w:t>
      </w:r>
      <w:r w:rsidR="00D03E0E">
        <w:rPr>
          <w:kern w:val="2"/>
          <w:szCs w:val="28"/>
        </w:rPr>
        <w:t xml:space="preserve">ones </w:t>
      </w:r>
      <w:r w:rsidR="00770DA0">
        <w:rPr>
          <w:kern w:val="2"/>
          <w:szCs w:val="28"/>
        </w:rPr>
        <w:t xml:space="preserve">for </w:t>
      </w:r>
      <w:r w:rsidR="00770DA0" w:rsidRPr="000A20B0">
        <w:rPr>
          <w:i/>
          <w:kern w:val="2"/>
          <w:szCs w:val="28"/>
        </w:rPr>
        <w:t>open</w:t>
      </w:r>
      <w:r w:rsidR="00D03E0E">
        <w:rPr>
          <w:kern w:val="2"/>
          <w:szCs w:val="28"/>
        </w:rPr>
        <w:t xml:space="preserve"> storage; </w:t>
      </w:r>
      <w:r w:rsidR="00770DA0">
        <w:rPr>
          <w:kern w:val="2"/>
          <w:szCs w:val="28"/>
        </w:rPr>
        <w:t xml:space="preserve">and 3) </w:t>
      </w:r>
      <w:r w:rsidR="00770DA0" w:rsidRPr="00115FE7">
        <w:rPr>
          <w:i/>
          <w:kern w:val="2"/>
          <w:szCs w:val="28"/>
        </w:rPr>
        <w:t>covered</w:t>
      </w:r>
      <w:r w:rsidR="000A20B0">
        <w:rPr>
          <w:kern w:val="2"/>
          <w:szCs w:val="28"/>
        </w:rPr>
        <w:t xml:space="preserve"> storage</w:t>
      </w:r>
      <w:r w:rsidR="00121E32">
        <w:rPr>
          <w:kern w:val="2"/>
          <w:szCs w:val="28"/>
        </w:rPr>
        <w:t xml:space="preserve"> (of 9 lots)</w:t>
      </w:r>
      <w:r w:rsidR="000A20B0">
        <w:rPr>
          <w:kern w:val="2"/>
          <w:szCs w:val="28"/>
        </w:rPr>
        <w:t xml:space="preserve"> su</w:t>
      </w:r>
      <w:r>
        <w:rPr>
          <w:kern w:val="2"/>
          <w:szCs w:val="28"/>
        </w:rPr>
        <w:t>bject to 2017 STW.</w:t>
      </w:r>
    </w:p>
    <w:p w:rsidR="00B01180" w:rsidRDefault="00C917D8"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proofErr w:type="spellStart"/>
      <w:r>
        <w:rPr>
          <w:kern w:val="2"/>
          <w:szCs w:val="28"/>
        </w:rPr>
        <w:t>Mr</w:t>
      </w:r>
      <w:proofErr w:type="spellEnd"/>
      <w:r>
        <w:rPr>
          <w:kern w:val="2"/>
          <w:szCs w:val="28"/>
        </w:rPr>
        <w:t xml:space="preserve"> Chan</w:t>
      </w:r>
      <w:r w:rsidR="00955879">
        <w:rPr>
          <w:kern w:val="2"/>
          <w:szCs w:val="28"/>
        </w:rPr>
        <w:t xml:space="preserve"> did so because he</w:t>
      </w:r>
      <w:r w:rsidR="00770DA0">
        <w:rPr>
          <w:kern w:val="2"/>
          <w:szCs w:val="28"/>
        </w:rPr>
        <w:t xml:space="preserve"> opined that there are </w:t>
      </w:r>
      <w:r w:rsidR="00770DA0" w:rsidRPr="00B06761">
        <w:rPr>
          <w:b/>
          <w:kern w:val="2"/>
          <w:szCs w:val="28"/>
        </w:rPr>
        <w:t>67</w:t>
      </w:r>
      <w:r w:rsidR="00770DA0">
        <w:rPr>
          <w:kern w:val="2"/>
          <w:szCs w:val="28"/>
        </w:rPr>
        <w:t xml:space="preserve"> </w:t>
      </w:r>
      <w:r w:rsidR="00770DA0" w:rsidRPr="00115FE7">
        <w:rPr>
          <w:i/>
          <w:kern w:val="2"/>
          <w:szCs w:val="28"/>
        </w:rPr>
        <w:t>unauthorized</w:t>
      </w:r>
      <w:r w:rsidR="00770DA0">
        <w:rPr>
          <w:kern w:val="2"/>
          <w:szCs w:val="28"/>
        </w:rPr>
        <w:t xml:space="preserve"> lots and </w:t>
      </w:r>
      <w:r w:rsidR="00770DA0" w:rsidRPr="00B06761">
        <w:rPr>
          <w:b/>
          <w:kern w:val="2"/>
          <w:szCs w:val="28"/>
        </w:rPr>
        <w:t>19</w:t>
      </w:r>
      <w:r w:rsidR="00ED36E2">
        <w:rPr>
          <w:rStyle w:val="FootnoteReference"/>
          <w:kern w:val="2"/>
          <w:szCs w:val="28"/>
        </w:rPr>
        <w:footnoteReference w:id="38"/>
      </w:r>
      <w:r w:rsidR="00770DA0">
        <w:rPr>
          <w:kern w:val="2"/>
          <w:szCs w:val="28"/>
        </w:rPr>
        <w:t xml:space="preserve"> </w:t>
      </w:r>
      <w:r w:rsidR="00770DA0" w:rsidRPr="00115FE7">
        <w:rPr>
          <w:i/>
          <w:kern w:val="2"/>
          <w:szCs w:val="28"/>
        </w:rPr>
        <w:t>authorized</w:t>
      </w:r>
      <w:r w:rsidR="00770DA0">
        <w:rPr>
          <w:kern w:val="2"/>
          <w:szCs w:val="28"/>
        </w:rPr>
        <w:t xml:space="preserve"> </w:t>
      </w:r>
      <w:r w:rsidR="00115FE7">
        <w:rPr>
          <w:kern w:val="2"/>
          <w:szCs w:val="28"/>
        </w:rPr>
        <w:t>ones</w:t>
      </w:r>
      <w:r w:rsidR="00B06761">
        <w:rPr>
          <w:rStyle w:val="FootnoteReference"/>
          <w:kern w:val="2"/>
          <w:szCs w:val="28"/>
        </w:rPr>
        <w:footnoteReference w:id="39"/>
      </w:r>
      <w:r w:rsidR="00B06761">
        <w:rPr>
          <w:kern w:val="2"/>
          <w:szCs w:val="28"/>
        </w:rPr>
        <w:t xml:space="preserve"> </w:t>
      </w:r>
      <w:r w:rsidR="000A20B0">
        <w:rPr>
          <w:kern w:val="2"/>
          <w:szCs w:val="28"/>
        </w:rPr>
        <w:t xml:space="preserve">and </w:t>
      </w:r>
      <w:r w:rsidR="00C03BE2">
        <w:rPr>
          <w:kern w:val="2"/>
          <w:szCs w:val="28"/>
        </w:rPr>
        <w:t xml:space="preserve">that the two groups entail different rental rates (and should therefore be valued </w:t>
      </w:r>
      <w:r w:rsidR="00C03BE2" w:rsidRPr="00D03E0E">
        <w:rPr>
          <w:i/>
          <w:kern w:val="2"/>
          <w:szCs w:val="28"/>
        </w:rPr>
        <w:t>separately</w:t>
      </w:r>
      <w:r w:rsidR="00C03BE2">
        <w:rPr>
          <w:kern w:val="2"/>
          <w:szCs w:val="28"/>
        </w:rPr>
        <w:t>) as the former carry potential risk of enforcement action.</w:t>
      </w:r>
      <w:r w:rsidR="00D03E0E">
        <w:rPr>
          <w:kern w:val="2"/>
          <w:szCs w:val="28"/>
        </w:rPr>
        <w:t xml:space="preserve"> When enforcement actions are taken, landlord will require tenant to cease the unauthorized use, causing disruption to tenant’s business. Such risk is thus reflected as lower rental rates for the former. On the other hand, the latter group does not carry such risk and thus carry higher rental rates.</w:t>
      </w:r>
    </w:p>
    <w:p w:rsidR="00564187" w:rsidRPr="00D03E0E" w:rsidRDefault="00B01180"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Pr="00B01180">
        <w:rPr>
          <w:kern w:val="2"/>
          <w:szCs w:val="28"/>
        </w:rPr>
        <w:t xml:space="preserve">The second group should, in </w:t>
      </w:r>
      <w:proofErr w:type="spellStart"/>
      <w:r w:rsidRPr="00B01180">
        <w:rPr>
          <w:kern w:val="2"/>
          <w:szCs w:val="28"/>
        </w:rPr>
        <w:t>Mr</w:t>
      </w:r>
      <w:proofErr w:type="spellEnd"/>
      <w:r w:rsidRPr="00B01180">
        <w:rPr>
          <w:kern w:val="2"/>
          <w:szCs w:val="28"/>
        </w:rPr>
        <w:t xml:space="preserve"> Chan’s view, be valued</w:t>
      </w:r>
      <w:r w:rsidR="000A20B0" w:rsidRPr="00B01180">
        <w:rPr>
          <w:kern w:val="2"/>
          <w:szCs w:val="28"/>
        </w:rPr>
        <w:t xml:space="preserve"> at 50%</w:t>
      </w:r>
      <w:r w:rsidRPr="00B01180">
        <w:rPr>
          <w:kern w:val="2"/>
          <w:szCs w:val="28"/>
        </w:rPr>
        <w:t xml:space="preserve"> discount to </w:t>
      </w:r>
      <w:r w:rsidR="000A20B0" w:rsidRPr="00B01180">
        <w:rPr>
          <w:kern w:val="2"/>
          <w:szCs w:val="28"/>
        </w:rPr>
        <w:t>that for</w:t>
      </w:r>
      <w:r w:rsidRPr="00B01180">
        <w:rPr>
          <w:kern w:val="2"/>
          <w:szCs w:val="28"/>
        </w:rPr>
        <w:t xml:space="preserve"> the first group</w:t>
      </w:r>
      <w:r w:rsidR="00BB76DB" w:rsidRPr="00D03E0E">
        <w:rPr>
          <w:kern w:val="2"/>
          <w:szCs w:val="28"/>
        </w:rPr>
        <w:t>.</w:t>
      </w:r>
      <w:r w:rsidR="00D03E0E">
        <w:rPr>
          <w:kern w:val="2"/>
          <w:szCs w:val="28"/>
        </w:rPr>
        <w:t xml:space="preserve"> In chief</w:t>
      </w:r>
      <w:r w:rsidR="00D03E0E">
        <w:rPr>
          <w:rStyle w:val="FootnoteReference"/>
          <w:kern w:val="2"/>
          <w:szCs w:val="28"/>
        </w:rPr>
        <w:footnoteReference w:id="40"/>
      </w:r>
      <w:r w:rsidR="00D03E0E">
        <w:rPr>
          <w:kern w:val="2"/>
          <w:szCs w:val="28"/>
        </w:rPr>
        <w:t xml:space="preserve">, he sought to reinforce his judgment of adopting </w:t>
      </w:r>
      <w:r w:rsidR="00D03E0E" w:rsidRPr="00357B88">
        <w:rPr>
          <w:kern w:val="2"/>
          <w:szCs w:val="28"/>
        </w:rPr>
        <w:t xml:space="preserve">50% discount </w:t>
      </w:r>
      <w:r w:rsidR="00D03E0E">
        <w:rPr>
          <w:kern w:val="2"/>
          <w:szCs w:val="28"/>
        </w:rPr>
        <w:t xml:space="preserve">rate in treating $180,000 fine imposed in summons STS 3030/2015 as if it were rental for </w:t>
      </w:r>
      <w:r w:rsidR="00D03E0E" w:rsidRPr="00D03E0E">
        <w:rPr>
          <w:i/>
          <w:kern w:val="2"/>
          <w:szCs w:val="28"/>
        </w:rPr>
        <w:t>unauthorized</w:t>
      </w:r>
      <w:r w:rsidR="00D03E0E">
        <w:rPr>
          <w:kern w:val="2"/>
          <w:szCs w:val="28"/>
        </w:rPr>
        <w:t xml:space="preserve"> open </w:t>
      </w:r>
      <w:r w:rsidR="00D03E0E">
        <w:rPr>
          <w:kern w:val="2"/>
          <w:szCs w:val="28"/>
        </w:rPr>
        <w:lastRenderedPageBreak/>
        <w:t xml:space="preserve">storage lots concerned at </w:t>
      </w:r>
      <w:r w:rsidR="00D03E0E" w:rsidRPr="00BB76DB">
        <w:rPr>
          <w:b/>
          <w:kern w:val="2"/>
          <w:szCs w:val="28"/>
        </w:rPr>
        <w:t>$2.6 per square metre</w:t>
      </w:r>
      <w:r w:rsidR="00D03E0E">
        <w:rPr>
          <w:kern w:val="2"/>
          <w:szCs w:val="28"/>
        </w:rPr>
        <w:t xml:space="preserve"> per month during the offence period</w:t>
      </w:r>
      <w:r w:rsidR="00C8770E">
        <w:rPr>
          <w:kern w:val="2"/>
          <w:szCs w:val="28"/>
        </w:rPr>
        <w:t>.</w:t>
      </w:r>
      <w:r w:rsidR="00D03E0E">
        <w:rPr>
          <w:kern w:val="2"/>
          <w:szCs w:val="28"/>
        </w:rPr>
        <w:t xml:space="preserve"> He also applied </w:t>
      </w:r>
      <w:r w:rsidR="00D03E0E" w:rsidRPr="00D03E0E">
        <w:rPr>
          <w:i/>
          <w:kern w:val="2"/>
          <w:szCs w:val="28"/>
        </w:rPr>
        <w:t>separately</w:t>
      </w:r>
      <w:r w:rsidR="00D03E0E">
        <w:rPr>
          <w:kern w:val="2"/>
          <w:szCs w:val="28"/>
        </w:rPr>
        <w:t xml:space="preserve"> another </w:t>
      </w:r>
      <w:r w:rsidR="00D03E0E" w:rsidRPr="00D03E0E">
        <w:rPr>
          <w:i/>
          <w:kern w:val="2"/>
          <w:szCs w:val="28"/>
        </w:rPr>
        <w:t>different</w:t>
      </w:r>
      <w:r w:rsidR="000A20B0" w:rsidRPr="00D03E0E">
        <w:rPr>
          <w:kern w:val="2"/>
          <w:szCs w:val="28"/>
        </w:rPr>
        <w:t xml:space="preserve"> rate</w:t>
      </w:r>
      <w:r w:rsidRPr="00D03E0E">
        <w:rPr>
          <w:kern w:val="2"/>
          <w:szCs w:val="28"/>
        </w:rPr>
        <w:t xml:space="preserve"> </w:t>
      </w:r>
      <w:r w:rsidRPr="00D03E0E">
        <w:rPr>
          <w:i/>
          <w:kern w:val="2"/>
          <w:szCs w:val="28"/>
        </w:rPr>
        <w:t>without</w:t>
      </w:r>
      <w:r w:rsidRPr="00D03E0E">
        <w:rPr>
          <w:kern w:val="2"/>
          <w:szCs w:val="28"/>
        </w:rPr>
        <w:t xml:space="preserve"> discou</w:t>
      </w:r>
      <w:r w:rsidR="00D03E0E">
        <w:rPr>
          <w:kern w:val="2"/>
          <w:szCs w:val="28"/>
        </w:rPr>
        <w:t>nt to 9 lots under 2017 STW for their</w:t>
      </w:r>
      <w:r w:rsidR="000A20B0" w:rsidRPr="00D03E0E">
        <w:rPr>
          <w:kern w:val="2"/>
          <w:szCs w:val="28"/>
        </w:rPr>
        <w:t xml:space="preserve"> </w:t>
      </w:r>
      <w:r w:rsidR="000A20B0" w:rsidRPr="00D03E0E">
        <w:rPr>
          <w:i/>
          <w:kern w:val="2"/>
          <w:szCs w:val="28"/>
        </w:rPr>
        <w:t>covered</w:t>
      </w:r>
      <w:r w:rsidR="000A20B0" w:rsidRPr="00D03E0E">
        <w:rPr>
          <w:kern w:val="2"/>
          <w:szCs w:val="28"/>
        </w:rPr>
        <w:t xml:space="preserve"> storage of </w:t>
      </w:r>
      <w:r w:rsidR="000A20B0" w:rsidRPr="00D03E0E">
        <w:rPr>
          <w:b/>
          <w:kern w:val="2"/>
          <w:szCs w:val="28"/>
        </w:rPr>
        <w:t xml:space="preserve">4,036 square </w:t>
      </w:r>
      <w:r w:rsidR="002A27AE" w:rsidRPr="00D03E0E">
        <w:rPr>
          <w:b/>
          <w:kern w:val="2"/>
          <w:szCs w:val="28"/>
        </w:rPr>
        <w:t>metre</w:t>
      </w:r>
      <w:r w:rsidR="000A20B0" w:rsidRPr="00D03E0E">
        <w:rPr>
          <w:kern w:val="2"/>
          <w:szCs w:val="28"/>
        </w:rPr>
        <w:t>.</w:t>
      </w:r>
    </w:p>
    <w:p w:rsidR="000B214D" w:rsidRDefault="00770DA0"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In contrast, </w:t>
      </w:r>
      <w:r w:rsidR="000B214D">
        <w:rPr>
          <w:i/>
          <w:kern w:val="2"/>
          <w:szCs w:val="28"/>
        </w:rPr>
        <w:t>a</w:t>
      </w:r>
      <w:r w:rsidR="000B214D" w:rsidRPr="00B06761">
        <w:rPr>
          <w:i/>
          <w:kern w:val="2"/>
          <w:szCs w:val="28"/>
        </w:rPr>
        <w:t>ll</w:t>
      </w:r>
      <w:r w:rsidR="000B214D">
        <w:rPr>
          <w:kern w:val="2"/>
          <w:szCs w:val="28"/>
        </w:rPr>
        <w:t xml:space="preserve"> the Subject Lots should, in </w:t>
      </w:r>
      <w:proofErr w:type="spellStart"/>
      <w:r w:rsidR="000B214D">
        <w:rPr>
          <w:kern w:val="2"/>
          <w:szCs w:val="28"/>
        </w:rPr>
        <w:t>Mr</w:t>
      </w:r>
      <w:proofErr w:type="spellEnd"/>
      <w:r w:rsidR="000B214D">
        <w:rPr>
          <w:kern w:val="2"/>
          <w:szCs w:val="28"/>
        </w:rPr>
        <w:t xml:space="preserve"> Lau’s view, be valued as a whole as</w:t>
      </w:r>
      <w:r w:rsidR="00AC02F9">
        <w:rPr>
          <w:kern w:val="2"/>
          <w:szCs w:val="28"/>
        </w:rPr>
        <w:t>, the 2 Experts agreed,</w:t>
      </w:r>
      <w:r w:rsidR="000B214D">
        <w:rPr>
          <w:kern w:val="2"/>
          <w:szCs w:val="28"/>
        </w:rPr>
        <w:t xml:space="preserve"> </w:t>
      </w:r>
      <w:r w:rsidR="006616E8">
        <w:rPr>
          <w:kern w:val="2"/>
          <w:szCs w:val="28"/>
        </w:rPr>
        <w:t xml:space="preserve">there is to be </w:t>
      </w:r>
      <w:r w:rsidR="000B214D" w:rsidRPr="004A5DA2">
        <w:rPr>
          <w:kern w:val="2"/>
          <w:szCs w:val="28"/>
        </w:rPr>
        <w:t>one hypothetical tenancy</w:t>
      </w:r>
      <w:r w:rsidR="006616E8">
        <w:rPr>
          <w:i/>
          <w:kern w:val="2"/>
          <w:szCs w:val="28"/>
        </w:rPr>
        <w:t xml:space="preserve"> </w:t>
      </w:r>
      <w:r w:rsidR="006616E8" w:rsidRPr="006616E8">
        <w:rPr>
          <w:kern w:val="2"/>
          <w:szCs w:val="28"/>
        </w:rPr>
        <w:t>to be valued.</w:t>
      </w:r>
    </w:p>
    <w:p w:rsidR="00357B88" w:rsidRDefault="000B214D"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Pr="000B214D">
        <w:rPr>
          <w:kern w:val="2"/>
          <w:szCs w:val="28"/>
        </w:rPr>
        <w:t>Though</w:t>
      </w:r>
      <w:r w:rsidRPr="000B214D">
        <w:rPr>
          <w:i/>
          <w:kern w:val="2"/>
          <w:szCs w:val="28"/>
        </w:rPr>
        <w:t xml:space="preserve"> </w:t>
      </w:r>
      <w:proofErr w:type="spellStart"/>
      <w:r w:rsidR="00770DA0" w:rsidRPr="000B214D">
        <w:rPr>
          <w:kern w:val="2"/>
          <w:szCs w:val="28"/>
        </w:rPr>
        <w:t>Mr</w:t>
      </w:r>
      <w:proofErr w:type="spellEnd"/>
      <w:r w:rsidR="00770DA0" w:rsidRPr="000B214D">
        <w:rPr>
          <w:kern w:val="2"/>
          <w:szCs w:val="28"/>
        </w:rPr>
        <w:t xml:space="preserve"> Lau opined that </w:t>
      </w:r>
      <w:r w:rsidR="00770DA0" w:rsidRPr="000B214D">
        <w:rPr>
          <w:b/>
          <w:kern w:val="2"/>
          <w:szCs w:val="28"/>
        </w:rPr>
        <w:t>83</w:t>
      </w:r>
      <w:r w:rsidR="00770DA0" w:rsidRPr="000B214D">
        <w:rPr>
          <w:kern w:val="2"/>
          <w:szCs w:val="28"/>
        </w:rPr>
        <w:t xml:space="preserve"> lots of the Subject Lots are</w:t>
      </w:r>
      <w:r w:rsidR="00C4759C" w:rsidRPr="000B214D">
        <w:rPr>
          <w:kern w:val="2"/>
          <w:szCs w:val="28"/>
        </w:rPr>
        <w:t xml:space="preserve"> </w:t>
      </w:r>
      <w:r w:rsidR="00C4759C" w:rsidRPr="000B214D">
        <w:rPr>
          <w:i/>
          <w:kern w:val="2"/>
          <w:szCs w:val="28"/>
        </w:rPr>
        <w:t>agricultural</w:t>
      </w:r>
      <w:r w:rsidR="00C4759C" w:rsidRPr="000B214D">
        <w:rPr>
          <w:kern w:val="2"/>
          <w:szCs w:val="28"/>
        </w:rPr>
        <w:t xml:space="preserve"> lands used</w:t>
      </w:r>
      <w:r w:rsidR="00B164C5" w:rsidRPr="000B214D">
        <w:rPr>
          <w:kern w:val="2"/>
          <w:szCs w:val="28"/>
        </w:rPr>
        <w:t xml:space="preserve"> for</w:t>
      </w:r>
      <w:r w:rsidR="00770DA0" w:rsidRPr="000B214D">
        <w:rPr>
          <w:kern w:val="2"/>
          <w:szCs w:val="28"/>
        </w:rPr>
        <w:t xml:space="preserve"> </w:t>
      </w:r>
      <w:r w:rsidR="00770DA0" w:rsidRPr="000B214D">
        <w:rPr>
          <w:i/>
          <w:kern w:val="2"/>
          <w:szCs w:val="28"/>
        </w:rPr>
        <w:t>unauthorized</w:t>
      </w:r>
      <w:r w:rsidR="00770DA0" w:rsidRPr="000B214D">
        <w:rPr>
          <w:kern w:val="2"/>
          <w:szCs w:val="28"/>
        </w:rPr>
        <w:t xml:space="preserve"> </w:t>
      </w:r>
      <w:r w:rsidR="00C4759C" w:rsidRPr="000B214D">
        <w:rPr>
          <w:kern w:val="2"/>
          <w:szCs w:val="28"/>
        </w:rPr>
        <w:t xml:space="preserve">storage </w:t>
      </w:r>
      <w:r w:rsidR="00B164C5" w:rsidRPr="000B214D">
        <w:rPr>
          <w:kern w:val="2"/>
          <w:szCs w:val="28"/>
        </w:rPr>
        <w:t xml:space="preserve">use </w:t>
      </w:r>
      <w:r w:rsidR="00770DA0" w:rsidRPr="000B214D">
        <w:rPr>
          <w:kern w:val="2"/>
          <w:szCs w:val="28"/>
        </w:rPr>
        <w:t>and</w:t>
      </w:r>
      <w:r w:rsidR="00AC02F9">
        <w:rPr>
          <w:kern w:val="2"/>
          <w:szCs w:val="28"/>
        </w:rPr>
        <w:t xml:space="preserve"> that</w:t>
      </w:r>
      <w:r w:rsidR="00770DA0" w:rsidRPr="000B214D">
        <w:rPr>
          <w:kern w:val="2"/>
          <w:szCs w:val="28"/>
        </w:rPr>
        <w:t xml:space="preserve"> </w:t>
      </w:r>
      <w:r w:rsidR="00770DA0" w:rsidRPr="000B214D">
        <w:rPr>
          <w:b/>
          <w:kern w:val="2"/>
          <w:szCs w:val="28"/>
        </w:rPr>
        <w:t>3</w:t>
      </w:r>
      <w:r w:rsidR="00770DA0" w:rsidRPr="000B214D">
        <w:rPr>
          <w:kern w:val="2"/>
          <w:szCs w:val="28"/>
        </w:rPr>
        <w:t xml:space="preserve"> lots</w:t>
      </w:r>
      <w:r w:rsidR="00C4759C" w:rsidRPr="000B214D">
        <w:rPr>
          <w:kern w:val="2"/>
          <w:szCs w:val="28"/>
        </w:rPr>
        <w:t xml:space="preserve"> are </w:t>
      </w:r>
      <w:r w:rsidR="00C4759C" w:rsidRPr="000B214D">
        <w:rPr>
          <w:i/>
          <w:kern w:val="2"/>
          <w:szCs w:val="28"/>
        </w:rPr>
        <w:t>agricultural</w:t>
      </w:r>
      <w:r w:rsidR="00C4759C" w:rsidRPr="000B214D">
        <w:rPr>
          <w:kern w:val="2"/>
          <w:szCs w:val="28"/>
        </w:rPr>
        <w:t xml:space="preserve"> lands</w:t>
      </w:r>
      <w:r w:rsidR="00770DA0" w:rsidRPr="000B214D">
        <w:rPr>
          <w:kern w:val="2"/>
          <w:szCs w:val="28"/>
        </w:rPr>
        <w:t xml:space="preserve"> </w:t>
      </w:r>
      <w:r w:rsidR="00C4759C" w:rsidRPr="000B214D">
        <w:rPr>
          <w:kern w:val="2"/>
          <w:szCs w:val="28"/>
        </w:rPr>
        <w:t>with</w:t>
      </w:r>
      <w:r w:rsidR="00770DA0" w:rsidRPr="000B214D">
        <w:rPr>
          <w:kern w:val="2"/>
          <w:szCs w:val="28"/>
        </w:rPr>
        <w:t xml:space="preserve"> </w:t>
      </w:r>
      <w:r w:rsidR="00C4759C" w:rsidRPr="000B214D">
        <w:rPr>
          <w:i/>
          <w:kern w:val="2"/>
          <w:szCs w:val="28"/>
        </w:rPr>
        <w:t>permitted</w:t>
      </w:r>
      <w:r w:rsidR="00B164C5" w:rsidRPr="000B214D">
        <w:rPr>
          <w:i/>
          <w:kern w:val="2"/>
          <w:szCs w:val="28"/>
        </w:rPr>
        <w:t xml:space="preserve"> </w:t>
      </w:r>
      <w:r w:rsidR="00C4759C" w:rsidRPr="000B214D">
        <w:rPr>
          <w:kern w:val="2"/>
          <w:szCs w:val="28"/>
        </w:rPr>
        <w:t xml:space="preserve">open storage </w:t>
      </w:r>
      <w:r w:rsidR="00B164C5" w:rsidRPr="000B214D">
        <w:rPr>
          <w:kern w:val="2"/>
          <w:szCs w:val="28"/>
        </w:rPr>
        <w:t>use</w:t>
      </w:r>
      <w:r>
        <w:rPr>
          <w:kern w:val="2"/>
          <w:szCs w:val="28"/>
        </w:rPr>
        <w:t>, he made his valuation of all the Subject Lots as a whole using one single rate of</w:t>
      </w:r>
      <w:r w:rsidR="00B164C5" w:rsidRPr="000B214D">
        <w:rPr>
          <w:kern w:val="2"/>
          <w:szCs w:val="28"/>
        </w:rPr>
        <w:t xml:space="preserve"> </w:t>
      </w:r>
      <w:r w:rsidR="00B164C5" w:rsidRPr="000B214D">
        <w:rPr>
          <w:i/>
          <w:kern w:val="2"/>
          <w:szCs w:val="28"/>
        </w:rPr>
        <w:t>agricultural</w:t>
      </w:r>
      <w:r w:rsidR="00B164C5" w:rsidRPr="000B214D">
        <w:rPr>
          <w:kern w:val="2"/>
          <w:szCs w:val="28"/>
        </w:rPr>
        <w:t xml:space="preserve"> lands used </w:t>
      </w:r>
      <w:r w:rsidR="00C4759C" w:rsidRPr="000B214D">
        <w:rPr>
          <w:kern w:val="2"/>
          <w:szCs w:val="28"/>
        </w:rPr>
        <w:t>for</w:t>
      </w:r>
      <w:r w:rsidR="008B2520" w:rsidRPr="000B214D">
        <w:rPr>
          <w:kern w:val="2"/>
          <w:szCs w:val="28"/>
        </w:rPr>
        <w:t xml:space="preserve"> </w:t>
      </w:r>
      <w:r w:rsidR="008B2520" w:rsidRPr="000B214D">
        <w:rPr>
          <w:i/>
          <w:kern w:val="2"/>
          <w:szCs w:val="28"/>
        </w:rPr>
        <w:t>unauthorized</w:t>
      </w:r>
      <w:r w:rsidR="008B2520" w:rsidRPr="000B214D">
        <w:rPr>
          <w:kern w:val="2"/>
          <w:szCs w:val="28"/>
        </w:rPr>
        <w:t xml:space="preserve"> </w:t>
      </w:r>
      <w:r w:rsidR="00B164C5" w:rsidRPr="000B214D">
        <w:rPr>
          <w:kern w:val="2"/>
          <w:szCs w:val="28"/>
        </w:rPr>
        <w:t>open storage</w:t>
      </w:r>
      <w:r>
        <w:rPr>
          <w:kern w:val="2"/>
          <w:szCs w:val="28"/>
        </w:rPr>
        <w:t>.</w:t>
      </w:r>
    </w:p>
    <w:p w:rsidR="00D03E0E" w:rsidRPr="00357B88" w:rsidRDefault="00D03E0E"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As only </w:t>
      </w:r>
      <w:r w:rsidRPr="00AC02F9">
        <w:rPr>
          <w:b/>
          <w:kern w:val="2"/>
          <w:szCs w:val="28"/>
        </w:rPr>
        <w:t>3</w:t>
      </w:r>
      <w:r>
        <w:rPr>
          <w:kern w:val="2"/>
          <w:szCs w:val="28"/>
        </w:rPr>
        <w:t xml:space="preserve"> out of 86 of the Subject Lots are authorized open storage, it is not feasible, claimed </w:t>
      </w:r>
      <w:proofErr w:type="spellStart"/>
      <w:r>
        <w:rPr>
          <w:kern w:val="2"/>
          <w:szCs w:val="28"/>
        </w:rPr>
        <w:t>Mr</w:t>
      </w:r>
      <w:proofErr w:type="spellEnd"/>
      <w:r>
        <w:rPr>
          <w:kern w:val="2"/>
          <w:szCs w:val="28"/>
        </w:rPr>
        <w:t xml:space="preserve"> Lau, to consolidate the goods from 83 lots to the </w:t>
      </w:r>
      <w:r w:rsidRPr="00C8770E">
        <w:rPr>
          <w:b/>
          <w:kern w:val="2"/>
          <w:szCs w:val="28"/>
        </w:rPr>
        <w:t>3</w:t>
      </w:r>
      <w:r>
        <w:rPr>
          <w:kern w:val="2"/>
          <w:szCs w:val="28"/>
        </w:rPr>
        <w:t xml:space="preserve"> authorized open storage lots. Even, as claimed by </w:t>
      </w:r>
      <w:proofErr w:type="spellStart"/>
      <w:r>
        <w:rPr>
          <w:kern w:val="2"/>
          <w:szCs w:val="28"/>
        </w:rPr>
        <w:t>Mr</w:t>
      </w:r>
      <w:proofErr w:type="spellEnd"/>
      <w:r>
        <w:rPr>
          <w:kern w:val="2"/>
          <w:szCs w:val="28"/>
        </w:rPr>
        <w:t xml:space="preserve"> Chan, that </w:t>
      </w:r>
      <w:r w:rsidRPr="00C8770E">
        <w:rPr>
          <w:b/>
          <w:kern w:val="2"/>
          <w:szCs w:val="28"/>
        </w:rPr>
        <w:t>19</w:t>
      </w:r>
      <w:r>
        <w:rPr>
          <w:kern w:val="2"/>
          <w:szCs w:val="28"/>
        </w:rPr>
        <w:t xml:space="preserve"> lots are authorized open storage lots, it is</w:t>
      </w:r>
      <w:r w:rsidR="00955879">
        <w:rPr>
          <w:kern w:val="2"/>
          <w:szCs w:val="28"/>
        </w:rPr>
        <w:t xml:space="preserve">, </w:t>
      </w:r>
      <w:proofErr w:type="spellStart"/>
      <w:r w:rsidR="005E68F1">
        <w:rPr>
          <w:kern w:val="2"/>
          <w:szCs w:val="28"/>
        </w:rPr>
        <w:t>Mr</w:t>
      </w:r>
      <w:proofErr w:type="spellEnd"/>
      <w:r w:rsidR="005E68F1">
        <w:rPr>
          <w:kern w:val="2"/>
          <w:szCs w:val="28"/>
        </w:rPr>
        <w:t xml:space="preserve"> Lau</w:t>
      </w:r>
      <w:r w:rsidR="00955879">
        <w:rPr>
          <w:kern w:val="2"/>
          <w:szCs w:val="28"/>
        </w:rPr>
        <w:t xml:space="preserve"> claimed,</w:t>
      </w:r>
      <w:r>
        <w:rPr>
          <w:kern w:val="2"/>
          <w:szCs w:val="28"/>
        </w:rPr>
        <w:t xml:space="preserve"> still not feasible to do the same.</w:t>
      </w:r>
      <w:r w:rsidR="00AC02F9">
        <w:rPr>
          <w:kern w:val="2"/>
          <w:szCs w:val="28"/>
        </w:rPr>
        <w:t xml:space="preserve"> The risk of being enforced and then being unable to operate on the Subject Lots would </w:t>
      </w:r>
      <w:r w:rsidR="00AC02F9" w:rsidRPr="00C8770E">
        <w:rPr>
          <w:i/>
          <w:kern w:val="2"/>
          <w:szCs w:val="28"/>
        </w:rPr>
        <w:t>still</w:t>
      </w:r>
      <w:r w:rsidR="00AC02F9">
        <w:rPr>
          <w:kern w:val="2"/>
          <w:szCs w:val="28"/>
        </w:rPr>
        <w:t xml:space="preserve"> be</w:t>
      </w:r>
      <w:r w:rsidR="00AC02F9" w:rsidRPr="00C8770E">
        <w:rPr>
          <w:i/>
          <w:kern w:val="2"/>
          <w:szCs w:val="28"/>
        </w:rPr>
        <w:t xml:space="preserve"> the same</w:t>
      </w:r>
      <w:r w:rsidR="00AC02F9">
        <w:rPr>
          <w:kern w:val="2"/>
          <w:szCs w:val="28"/>
        </w:rPr>
        <w:t xml:space="preserve"> as if </w:t>
      </w:r>
      <w:r w:rsidR="00AC02F9" w:rsidRPr="00C8770E">
        <w:rPr>
          <w:i/>
          <w:kern w:val="2"/>
          <w:szCs w:val="28"/>
        </w:rPr>
        <w:t>all</w:t>
      </w:r>
      <w:r w:rsidR="00AC02F9">
        <w:rPr>
          <w:kern w:val="2"/>
          <w:szCs w:val="28"/>
        </w:rPr>
        <w:t xml:space="preserve"> lots are </w:t>
      </w:r>
      <w:r w:rsidR="00AC02F9" w:rsidRPr="00AC02F9">
        <w:rPr>
          <w:i/>
          <w:kern w:val="2"/>
          <w:szCs w:val="28"/>
        </w:rPr>
        <w:t>unauthorized</w:t>
      </w:r>
      <w:r w:rsidR="00AC02F9">
        <w:rPr>
          <w:kern w:val="2"/>
          <w:szCs w:val="28"/>
        </w:rPr>
        <w:t xml:space="preserve"> open storage lots and </w:t>
      </w:r>
      <w:r w:rsidR="00C85D4E">
        <w:rPr>
          <w:kern w:val="2"/>
          <w:szCs w:val="28"/>
        </w:rPr>
        <w:t>thus</w:t>
      </w:r>
      <w:r w:rsidR="00AC02F9">
        <w:rPr>
          <w:kern w:val="2"/>
          <w:szCs w:val="28"/>
        </w:rPr>
        <w:t xml:space="preserve"> </w:t>
      </w:r>
      <w:proofErr w:type="spellStart"/>
      <w:r w:rsidR="005E68F1">
        <w:rPr>
          <w:kern w:val="2"/>
          <w:szCs w:val="28"/>
        </w:rPr>
        <w:t>Mr</w:t>
      </w:r>
      <w:proofErr w:type="spellEnd"/>
      <w:r w:rsidR="005E68F1">
        <w:rPr>
          <w:kern w:val="2"/>
          <w:szCs w:val="28"/>
        </w:rPr>
        <w:t xml:space="preserve"> Lau</w:t>
      </w:r>
      <w:r w:rsidR="00AC02F9">
        <w:rPr>
          <w:kern w:val="2"/>
          <w:szCs w:val="28"/>
        </w:rPr>
        <w:t xml:space="preserve"> valued </w:t>
      </w:r>
      <w:r w:rsidR="00AC02F9" w:rsidRPr="00AC02F9">
        <w:rPr>
          <w:i/>
          <w:kern w:val="2"/>
          <w:szCs w:val="28"/>
        </w:rPr>
        <w:t>all</w:t>
      </w:r>
      <w:r w:rsidR="00AC02F9">
        <w:rPr>
          <w:kern w:val="2"/>
          <w:szCs w:val="28"/>
        </w:rPr>
        <w:t xml:space="preserve"> the Subject Lots as </w:t>
      </w:r>
      <w:r w:rsidR="00AC02F9" w:rsidRPr="00AC02F9">
        <w:rPr>
          <w:i/>
          <w:kern w:val="2"/>
          <w:szCs w:val="28"/>
        </w:rPr>
        <w:t>unauthorized</w:t>
      </w:r>
      <w:r w:rsidR="00AC02F9">
        <w:rPr>
          <w:kern w:val="2"/>
          <w:szCs w:val="28"/>
        </w:rPr>
        <w:t xml:space="preserve"> open storage lots.</w:t>
      </w:r>
    </w:p>
    <w:p w:rsidR="00770DA0" w:rsidRPr="000B214D" w:rsidRDefault="000B214D"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 Incidentally, </w:t>
      </w:r>
      <w:proofErr w:type="spellStart"/>
      <w:r>
        <w:rPr>
          <w:kern w:val="2"/>
          <w:szCs w:val="28"/>
        </w:rPr>
        <w:t>Mr</w:t>
      </w:r>
      <w:proofErr w:type="spellEnd"/>
      <w:r>
        <w:rPr>
          <w:kern w:val="2"/>
          <w:szCs w:val="28"/>
        </w:rPr>
        <w:t xml:space="preserve"> Lau expressed the view that, </w:t>
      </w:r>
      <w:r w:rsidR="00B164C5" w:rsidRPr="000B214D">
        <w:rPr>
          <w:kern w:val="2"/>
          <w:szCs w:val="28"/>
        </w:rPr>
        <w:t xml:space="preserve">difference </w:t>
      </w:r>
      <w:r w:rsidR="00C4759C" w:rsidRPr="000B214D">
        <w:rPr>
          <w:kern w:val="2"/>
          <w:szCs w:val="28"/>
        </w:rPr>
        <w:t>of unit rates</w:t>
      </w:r>
      <w:r>
        <w:rPr>
          <w:kern w:val="2"/>
          <w:szCs w:val="28"/>
        </w:rPr>
        <w:t xml:space="preserve"> </w:t>
      </w:r>
      <w:r w:rsidR="00C4759C" w:rsidRPr="000B214D">
        <w:rPr>
          <w:kern w:val="2"/>
          <w:szCs w:val="28"/>
        </w:rPr>
        <w:t>between that for</w:t>
      </w:r>
      <w:r w:rsidR="00B164C5" w:rsidRPr="000B214D">
        <w:rPr>
          <w:kern w:val="2"/>
          <w:szCs w:val="28"/>
        </w:rPr>
        <w:t xml:space="preserve"> </w:t>
      </w:r>
      <w:r w:rsidR="00C4759C" w:rsidRPr="000B214D">
        <w:rPr>
          <w:kern w:val="2"/>
          <w:szCs w:val="28"/>
        </w:rPr>
        <w:t>agricultural</w:t>
      </w:r>
      <w:r w:rsidR="00B164C5" w:rsidRPr="000B214D">
        <w:rPr>
          <w:kern w:val="2"/>
          <w:szCs w:val="28"/>
        </w:rPr>
        <w:t xml:space="preserve"> lands of the Subject Lots used as </w:t>
      </w:r>
      <w:r w:rsidR="00C4759C" w:rsidRPr="000B214D">
        <w:rPr>
          <w:i/>
          <w:kern w:val="2"/>
          <w:szCs w:val="28"/>
        </w:rPr>
        <w:t>un</w:t>
      </w:r>
      <w:r w:rsidR="00B164C5" w:rsidRPr="000B214D">
        <w:rPr>
          <w:i/>
          <w:kern w:val="2"/>
          <w:szCs w:val="28"/>
        </w:rPr>
        <w:t>authorized</w:t>
      </w:r>
      <w:r w:rsidR="00C4759C" w:rsidRPr="000B214D">
        <w:rPr>
          <w:kern w:val="2"/>
          <w:szCs w:val="28"/>
        </w:rPr>
        <w:t xml:space="preserve"> open storage</w:t>
      </w:r>
      <w:r w:rsidR="00C4759C">
        <w:rPr>
          <w:rStyle w:val="FootnoteReference"/>
          <w:kern w:val="2"/>
          <w:szCs w:val="28"/>
        </w:rPr>
        <w:footnoteReference w:id="41"/>
      </w:r>
      <w:r w:rsidR="00C4759C" w:rsidRPr="000B214D">
        <w:rPr>
          <w:kern w:val="2"/>
          <w:szCs w:val="28"/>
        </w:rPr>
        <w:t xml:space="preserve"> and that for</w:t>
      </w:r>
      <w:r w:rsidR="00B164C5" w:rsidRPr="000B214D">
        <w:rPr>
          <w:kern w:val="2"/>
          <w:szCs w:val="28"/>
        </w:rPr>
        <w:t xml:space="preserve"> agricultural lands used as </w:t>
      </w:r>
      <w:r w:rsidR="00B164C5" w:rsidRPr="000B214D">
        <w:rPr>
          <w:i/>
          <w:kern w:val="2"/>
          <w:szCs w:val="28"/>
        </w:rPr>
        <w:t>permitted</w:t>
      </w:r>
      <w:r w:rsidR="00B164C5" w:rsidRPr="000B214D">
        <w:rPr>
          <w:kern w:val="2"/>
          <w:szCs w:val="28"/>
        </w:rPr>
        <w:t xml:space="preserve"> open storage</w:t>
      </w:r>
      <w:r w:rsidR="00C4759C">
        <w:rPr>
          <w:rStyle w:val="FootnoteReference"/>
          <w:kern w:val="2"/>
          <w:szCs w:val="28"/>
        </w:rPr>
        <w:footnoteReference w:id="42"/>
      </w:r>
      <w:r w:rsidR="00B164C5" w:rsidRPr="000B214D">
        <w:rPr>
          <w:kern w:val="2"/>
          <w:szCs w:val="28"/>
        </w:rPr>
        <w:t xml:space="preserve"> should be as </w:t>
      </w:r>
      <w:r w:rsidR="00C4759C" w:rsidRPr="000B214D">
        <w:rPr>
          <w:kern w:val="2"/>
          <w:szCs w:val="28"/>
        </w:rPr>
        <w:t>large</w:t>
      </w:r>
      <w:r>
        <w:rPr>
          <w:kern w:val="2"/>
          <w:szCs w:val="28"/>
        </w:rPr>
        <w:t xml:space="preserve"> as 65%.</w:t>
      </w:r>
    </w:p>
    <w:p w:rsidR="00564187" w:rsidRDefault="00886F3F"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bookmarkStart w:id="2" w:name="_Ref186060875"/>
      <w:proofErr w:type="spellStart"/>
      <w:r w:rsidR="00ED36E2">
        <w:rPr>
          <w:kern w:val="2"/>
          <w:szCs w:val="28"/>
        </w:rPr>
        <w:t>Mr</w:t>
      </w:r>
      <w:proofErr w:type="spellEnd"/>
      <w:r w:rsidR="00ED36E2">
        <w:rPr>
          <w:kern w:val="2"/>
          <w:szCs w:val="28"/>
        </w:rPr>
        <w:t xml:space="preserve"> Chan pointed to the following</w:t>
      </w:r>
      <w:r w:rsidR="00357B88">
        <w:rPr>
          <w:kern w:val="2"/>
          <w:szCs w:val="28"/>
        </w:rPr>
        <w:t>s</w:t>
      </w:r>
      <w:r w:rsidR="00ED36E2">
        <w:rPr>
          <w:kern w:val="2"/>
          <w:szCs w:val="28"/>
        </w:rPr>
        <w:t xml:space="preserve"> </w:t>
      </w:r>
      <w:r w:rsidR="00B06761">
        <w:rPr>
          <w:kern w:val="2"/>
          <w:szCs w:val="28"/>
        </w:rPr>
        <w:t xml:space="preserve">trying </w:t>
      </w:r>
      <w:r w:rsidR="00ED36E2">
        <w:rPr>
          <w:kern w:val="2"/>
          <w:szCs w:val="28"/>
        </w:rPr>
        <w:t xml:space="preserve">to make good his </w:t>
      </w:r>
      <w:r w:rsidR="00ED36E2">
        <w:rPr>
          <w:kern w:val="2"/>
          <w:szCs w:val="28"/>
        </w:rPr>
        <w:lastRenderedPageBreak/>
        <w:t xml:space="preserve">claim that </w:t>
      </w:r>
      <w:r w:rsidR="00ED36E2" w:rsidRPr="00B06761">
        <w:rPr>
          <w:b/>
          <w:kern w:val="2"/>
          <w:szCs w:val="28"/>
        </w:rPr>
        <w:t>19</w:t>
      </w:r>
      <w:r w:rsidR="00ED36E2">
        <w:rPr>
          <w:kern w:val="2"/>
          <w:szCs w:val="28"/>
        </w:rPr>
        <w:t xml:space="preserve"> </w:t>
      </w:r>
      <w:r w:rsidR="00B06761">
        <w:rPr>
          <w:kern w:val="2"/>
          <w:szCs w:val="28"/>
        </w:rPr>
        <w:t xml:space="preserve">(instead of </w:t>
      </w:r>
      <w:r w:rsidR="00B06761" w:rsidRPr="00B06761">
        <w:rPr>
          <w:b/>
          <w:kern w:val="2"/>
          <w:szCs w:val="28"/>
        </w:rPr>
        <w:t>3</w:t>
      </w:r>
      <w:r w:rsidR="00B06761">
        <w:rPr>
          <w:kern w:val="2"/>
          <w:szCs w:val="28"/>
        </w:rPr>
        <w:t xml:space="preserve"> suggested by </w:t>
      </w:r>
      <w:proofErr w:type="spellStart"/>
      <w:r w:rsidR="00B06761">
        <w:rPr>
          <w:kern w:val="2"/>
          <w:szCs w:val="28"/>
        </w:rPr>
        <w:t>Mr</w:t>
      </w:r>
      <w:proofErr w:type="spellEnd"/>
      <w:r w:rsidR="00B06761">
        <w:rPr>
          <w:kern w:val="2"/>
          <w:szCs w:val="28"/>
        </w:rPr>
        <w:t xml:space="preserve"> Lau) </w:t>
      </w:r>
      <w:r w:rsidR="00ED36E2">
        <w:rPr>
          <w:kern w:val="2"/>
          <w:szCs w:val="28"/>
        </w:rPr>
        <w:t xml:space="preserve">out of the Subject Lots should be </w:t>
      </w:r>
      <w:r w:rsidR="00357B88">
        <w:rPr>
          <w:kern w:val="2"/>
          <w:szCs w:val="28"/>
        </w:rPr>
        <w:t>categorized</w:t>
      </w:r>
      <w:r w:rsidR="00ED36E2">
        <w:rPr>
          <w:kern w:val="2"/>
          <w:szCs w:val="28"/>
        </w:rPr>
        <w:t xml:space="preserve"> as </w:t>
      </w:r>
      <w:r w:rsidR="00ED36E2" w:rsidRPr="00B06761">
        <w:rPr>
          <w:i/>
          <w:kern w:val="2"/>
          <w:szCs w:val="28"/>
        </w:rPr>
        <w:t>authorized</w:t>
      </w:r>
      <w:r w:rsidR="00ED36E2">
        <w:rPr>
          <w:kern w:val="2"/>
          <w:szCs w:val="28"/>
        </w:rPr>
        <w:t xml:space="preserve"> </w:t>
      </w:r>
      <w:r w:rsidR="00ED36E2" w:rsidRPr="00B06761">
        <w:rPr>
          <w:kern w:val="2"/>
          <w:szCs w:val="28"/>
        </w:rPr>
        <w:t>open</w:t>
      </w:r>
      <w:r w:rsidR="00ED36E2">
        <w:rPr>
          <w:kern w:val="2"/>
          <w:szCs w:val="28"/>
        </w:rPr>
        <w:t xml:space="preserve"> storage, namely: -</w:t>
      </w:r>
      <w:bookmarkEnd w:id="2"/>
    </w:p>
    <w:p w:rsidR="00ED36E2" w:rsidRDefault="00792E81" w:rsidP="00B93A44">
      <w:pPr>
        <w:pStyle w:val="ListParagraph"/>
        <w:widowControl w:val="0"/>
        <w:numPr>
          <w:ilvl w:val="0"/>
          <w:numId w:val="5"/>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Open storage</w:t>
      </w:r>
      <w:r w:rsidR="00572146">
        <w:rPr>
          <w:kern w:val="2"/>
          <w:szCs w:val="28"/>
        </w:rPr>
        <w:t xml:space="preserve"> pre-existing</w:t>
      </w:r>
      <w:r w:rsidR="00B06761">
        <w:rPr>
          <w:kern w:val="2"/>
          <w:szCs w:val="28"/>
        </w:rPr>
        <w:t xml:space="preserve"> on them</w:t>
      </w:r>
      <w:r>
        <w:rPr>
          <w:kern w:val="2"/>
          <w:szCs w:val="28"/>
        </w:rPr>
        <w:t xml:space="preserve"> identified by him</w:t>
      </w:r>
      <w:r w:rsidR="00ED36E2">
        <w:rPr>
          <w:kern w:val="2"/>
          <w:szCs w:val="28"/>
        </w:rPr>
        <w:t xml:space="preserve"> in aerial photos around the </w:t>
      </w:r>
      <w:proofErr w:type="spellStart"/>
      <w:r w:rsidR="00ED36E2">
        <w:rPr>
          <w:kern w:val="2"/>
          <w:szCs w:val="28"/>
        </w:rPr>
        <w:t>gazetting</w:t>
      </w:r>
      <w:proofErr w:type="spellEnd"/>
      <w:r w:rsidR="00ED36E2">
        <w:rPr>
          <w:kern w:val="2"/>
          <w:szCs w:val="28"/>
        </w:rPr>
        <w:t xml:space="preserve"> date of </w:t>
      </w:r>
      <w:proofErr w:type="spellStart"/>
      <w:r>
        <w:rPr>
          <w:kern w:val="2"/>
          <w:szCs w:val="28"/>
        </w:rPr>
        <w:t>Ngau</w:t>
      </w:r>
      <w:proofErr w:type="spellEnd"/>
      <w:r>
        <w:rPr>
          <w:kern w:val="2"/>
          <w:szCs w:val="28"/>
        </w:rPr>
        <w:t xml:space="preserve"> Tam Mei IDPA Plan;</w:t>
      </w:r>
    </w:p>
    <w:p w:rsidR="00792E81" w:rsidRDefault="00B06761" w:rsidP="00B93A44">
      <w:pPr>
        <w:pStyle w:val="ListParagraph"/>
        <w:widowControl w:val="0"/>
        <w:numPr>
          <w:ilvl w:val="0"/>
          <w:numId w:val="5"/>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Absence</w:t>
      </w:r>
      <w:r w:rsidR="00792E81">
        <w:rPr>
          <w:kern w:val="2"/>
          <w:szCs w:val="28"/>
        </w:rPr>
        <w:t xml:space="preserve"> of prosecution</w:t>
      </w:r>
      <w:r w:rsidRPr="00B06761">
        <w:rPr>
          <w:kern w:val="2"/>
          <w:szCs w:val="28"/>
        </w:rPr>
        <w:t xml:space="preserve"> over them</w:t>
      </w:r>
      <w:r w:rsidR="00792E81">
        <w:rPr>
          <w:kern w:val="2"/>
          <w:szCs w:val="28"/>
        </w:rPr>
        <w:t xml:space="preserve"> commenced </w:t>
      </w:r>
      <w:r w:rsidR="0028196D">
        <w:rPr>
          <w:kern w:val="2"/>
          <w:szCs w:val="28"/>
        </w:rPr>
        <w:t>under TPO;</w:t>
      </w:r>
    </w:p>
    <w:p w:rsidR="00792E81" w:rsidRDefault="00B06761" w:rsidP="00B93A44">
      <w:pPr>
        <w:pStyle w:val="ListParagraph"/>
        <w:widowControl w:val="0"/>
        <w:numPr>
          <w:ilvl w:val="0"/>
          <w:numId w:val="5"/>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Absence</w:t>
      </w:r>
      <w:r w:rsidR="00792E81">
        <w:rPr>
          <w:kern w:val="2"/>
          <w:szCs w:val="28"/>
        </w:rPr>
        <w:t xml:space="preserve"> of enforcement notice</w:t>
      </w:r>
      <w:r w:rsidRPr="00B06761">
        <w:rPr>
          <w:kern w:val="2"/>
          <w:szCs w:val="28"/>
        </w:rPr>
        <w:t xml:space="preserve"> over them</w:t>
      </w:r>
      <w:r w:rsidR="00792E81">
        <w:rPr>
          <w:kern w:val="2"/>
          <w:szCs w:val="28"/>
        </w:rPr>
        <w:t xml:space="preserve"> issued under TPO</w:t>
      </w:r>
      <w:r w:rsidR="0028196D">
        <w:rPr>
          <w:kern w:val="2"/>
          <w:szCs w:val="28"/>
        </w:rPr>
        <w:t>;</w:t>
      </w:r>
    </w:p>
    <w:p w:rsidR="00792E81" w:rsidRDefault="00792E81" w:rsidP="00B93A44">
      <w:pPr>
        <w:pStyle w:val="ListParagraph"/>
        <w:widowControl w:val="0"/>
        <w:numPr>
          <w:ilvl w:val="0"/>
          <w:numId w:val="5"/>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B06761">
        <w:rPr>
          <w:kern w:val="2"/>
          <w:szCs w:val="28"/>
        </w:rPr>
        <w:t>“O</w:t>
      </w:r>
      <w:r>
        <w:rPr>
          <w:kern w:val="2"/>
          <w:szCs w:val="28"/>
        </w:rPr>
        <w:t xml:space="preserve">pen storage” </w:t>
      </w:r>
      <w:r w:rsidR="00B06761">
        <w:rPr>
          <w:kern w:val="2"/>
          <w:szCs w:val="28"/>
        </w:rPr>
        <w:t xml:space="preserve">not </w:t>
      </w:r>
      <w:r>
        <w:rPr>
          <w:kern w:val="2"/>
          <w:szCs w:val="28"/>
        </w:rPr>
        <w:t>put down as</w:t>
      </w:r>
      <w:r w:rsidR="00955879">
        <w:rPr>
          <w:kern w:val="2"/>
          <w:szCs w:val="28"/>
        </w:rPr>
        <w:t xml:space="preserve"> one of many</w:t>
      </w:r>
      <w:r>
        <w:rPr>
          <w:kern w:val="2"/>
          <w:szCs w:val="28"/>
        </w:rPr>
        <w:t xml:space="preserve"> </w:t>
      </w:r>
      <w:r w:rsidR="00A76C64">
        <w:rPr>
          <w:kern w:val="2"/>
          <w:szCs w:val="28"/>
        </w:rPr>
        <w:t>“</w:t>
      </w:r>
      <w:r>
        <w:rPr>
          <w:kern w:val="2"/>
          <w:szCs w:val="28"/>
        </w:rPr>
        <w:t>unauthorized users</w:t>
      </w:r>
      <w:r w:rsidR="00A76C64">
        <w:rPr>
          <w:kern w:val="2"/>
          <w:szCs w:val="28"/>
        </w:rPr>
        <w:t>”</w:t>
      </w:r>
      <w:r>
        <w:rPr>
          <w:kern w:val="2"/>
          <w:szCs w:val="28"/>
        </w:rPr>
        <w:t xml:space="preserve"> in </w:t>
      </w:r>
      <w:r w:rsidR="0028196D">
        <w:rPr>
          <w:kern w:val="2"/>
          <w:szCs w:val="28"/>
        </w:rPr>
        <w:t xml:space="preserve">previous </w:t>
      </w:r>
      <w:r>
        <w:rPr>
          <w:kern w:val="2"/>
          <w:szCs w:val="28"/>
        </w:rPr>
        <w:t>enforcement notices</w:t>
      </w:r>
      <w:r w:rsidR="00572146" w:rsidRPr="00572146">
        <w:rPr>
          <w:kern w:val="2"/>
          <w:szCs w:val="28"/>
        </w:rPr>
        <w:t xml:space="preserve"> issued</w:t>
      </w:r>
      <w:r>
        <w:rPr>
          <w:kern w:val="2"/>
          <w:szCs w:val="28"/>
        </w:rPr>
        <w:t xml:space="preserve"> </w:t>
      </w:r>
      <w:r w:rsidR="00B06761">
        <w:rPr>
          <w:kern w:val="2"/>
          <w:szCs w:val="28"/>
        </w:rPr>
        <w:t xml:space="preserve">over them </w:t>
      </w:r>
      <w:r w:rsidR="0028196D" w:rsidRPr="0028196D">
        <w:rPr>
          <w:kern w:val="2"/>
          <w:szCs w:val="28"/>
        </w:rPr>
        <w:t>under TPO</w:t>
      </w:r>
      <w:r>
        <w:rPr>
          <w:kern w:val="2"/>
          <w:szCs w:val="28"/>
        </w:rPr>
        <w:t>;</w:t>
      </w:r>
      <w:r w:rsidR="00726467">
        <w:rPr>
          <w:kern w:val="2"/>
          <w:szCs w:val="28"/>
        </w:rPr>
        <w:t xml:space="preserve"> </w:t>
      </w:r>
    </w:p>
    <w:p w:rsidR="00792E81" w:rsidRDefault="00792E81" w:rsidP="00B93A44">
      <w:pPr>
        <w:pStyle w:val="ListParagraph"/>
        <w:widowControl w:val="0"/>
        <w:numPr>
          <w:ilvl w:val="0"/>
          <w:numId w:val="5"/>
        </w:numPr>
        <w:tabs>
          <w:tab w:val="clear" w:pos="1440"/>
          <w:tab w:val="clear" w:pos="4320"/>
          <w:tab w:val="clear" w:pos="9072"/>
          <w:tab w:val="left" w:pos="0"/>
        </w:tabs>
        <w:snapToGrid/>
        <w:spacing w:after="200" w:line="360" w:lineRule="auto"/>
        <w:ind w:left="0" w:firstLine="0"/>
        <w:jc w:val="both"/>
        <w:rPr>
          <w:kern w:val="2"/>
          <w:szCs w:val="28"/>
        </w:rPr>
      </w:pPr>
      <w:r w:rsidRPr="00792E81">
        <w:rPr>
          <w:kern w:val="2"/>
          <w:szCs w:val="28"/>
        </w:rPr>
        <w:t xml:space="preserve"> </w:t>
      </w:r>
      <w:r w:rsidRPr="00792E81">
        <w:rPr>
          <w:kern w:val="2"/>
          <w:szCs w:val="28"/>
        </w:rPr>
        <w:tab/>
        <w:t>Grant of 2017 STW over</w:t>
      </w:r>
      <w:r w:rsidR="00B06761">
        <w:rPr>
          <w:kern w:val="2"/>
          <w:szCs w:val="28"/>
        </w:rPr>
        <w:t xml:space="preserve"> 9 of</w:t>
      </w:r>
      <w:r w:rsidRPr="00792E81">
        <w:rPr>
          <w:kern w:val="2"/>
          <w:szCs w:val="28"/>
        </w:rPr>
        <w:t xml:space="preserve"> them</w:t>
      </w:r>
      <w:r w:rsidR="00726467">
        <w:rPr>
          <w:kern w:val="2"/>
          <w:szCs w:val="28"/>
        </w:rPr>
        <w:t xml:space="preserve">; </w:t>
      </w:r>
    </w:p>
    <w:p w:rsidR="00751578" w:rsidRDefault="00726467" w:rsidP="00B93A44">
      <w:pPr>
        <w:pStyle w:val="ListParagraph"/>
        <w:widowControl w:val="0"/>
        <w:numPr>
          <w:ilvl w:val="0"/>
          <w:numId w:val="5"/>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His review of </w:t>
      </w:r>
      <w:r w:rsidR="00A76C64" w:rsidRPr="00726467">
        <w:rPr>
          <w:kern w:val="2"/>
          <w:szCs w:val="28"/>
        </w:rPr>
        <w:t xml:space="preserve">previous planning permission </w:t>
      </w:r>
      <w:r>
        <w:rPr>
          <w:kern w:val="2"/>
          <w:szCs w:val="28"/>
        </w:rPr>
        <w:t>applications</w:t>
      </w:r>
      <w:r w:rsidR="00B06761">
        <w:rPr>
          <w:kern w:val="2"/>
          <w:szCs w:val="28"/>
        </w:rPr>
        <w:t xml:space="preserve"> of the Subject Lots</w:t>
      </w:r>
      <w:r w:rsidR="00751578">
        <w:rPr>
          <w:kern w:val="2"/>
          <w:szCs w:val="28"/>
        </w:rPr>
        <w:t>;</w:t>
      </w:r>
      <w:r>
        <w:rPr>
          <w:kern w:val="2"/>
          <w:szCs w:val="28"/>
        </w:rPr>
        <w:t xml:space="preserve"> and </w:t>
      </w:r>
    </w:p>
    <w:p w:rsidR="00ED36E2" w:rsidRPr="00726467" w:rsidRDefault="00751578" w:rsidP="00B93A44">
      <w:pPr>
        <w:pStyle w:val="ListParagraph"/>
        <w:widowControl w:val="0"/>
        <w:numPr>
          <w:ilvl w:val="0"/>
          <w:numId w:val="5"/>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His cross-checking against </w:t>
      </w:r>
      <w:proofErr w:type="spellStart"/>
      <w:r w:rsidR="00B06761">
        <w:rPr>
          <w:kern w:val="2"/>
          <w:szCs w:val="28"/>
        </w:rPr>
        <w:t>Hantec’s</w:t>
      </w:r>
      <w:proofErr w:type="spellEnd"/>
      <w:r w:rsidR="00B06761">
        <w:rPr>
          <w:kern w:val="2"/>
          <w:szCs w:val="28"/>
        </w:rPr>
        <w:t xml:space="preserve"> two </w:t>
      </w:r>
      <w:r w:rsidR="00726467">
        <w:rPr>
          <w:kern w:val="2"/>
          <w:szCs w:val="28"/>
        </w:rPr>
        <w:t>criminal conviction</w:t>
      </w:r>
      <w:r>
        <w:rPr>
          <w:kern w:val="2"/>
          <w:szCs w:val="28"/>
        </w:rPr>
        <w:t>s</w:t>
      </w:r>
      <w:r w:rsidR="00726467">
        <w:rPr>
          <w:kern w:val="2"/>
          <w:szCs w:val="28"/>
        </w:rPr>
        <w:t xml:space="preserve"> </w:t>
      </w:r>
      <w:r>
        <w:rPr>
          <w:kern w:val="2"/>
          <w:szCs w:val="28"/>
        </w:rPr>
        <w:t xml:space="preserve">under TPO </w:t>
      </w:r>
      <w:r w:rsidR="00B06761">
        <w:rPr>
          <w:kern w:val="2"/>
          <w:szCs w:val="28"/>
        </w:rPr>
        <w:t xml:space="preserve">as </w:t>
      </w:r>
      <w:r>
        <w:rPr>
          <w:kern w:val="2"/>
          <w:szCs w:val="28"/>
        </w:rPr>
        <w:t xml:space="preserve">disclosed by </w:t>
      </w:r>
      <w:proofErr w:type="spellStart"/>
      <w:r>
        <w:rPr>
          <w:kern w:val="2"/>
          <w:szCs w:val="28"/>
        </w:rPr>
        <w:t>Mr</w:t>
      </w:r>
      <w:proofErr w:type="spellEnd"/>
      <w:r>
        <w:rPr>
          <w:kern w:val="2"/>
          <w:szCs w:val="28"/>
        </w:rPr>
        <w:t xml:space="preserve"> Lam.</w:t>
      </w:r>
    </w:p>
    <w:p w:rsidR="00B06761" w:rsidRDefault="00751578"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proofErr w:type="spellStart"/>
      <w:r w:rsidR="00B06761">
        <w:rPr>
          <w:kern w:val="2"/>
          <w:szCs w:val="28"/>
        </w:rPr>
        <w:t>Mr</w:t>
      </w:r>
      <w:proofErr w:type="spellEnd"/>
      <w:r w:rsidR="00B06761">
        <w:rPr>
          <w:kern w:val="2"/>
          <w:szCs w:val="28"/>
        </w:rPr>
        <w:t xml:space="preserve"> Lau </w:t>
      </w:r>
      <w:r w:rsidR="00357B88">
        <w:rPr>
          <w:kern w:val="2"/>
          <w:szCs w:val="28"/>
        </w:rPr>
        <w:t xml:space="preserve">disagreed with </w:t>
      </w:r>
      <w:proofErr w:type="spellStart"/>
      <w:r w:rsidR="00357B88">
        <w:rPr>
          <w:kern w:val="2"/>
          <w:szCs w:val="28"/>
        </w:rPr>
        <w:t>Mr</w:t>
      </w:r>
      <w:proofErr w:type="spellEnd"/>
      <w:r w:rsidR="00357B88">
        <w:rPr>
          <w:kern w:val="2"/>
          <w:szCs w:val="28"/>
        </w:rPr>
        <w:t xml:space="preserve"> Chan’s reading of the pertinent </w:t>
      </w:r>
      <w:r w:rsidR="00726467">
        <w:rPr>
          <w:kern w:val="2"/>
          <w:szCs w:val="28"/>
        </w:rPr>
        <w:t>aerial photos</w:t>
      </w:r>
      <w:r w:rsidR="00B06761">
        <w:rPr>
          <w:kern w:val="2"/>
          <w:szCs w:val="28"/>
        </w:rPr>
        <w:t>.</w:t>
      </w:r>
      <w:r w:rsidR="00357B88">
        <w:rPr>
          <w:kern w:val="2"/>
          <w:szCs w:val="28"/>
        </w:rPr>
        <w:t xml:space="preserve"> </w:t>
      </w:r>
    </w:p>
    <w:p w:rsidR="00B06761" w:rsidRDefault="00B06761"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726467">
        <w:rPr>
          <w:kern w:val="2"/>
          <w:szCs w:val="28"/>
        </w:rPr>
        <w:t>For (2) to (5)</w:t>
      </w:r>
      <w:r w:rsidR="00357B88">
        <w:rPr>
          <w:kern w:val="2"/>
          <w:szCs w:val="28"/>
        </w:rPr>
        <w:t xml:space="preserve"> in [</w:t>
      </w:r>
      <w:r w:rsidR="00357B88">
        <w:rPr>
          <w:kern w:val="2"/>
          <w:szCs w:val="28"/>
        </w:rPr>
        <w:fldChar w:fldCharType="begin"/>
      </w:r>
      <w:r w:rsidR="00357B88">
        <w:rPr>
          <w:kern w:val="2"/>
          <w:szCs w:val="28"/>
        </w:rPr>
        <w:instrText xml:space="preserve"> REF _Ref186060875 \r \h </w:instrText>
      </w:r>
      <w:r w:rsidR="00357B88">
        <w:rPr>
          <w:kern w:val="2"/>
          <w:szCs w:val="28"/>
        </w:rPr>
      </w:r>
      <w:r w:rsidR="00357B88">
        <w:rPr>
          <w:kern w:val="2"/>
          <w:szCs w:val="28"/>
        </w:rPr>
        <w:fldChar w:fldCharType="separate"/>
      </w:r>
      <w:r w:rsidR="0017397B">
        <w:rPr>
          <w:kern w:val="2"/>
          <w:szCs w:val="28"/>
        </w:rPr>
        <w:t>159</w:t>
      </w:r>
      <w:r w:rsidR="00357B88">
        <w:rPr>
          <w:kern w:val="2"/>
          <w:szCs w:val="28"/>
        </w:rPr>
        <w:fldChar w:fldCharType="end"/>
      </w:r>
      <w:r w:rsidR="00357B88">
        <w:rPr>
          <w:kern w:val="2"/>
          <w:szCs w:val="28"/>
        </w:rPr>
        <w:t>]</w:t>
      </w:r>
      <w:r w:rsidR="00726467">
        <w:rPr>
          <w:kern w:val="2"/>
          <w:szCs w:val="28"/>
        </w:rPr>
        <w:t xml:space="preserve"> above, </w:t>
      </w:r>
      <w:proofErr w:type="spellStart"/>
      <w:r>
        <w:rPr>
          <w:kern w:val="2"/>
          <w:szCs w:val="28"/>
        </w:rPr>
        <w:t>Mr</w:t>
      </w:r>
      <w:proofErr w:type="spellEnd"/>
      <w:r>
        <w:rPr>
          <w:kern w:val="2"/>
          <w:szCs w:val="28"/>
        </w:rPr>
        <w:t xml:space="preserve"> Lau gave </w:t>
      </w:r>
      <w:r w:rsidR="00357B88">
        <w:rPr>
          <w:kern w:val="2"/>
          <w:szCs w:val="28"/>
        </w:rPr>
        <w:t xml:space="preserve">contrary </w:t>
      </w:r>
      <w:r>
        <w:rPr>
          <w:kern w:val="2"/>
          <w:szCs w:val="28"/>
        </w:rPr>
        <w:t>evidence</w:t>
      </w:r>
      <w:r w:rsidR="00357B88">
        <w:rPr>
          <w:kern w:val="2"/>
          <w:szCs w:val="28"/>
        </w:rPr>
        <w:t xml:space="preserve"> saying</w:t>
      </w:r>
      <w:r w:rsidR="00726467">
        <w:rPr>
          <w:kern w:val="2"/>
          <w:szCs w:val="28"/>
        </w:rPr>
        <w:t xml:space="preserve"> that they </w:t>
      </w:r>
      <w:r w:rsidR="00751578">
        <w:rPr>
          <w:kern w:val="2"/>
          <w:szCs w:val="28"/>
        </w:rPr>
        <w:t xml:space="preserve">had no bearing on the separate </w:t>
      </w:r>
      <w:r>
        <w:rPr>
          <w:kern w:val="2"/>
          <w:szCs w:val="28"/>
        </w:rPr>
        <w:t>issue</w:t>
      </w:r>
      <w:r w:rsidR="00751578">
        <w:rPr>
          <w:kern w:val="2"/>
          <w:szCs w:val="28"/>
        </w:rPr>
        <w:t xml:space="preserve"> if</w:t>
      </w:r>
      <w:r w:rsidR="00726467">
        <w:rPr>
          <w:kern w:val="2"/>
          <w:szCs w:val="28"/>
        </w:rPr>
        <w:t xml:space="preserve"> there was existing use right of </w:t>
      </w:r>
      <w:r w:rsidR="00751578">
        <w:rPr>
          <w:kern w:val="2"/>
          <w:szCs w:val="28"/>
        </w:rPr>
        <w:t>“</w:t>
      </w:r>
      <w:r w:rsidR="00726467">
        <w:rPr>
          <w:kern w:val="2"/>
          <w:szCs w:val="28"/>
        </w:rPr>
        <w:t>open storage</w:t>
      </w:r>
      <w:r w:rsidR="00751578">
        <w:rPr>
          <w:kern w:val="2"/>
          <w:szCs w:val="28"/>
        </w:rPr>
        <w:t>”</w:t>
      </w:r>
      <w:r w:rsidR="00726467">
        <w:rPr>
          <w:kern w:val="2"/>
          <w:szCs w:val="28"/>
        </w:rPr>
        <w:t xml:space="preserve"> for the lots concerned.</w:t>
      </w:r>
    </w:p>
    <w:p w:rsidR="00ED36E2" w:rsidRDefault="00B06761"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751578">
        <w:rPr>
          <w:kern w:val="2"/>
          <w:szCs w:val="28"/>
        </w:rPr>
        <w:t>Regarding (6)</w:t>
      </w:r>
      <w:r w:rsidR="00357B88" w:rsidRPr="00357B88">
        <w:rPr>
          <w:kern w:val="2"/>
          <w:szCs w:val="28"/>
        </w:rPr>
        <w:t xml:space="preserve"> </w:t>
      </w:r>
      <w:r w:rsidR="00357B88">
        <w:rPr>
          <w:kern w:val="2"/>
          <w:szCs w:val="28"/>
        </w:rPr>
        <w:t>in [</w:t>
      </w:r>
      <w:r w:rsidR="00357B88">
        <w:rPr>
          <w:kern w:val="2"/>
          <w:szCs w:val="28"/>
        </w:rPr>
        <w:fldChar w:fldCharType="begin"/>
      </w:r>
      <w:r w:rsidR="00357B88">
        <w:rPr>
          <w:kern w:val="2"/>
          <w:szCs w:val="28"/>
        </w:rPr>
        <w:instrText xml:space="preserve"> REF _Ref186060875 \r \h </w:instrText>
      </w:r>
      <w:r w:rsidR="00357B88">
        <w:rPr>
          <w:kern w:val="2"/>
          <w:szCs w:val="28"/>
        </w:rPr>
      </w:r>
      <w:r w:rsidR="00357B88">
        <w:rPr>
          <w:kern w:val="2"/>
          <w:szCs w:val="28"/>
        </w:rPr>
        <w:fldChar w:fldCharType="separate"/>
      </w:r>
      <w:r w:rsidR="0017397B">
        <w:rPr>
          <w:kern w:val="2"/>
          <w:szCs w:val="28"/>
        </w:rPr>
        <w:t>159</w:t>
      </w:r>
      <w:r w:rsidR="00357B88">
        <w:rPr>
          <w:kern w:val="2"/>
          <w:szCs w:val="28"/>
        </w:rPr>
        <w:fldChar w:fldCharType="end"/>
      </w:r>
      <w:r w:rsidR="00357B88">
        <w:rPr>
          <w:kern w:val="2"/>
          <w:szCs w:val="28"/>
        </w:rPr>
        <w:t>]</w:t>
      </w:r>
      <w:r w:rsidR="00751578">
        <w:rPr>
          <w:kern w:val="2"/>
          <w:szCs w:val="28"/>
        </w:rPr>
        <w:t xml:space="preserve"> above, </w:t>
      </w:r>
      <w:proofErr w:type="spellStart"/>
      <w:r w:rsidR="00751578">
        <w:rPr>
          <w:kern w:val="2"/>
          <w:szCs w:val="28"/>
        </w:rPr>
        <w:t>Mr</w:t>
      </w:r>
      <w:proofErr w:type="spellEnd"/>
      <w:r w:rsidR="00751578">
        <w:rPr>
          <w:kern w:val="2"/>
          <w:szCs w:val="28"/>
        </w:rPr>
        <w:t xml:space="preserve"> Pang had cross-examined </w:t>
      </w:r>
      <w:proofErr w:type="spellStart"/>
      <w:r w:rsidR="00751578">
        <w:rPr>
          <w:kern w:val="2"/>
          <w:szCs w:val="28"/>
        </w:rPr>
        <w:t>Mr</w:t>
      </w:r>
      <w:proofErr w:type="spellEnd"/>
      <w:r w:rsidR="00751578">
        <w:rPr>
          <w:kern w:val="2"/>
          <w:szCs w:val="28"/>
        </w:rPr>
        <w:t xml:space="preserve"> Chan to show that Town Planning Board had never, in its rejection reasons, </w:t>
      </w:r>
      <w:r w:rsidR="0013155E">
        <w:rPr>
          <w:kern w:val="2"/>
          <w:szCs w:val="28"/>
        </w:rPr>
        <w:t xml:space="preserve">expressly </w:t>
      </w:r>
      <w:r w:rsidR="00751578">
        <w:rPr>
          <w:kern w:val="2"/>
          <w:szCs w:val="28"/>
        </w:rPr>
        <w:t>rejected the applications</w:t>
      </w:r>
      <w:r w:rsidR="00751578" w:rsidRPr="00751578">
        <w:rPr>
          <w:kern w:val="2"/>
          <w:szCs w:val="28"/>
        </w:rPr>
        <w:t xml:space="preserve"> as claimed by </w:t>
      </w:r>
      <w:proofErr w:type="spellStart"/>
      <w:r w:rsidR="00751578" w:rsidRPr="00751578">
        <w:rPr>
          <w:kern w:val="2"/>
          <w:szCs w:val="28"/>
        </w:rPr>
        <w:t>Mr</w:t>
      </w:r>
      <w:proofErr w:type="spellEnd"/>
      <w:r w:rsidR="00751578" w:rsidRPr="00751578">
        <w:rPr>
          <w:kern w:val="2"/>
          <w:szCs w:val="28"/>
        </w:rPr>
        <w:t xml:space="preserve"> Chan</w:t>
      </w:r>
      <w:r w:rsidR="00751578">
        <w:rPr>
          <w:kern w:val="2"/>
          <w:szCs w:val="28"/>
        </w:rPr>
        <w:t xml:space="preserve"> </w:t>
      </w:r>
      <w:r w:rsidR="0013155E">
        <w:rPr>
          <w:kern w:val="2"/>
          <w:szCs w:val="28"/>
        </w:rPr>
        <w:t>“</w:t>
      </w:r>
      <w:r w:rsidR="00751578">
        <w:rPr>
          <w:kern w:val="2"/>
          <w:szCs w:val="28"/>
        </w:rPr>
        <w:t>primarily</w:t>
      </w:r>
      <w:r w:rsidR="0013155E">
        <w:rPr>
          <w:kern w:val="2"/>
          <w:szCs w:val="28"/>
        </w:rPr>
        <w:t>”</w:t>
      </w:r>
      <w:r w:rsidR="00751578">
        <w:rPr>
          <w:kern w:val="2"/>
          <w:szCs w:val="28"/>
        </w:rPr>
        <w:t xml:space="preserve"> on any alleged ground of “intensification of storage use</w:t>
      </w:r>
      <w:r w:rsidR="0013155E">
        <w:rPr>
          <w:kern w:val="2"/>
          <w:szCs w:val="28"/>
        </w:rPr>
        <w:t>”</w:t>
      </w:r>
      <w:r w:rsidR="00751578">
        <w:rPr>
          <w:kern w:val="2"/>
          <w:szCs w:val="28"/>
        </w:rPr>
        <w:t xml:space="preserve"> to </w:t>
      </w:r>
      <w:r w:rsidR="0013155E">
        <w:rPr>
          <w:kern w:val="2"/>
          <w:szCs w:val="28"/>
        </w:rPr>
        <w:t>“</w:t>
      </w:r>
      <w:r w:rsidR="00751578">
        <w:rPr>
          <w:kern w:val="2"/>
          <w:szCs w:val="28"/>
        </w:rPr>
        <w:t>other lots having no existing use right for storage use</w:t>
      </w:r>
      <w:r w:rsidR="0013155E">
        <w:rPr>
          <w:kern w:val="2"/>
          <w:szCs w:val="28"/>
        </w:rPr>
        <w:t>”</w:t>
      </w:r>
      <w:r w:rsidR="00751578">
        <w:rPr>
          <w:kern w:val="2"/>
          <w:szCs w:val="28"/>
        </w:rPr>
        <w:t xml:space="preserve"> and “government land”.</w:t>
      </w:r>
    </w:p>
    <w:p w:rsidR="00C8770E" w:rsidRDefault="00751578"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C8770E">
        <w:rPr>
          <w:kern w:val="2"/>
          <w:szCs w:val="28"/>
        </w:rPr>
        <w:t>My conclusions on this sub-issue 2 are the followings: -</w:t>
      </w:r>
    </w:p>
    <w:p w:rsidR="00C8770E" w:rsidRDefault="00C8770E" w:rsidP="00B93A44">
      <w:pPr>
        <w:pStyle w:val="ListParagraph"/>
        <w:widowControl w:val="0"/>
        <w:numPr>
          <w:ilvl w:val="0"/>
          <w:numId w:val="7"/>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lastRenderedPageBreak/>
        <w:t xml:space="preserve"> </w:t>
      </w:r>
      <w:r>
        <w:rPr>
          <w:kern w:val="2"/>
          <w:szCs w:val="28"/>
        </w:rPr>
        <w:tab/>
      </w:r>
      <w:r w:rsidR="00BB76DB" w:rsidRPr="00C8770E">
        <w:rPr>
          <w:kern w:val="2"/>
          <w:szCs w:val="28"/>
        </w:rPr>
        <w:t xml:space="preserve">I find it proper for </w:t>
      </w:r>
      <w:proofErr w:type="spellStart"/>
      <w:r w:rsidR="00BB76DB" w:rsidRPr="00C8770E">
        <w:rPr>
          <w:kern w:val="2"/>
          <w:szCs w:val="28"/>
        </w:rPr>
        <w:t>Mr</w:t>
      </w:r>
      <w:proofErr w:type="spellEnd"/>
      <w:r w:rsidR="00BB76DB" w:rsidRPr="00C8770E">
        <w:rPr>
          <w:kern w:val="2"/>
          <w:szCs w:val="28"/>
        </w:rPr>
        <w:t xml:space="preserve"> Chan</w:t>
      </w:r>
      <w:r w:rsidR="00113E14" w:rsidRPr="00C8770E">
        <w:rPr>
          <w:kern w:val="2"/>
          <w:szCs w:val="28"/>
        </w:rPr>
        <w:t xml:space="preserve"> to draw the inference from (1) to (7) </w:t>
      </w:r>
      <w:r w:rsidR="00BB76DB" w:rsidRPr="00C8770E">
        <w:rPr>
          <w:kern w:val="2"/>
          <w:szCs w:val="28"/>
        </w:rPr>
        <w:t>in [</w:t>
      </w:r>
      <w:r w:rsidR="00BB76DB" w:rsidRPr="00C8770E">
        <w:rPr>
          <w:kern w:val="2"/>
          <w:szCs w:val="28"/>
        </w:rPr>
        <w:fldChar w:fldCharType="begin"/>
      </w:r>
      <w:r w:rsidR="00BB76DB" w:rsidRPr="00C8770E">
        <w:rPr>
          <w:kern w:val="2"/>
          <w:szCs w:val="28"/>
        </w:rPr>
        <w:instrText xml:space="preserve"> REF _Ref186060875 \r \h </w:instrText>
      </w:r>
      <w:r w:rsidR="00BB76DB" w:rsidRPr="00C8770E">
        <w:rPr>
          <w:kern w:val="2"/>
          <w:szCs w:val="28"/>
        </w:rPr>
      </w:r>
      <w:r w:rsidR="00BB76DB" w:rsidRPr="00C8770E">
        <w:rPr>
          <w:kern w:val="2"/>
          <w:szCs w:val="28"/>
        </w:rPr>
        <w:fldChar w:fldCharType="separate"/>
      </w:r>
      <w:r w:rsidR="0017397B">
        <w:rPr>
          <w:kern w:val="2"/>
          <w:szCs w:val="28"/>
        </w:rPr>
        <w:t>159</w:t>
      </w:r>
      <w:r w:rsidR="00BB76DB" w:rsidRPr="00C8770E">
        <w:rPr>
          <w:kern w:val="2"/>
          <w:szCs w:val="28"/>
        </w:rPr>
        <w:fldChar w:fldCharType="end"/>
      </w:r>
      <w:r w:rsidR="00BB76DB" w:rsidRPr="00C8770E">
        <w:rPr>
          <w:kern w:val="2"/>
          <w:szCs w:val="28"/>
        </w:rPr>
        <w:t xml:space="preserve">] </w:t>
      </w:r>
      <w:r w:rsidR="00113E14" w:rsidRPr="00C8770E">
        <w:rPr>
          <w:kern w:val="2"/>
          <w:szCs w:val="28"/>
        </w:rPr>
        <w:t>above</w:t>
      </w:r>
      <w:r w:rsidR="00766CD5" w:rsidRPr="00C8770E">
        <w:rPr>
          <w:kern w:val="2"/>
          <w:szCs w:val="28"/>
        </w:rPr>
        <w:t xml:space="preserve"> to conclude</w:t>
      </w:r>
      <w:r w:rsidR="00113E14" w:rsidRPr="00C8770E">
        <w:rPr>
          <w:kern w:val="2"/>
          <w:szCs w:val="28"/>
        </w:rPr>
        <w:t xml:space="preserve"> that </w:t>
      </w:r>
      <w:r w:rsidR="00766CD5" w:rsidRPr="00C8770E">
        <w:rPr>
          <w:kern w:val="2"/>
          <w:szCs w:val="28"/>
        </w:rPr>
        <w:t>as many as</w:t>
      </w:r>
      <w:r w:rsidR="00113E14" w:rsidRPr="00C8770E">
        <w:rPr>
          <w:kern w:val="2"/>
          <w:szCs w:val="28"/>
        </w:rPr>
        <w:t xml:space="preserve"> </w:t>
      </w:r>
      <w:r w:rsidR="00113E14" w:rsidRPr="00C8770E">
        <w:rPr>
          <w:b/>
          <w:kern w:val="2"/>
          <w:szCs w:val="28"/>
        </w:rPr>
        <w:t>19</w:t>
      </w:r>
      <w:r w:rsidR="00113E14" w:rsidRPr="00C8770E">
        <w:rPr>
          <w:kern w:val="2"/>
          <w:szCs w:val="28"/>
        </w:rPr>
        <w:t xml:space="preserve"> of the Subject Lots </w:t>
      </w:r>
      <w:r w:rsidR="00766CD5" w:rsidRPr="00C8770E">
        <w:rPr>
          <w:kern w:val="2"/>
          <w:szCs w:val="28"/>
        </w:rPr>
        <w:t>likely had</w:t>
      </w:r>
      <w:r w:rsidR="00113E14" w:rsidRPr="00C8770E">
        <w:rPr>
          <w:kern w:val="2"/>
          <w:szCs w:val="28"/>
        </w:rPr>
        <w:t xml:space="preserve"> existing use right of “open storage” </w:t>
      </w:r>
      <w:r w:rsidR="00113E14" w:rsidRPr="00C8770E">
        <w:rPr>
          <w:i/>
          <w:kern w:val="2"/>
          <w:szCs w:val="28"/>
        </w:rPr>
        <w:t>as at 14 September 1990</w:t>
      </w:r>
      <w:r w:rsidR="00766CD5" w:rsidRPr="00C8770E">
        <w:rPr>
          <w:kern w:val="2"/>
          <w:szCs w:val="28"/>
        </w:rPr>
        <w:t xml:space="preserve"> and</w:t>
      </w:r>
      <w:r w:rsidR="00BB76DB" w:rsidRPr="00C8770E">
        <w:rPr>
          <w:kern w:val="2"/>
          <w:szCs w:val="28"/>
        </w:rPr>
        <w:t xml:space="preserve"> thus a total of </w:t>
      </w:r>
      <w:r w:rsidR="00BB76DB" w:rsidRPr="00C8770E">
        <w:rPr>
          <w:b/>
          <w:kern w:val="2"/>
          <w:szCs w:val="28"/>
        </w:rPr>
        <w:t>19</w:t>
      </w:r>
      <w:r w:rsidR="00BB76DB" w:rsidRPr="00C8770E">
        <w:rPr>
          <w:kern w:val="2"/>
          <w:szCs w:val="28"/>
        </w:rPr>
        <w:t xml:space="preserve"> (and not merely </w:t>
      </w:r>
      <w:r w:rsidR="00BB76DB" w:rsidRPr="00C8770E">
        <w:rPr>
          <w:b/>
          <w:kern w:val="2"/>
          <w:szCs w:val="28"/>
        </w:rPr>
        <w:t>3</w:t>
      </w:r>
      <w:r w:rsidR="00BB76DB" w:rsidRPr="00C8770E">
        <w:rPr>
          <w:kern w:val="2"/>
          <w:szCs w:val="28"/>
        </w:rPr>
        <w:t>) of the Subject Lots</w:t>
      </w:r>
      <w:r w:rsidR="00766CD5" w:rsidRPr="00C8770E">
        <w:rPr>
          <w:kern w:val="2"/>
          <w:szCs w:val="28"/>
        </w:rPr>
        <w:t xml:space="preserve"> </w:t>
      </w:r>
      <w:r w:rsidR="00BB76DB" w:rsidRPr="00C8770E">
        <w:rPr>
          <w:kern w:val="2"/>
          <w:szCs w:val="28"/>
        </w:rPr>
        <w:t>have</w:t>
      </w:r>
      <w:r w:rsidR="00766CD5" w:rsidRPr="00C8770E">
        <w:rPr>
          <w:kern w:val="2"/>
          <w:szCs w:val="28"/>
        </w:rPr>
        <w:t xml:space="preserve"> likely enjoyed </w:t>
      </w:r>
      <w:r w:rsidR="00BB76DB" w:rsidRPr="00C8770E">
        <w:rPr>
          <w:kern w:val="2"/>
          <w:szCs w:val="28"/>
        </w:rPr>
        <w:t>until today</w:t>
      </w:r>
      <w:r w:rsidR="00766CD5" w:rsidRPr="00C8770E">
        <w:rPr>
          <w:kern w:val="2"/>
          <w:szCs w:val="28"/>
        </w:rPr>
        <w:t xml:space="preserve"> </w:t>
      </w:r>
      <w:r w:rsidR="00766CD5" w:rsidRPr="00C8770E">
        <w:rPr>
          <w:i/>
          <w:kern w:val="2"/>
          <w:szCs w:val="28"/>
        </w:rPr>
        <w:t>authorized</w:t>
      </w:r>
      <w:r w:rsidR="00766CD5" w:rsidRPr="00C8770E">
        <w:rPr>
          <w:kern w:val="2"/>
          <w:szCs w:val="28"/>
        </w:rPr>
        <w:t xml:space="preserve"> open storage use.</w:t>
      </w:r>
      <w:r>
        <w:rPr>
          <w:kern w:val="2"/>
          <w:szCs w:val="28"/>
        </w:rPr>
        <w:t xml:space="preserve"> </w:t>
      </w:r>
      <w:r w:rsidR="00726FE8" w:rsidRPr="00C8770E">
        <w:rPr>
          <w:kern w:val="2"/>
          <w:szCs w:val="28"/>
        </w:rPr>
        <w:t>I would draw the same inference, and ca</w:t>
      </w:r>
      <w:r w:rsidRPr="00C8770E">
        <w:rPr>
          <w:kern w:val="2"/>
          <w:szCs w:val="28"/>
        </w:rPr>
        <w:t xml:space="preserve">tegorize the Subject Lots, as </w:t>
      </w:r>
      <w:proofErr w:type="spellStart"/>
      <w:r w:rsidRPr="00C8770E">
        <w:rPr>
          <w:kern w:val="2"/>
          <w:szCs w:val="28"/>
        </w:rPr>
        <w:t>Mr</w:t>
      </w:r>
      <w:proofErr w:type="spellEnd"/>
      <w:r w:rsidRPr="00C8770E">
        <w:rPr>
          <w:kern w:val="2"/>
          <w:szCs w:val="28"/>
        </w:rPr>
        <w:t xml:space="preserve"> Chan did.</w:t>
      </w:r>
    </w:p>
    <w:p w:rsidR="00C8770E" w:rsidRDefault="00C8770E" w:rsidP="00B93A44">
      <w:pPr>
        <w:pStyle w:val="ListParagraph"/>
        <w:widowControl w:val="0"/>
        <w:numPr>
          <w:ilvl w:val="0"/>
          <w:numId w:val="7"/>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Pr="00C8770E">
        <w:rPr>
          <w:kern w:val="2"/>
          <w:szCs w:val="28"/>
        </w:rPr>
        <w:t xml:space="preserve">I prefer, and adopt, </w:t>
      </w:r>
      <w:proofErr w:type="spellStart"/>
      <w:r w:rsidRPr="00C8770E">
        <w:rPr>
          <w:kern w:val="2"/>
          <w:szCs w:val="28"/>
        </w:rPr>
        <w:t>Mr</w:t>
      </w:r>
      <w:proofErr w:type="spellEnd"/>
      <w:r w:rsidRPr="00C8770E">
        <w:rPr>
          <w:kern w:val="2"/>
          <w:szCs w:val="28"/>
        </w:rPr>
        <w:t xml:space="preserve"> Chan’s method of valuing the Subject Lots by way of 3 different groups he suggested</w:t>
      </w:r>
      <w:r>
        <w:rPr>
          <w:kern w:val="2"/>
          <w:szCs w:val="28"/>
        </w:rPr>
        <w:t xml:space="preserve"> with 3 different rates.</w:t>
      </w:r>
    </w:p>
    <w:p w:rsidR="00B06761" w:rsidRPr="00C8770E" w:rsidRDefault="00C8770E" w:rsidP="00B93A44">
      <w:pPr>
        <w:pStyle w:val="ListParagraph"/>
        <w:widowControl w:val="0"/>
        <w:numPr>
          <w:ilvl w:val="0"/>
          <w:numId w:val="7"/>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955879">
        <w:rPr>
          <w:kern w:val="2"/>
          <w:szCs w:val="28"/>
        </w:rPr>
        <w:t>And</w:t>
      </w:r>
      <w:r w:rsidR="00726FE8" w:rsidRPr="00C8770E">
        <w:rPr>
          <w:kern w:val="2"/>
          <w:szCs w:val="28"/>
        </w:rPr>
        <w:t xml:space="preserve"> I prefer, and accept, the 50% discount rate for </w:t>
      </w:r>
      <w:r w:rsidR="00726FE8" w:rsidRPr="00C8770E">
        <w:rPr>
          <w:i/>
          <w:kern w:val="2"/>
          <w:szCs w:val="28"/>
        </w:rPr>
        <w:t>unauthorized</w:t>
      </w:r>
      <w:r w:rsidR="00726FE8" w:rsidRPr="00C8770E">
        <w:rPr>
          <w:kern w:val="2"/>
          <w:szCs w:val="28"/>
        </w:rPr>
        <w:t xml:space="preserve"> open storage lots adopted by </w:t>
      </w:r>
      <w:proofErr w:type="spellStart"/>
      <w:r w:rsidR="00726FE8" w:rsidRPr="00C8770E">
        <w:rPr>
          <w:kern w:val="2"/>
          <w:szCs w:val="28"/>
        </w:rPr>
        <w:t>Mr</w:t>
      </w:r>
      <w:proofErr w:type="spellEnd"/>
      <w:r w:rsidR="00726FE8" w:rsidRPr="00C8770E">
        <w:rPr>
          <w:kern w:val="2"/>
          <w:szCs w:val="28"/>
        </w:rPr>
        <w:t xml:space="preserve"> Chan in his valuation.</w:t>
      </w:r>
    </w:p>
    <w:p w:rsidR="00751578" w:rsidRDefault="00B06761"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My reasons are as follows.</w:t>
      </w:r>
    </w:p>
    <w:p w:rsidR="00113E14" w:rsidRDefault="00113E14" w:rsidP="00B93A44">
      <w:pPr>
        <w:pStyle w:val="ListParagraph"/>
        <w:widowControl w:val="0"/>
        <w:numPr>
          <w:ilvl w:val="0"/>
          <w:numId w:val="6"/>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The aerial photos concerned are</w:t>
      </w:r>
      <w:r w:rsidR="00766CD5">
        <w:rPr>
          <w:kern w:val="2"/>
          <w:szCs w:val="28"/>
        </w:rPr>
        <w:t xml:space="preserve"> not, I am afraid,</w:t>
      </w:r>
      <w:r>
        <w:rPr>
          <w:kern w:val="2"/>
          <w:szCs w:val="28"/>
        </w:rPr>
        <w:t xml:space="preserve"> unambiguous</w:t>
      </w:r>
      <w:r w:rsidR="0013155E">
        <w:rPr>
          <w:kern w:val="2"/>
          <w:szCs w:val="28"/>
        </w:rPr>
        <w:t>ly</w:t>
      </w:r>
      <w:r>
        <w:rPr>
          <w:kern w:val="2"/>
          <w:szCs w:val="28"/>
        </w:rPr>
        <w:t xml:space="preserve"> clear</w:t>
      </w:r>
      <w:r w:rsidR="00766CD5">
        <w:rPr>
          <w:kern w:val="2"/>
          <w:szCs w:val="28"/>
        </w:rPr>
        <w:t xml:space="preserve"> enough</w:t>
      </w:r>
      <w:r>
        <w:rPr>
          <w:kern w:val="2"/>
          <w:szCs w:val="28"/>
        </w:rPr>
        <w:t xml:space="preserve"> to allow same conclusion to </w:t>
      </w:r>
      <w:r w:rsidR="00726FE8">
        <w:rPr>
          <w:kern w:val="2"/>
          <w:szCs w:val="28"/>
        </w:rPr>
        <w:t>be reached by different viewers. They are liable to be interpreted differently by dif</w:t>
      </w:r>
      <w:r w:rsidR="004A5DA2">
        <w:rPr>
          <w:kern w:val="2"/>
          <w:szCs w:val="28"/>
        </w:rPr>
        <w:t>ferent viewers easily.</w:t>
      </w:r>
    </w:p>
    <w:p w:rsidR="00113E14" w:rsidRDefault="00113E14" w:rsidP="00B93A44">
      <w:pPr>
        <w:pStyle w:val="ListParagraph"/>
        <w:widowControl w:val="0"/>
        <w:numPr>
          <w:ilvl w:val="0"/>
          <w:numId w:val="6"/>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28196D">
        <w:rPr>
          <w:kern w:val="2"/>
          <w:szCs w:val="28"/>
        </w:rPr>
        <w:t>Against the</w:t>
      </w:r>
      <w:r>
        <w:rPr>
          <w:kern w:val="2"/>
          <w:szCs w:val="28"/>
        </w:rPr>
        <w:t xml:space="preserve"> background history of many previous </w:t>
      </w:r>
      <w:r w:rsidR="00572146">
        <w:rPr>
          <w:kern w:val="2"/>
          <w:szCs w:val="28"/>
        </w:rPr>
        <w:t xml:space="preserve">failed </w:t>
      </w:r>
      <w:r>
        <w:rPr>
          <w:kern w:val="2"/>
          <w:szCs w:val="28"/>
        </w:rPr>
        <w:t>planning permission applications</w:t>
      </w:r>
      <w:r w:rsidR="0028196D">
        <w:rPr>
          <w:kern w:val="2"/>
          <w:szCs w:val="28"/>
        </w:rPr>
        <w:t xml:space="preserve"> of the Subject Lots</w:t>
      </w:r>
      <w:r>
        <w:rPr>
          <w:kern w:val="2"/>
          <w:szCs w:val="28"/>
        </w:rPr>
        <w:t xml:space="preserve"> made in the past, many enforcement notices issued by PD</w:t>
      </w:r>
      <w:r w:rsidR="0028196D">
        <w:rPr>
          <w:kern w:val="2"/>
          <w:szCs w:val="28"/>
        </w:rPr>
        <w:t xml:space="preserve"> over them</w:t>
      </w:r>
      <w:r>
        <w:rPr>
          <w:kern w:val="2"/>
          <w:szCs w:val="28"/>
        </w:rPr>
        <w:t xml:space="preserve"> in the past, </w:t>
      </w:r>
      <w:r w:rsidR="00766CD5">
        <w:rPr>
          <w:kern w:val="2"/>
          <w:szCs w:val="28"/>
        </w:rPr>
        <w:t xml:space="preserve">and </w:t>
      </w:r>
      <w:r>
        <w:rPr>
          <w:kern w:val="2"/>
          <w:szCs w:val="28"/>
        </w:rPr>
        <w:t xml:space="preserve">2 prosecution of </w:t>
      </w:r>
      <w:proofErr w:type="spellStart"/>
      <w:r>
        <w:rPr>
          <w:kern w:val="2"/>
          <w:szCs w:val="28"/>
        </w:rPr>
        <w:t>Hantec</w:t>
      </w:r>
      <w:proofErr w:type="spellEnd"/>
      <w:r>
        <w:rPr>
          <w:kern w:val="2"/>
          <w:szCs w:val="28"/>
        </w:rPr>
        <w:t xml:space="preserve"> for many of the Subject Lots in the past, PD must</w:t>
      </w:r>
      <w:r w:rsidR="0028196D">
        <w:rPr>
          <w:kern w:val="2"/>
          <w:szCs w:val="28"/>
        </w:rPr>
        <w:t xml:space="preserve">, </w:t>
      </w:r>
      <w:proofErr w:type="spellStart"/>
      <w:r w:rsidR="0028196D">
        <w:rPr>
          <w:kern w:val="2"/>
          <w:szCs w:val="28"/>
        </w:rPr>
        <w:t>Mr</w:t>
      </w:r>
      <w:proofErr w:type="spellEnd"/>
      <w:r w:rsidR="0028196D">
        <w:rPr>
          <w:kern w:val="2"/>
          <w:szCs w:val="28"/>
        </w:rPr>
        <w:t xml:space="preserve"> Chan opined and I agree,</w:t>
      </w:r>
      <w:r>
        <w:rPr>
          <w:kern w:val="2"/>
          <w:szCs w:val="28"/>
        </w:rPr>
        <w:t xml:space="preserve"> have likely inspected the subject 19 lots of the Subject Lots</w:t>
      </w:r>
      <w:r w:rsidR="0028196D">
        <w:rPr>
          <w:kern w:val="2"/>
          <w:szCs w:val="28"/>
        </w:rPr>
        <w:t xml:space="preserve"> and have been consulted by DLO on them in the past</w:t>
      </w:r>
      <w:r>
        <w:rPr>
          <w:kern w:val="2"/>
          <w:szCs w:val="28"/>
        </w:rPr>
        <w:t xml:space="preserve"> and</w:t>
      </w:r>
      <w:r w:rsidR="0028196D">
        <w:rPr>
          <w:kern w:val="2"/>
          <w:szCs w:val="28"/>
        </w:rPr>
        <w:t xml:space="preserve"> become</w:t>
      </w:r>
      <w:r>
        <w:rPr>
          <w:kern w:val="2"/>
          <w:szCs w:val="28"/>
        </w:rPr>
        <w:t xml:space="preserve"> aware of them </w:t>
      </w:r>
      <w:r w:rsidR="004A5DA2">
        <w:rPr>
          <w:kern w:val="2"/>
          <w:szCs w:val="28"/>
        </w:rPr>
        <w:t>being used for “open storage”.</w:t>
      </w:r>
    </w:p>
    <w:p w:rsidR="00113E14" w:rsidRDefault="0028196D" w:rsidP="00B93A44">
      <w:pPr>
        <w:pStyle w:val="ListParagraph"/>
        <w:widowControl w:val="0"/>
        <w:numPr>
          <w:ilvl w:val="0"/>
          <w:numId w:val="6"/>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113E14">
        <w:rPr>
          <w:kern w:val="2"/>
          <w:szCs w:val="28"/>
        </w:rPr>
        <w:t xml:space="preserve">Therefore, had these 19 lots had no existing use right of </w:t>
      </w:r>
      <w:r>
        <w:rPr>
          <w:kern w:val="2"/>
          <w:szCs w:val="28"/>
        </w:rPr>
        <w:t>“</w:t>
      </w:r>
      <w:r w:rsidR="00113E14">
        <w:rPr>
          <w:kern w:val="2"/>
          <w:szCs w:val="28"/>
        </w:rPr>
        <w:t>open storage</w:t>
      </w:r>
      <w:r>
        <w:rPr>
          <w:kern w:val="2"/>
          <w:szCs w:val="28"/>
        </w:rPr>
        <w:t>”</w:t>
      </w:r>
      <w:r w:rsidR="00113E14">
        <w:rPr>
          <w:kern w:val="2"/>
          <w:szCs w:val="28"/>
        </w:rPr>
        <w:t xml:space="preserve"> as at 14 September 1990, </w:t>
      </w:r>
      <w:proofErr w:type="spellStart"/>
      <w:r w:rsidR="00113E14">
        <w:rPr>
          <w:kern w:val="2"/>
          <w:szCs w:val="28"/>
        </w:rPr>
        <w:t>Hantec</w:t>
      </w:r>
      <w:proofErr w:type="spellEnd"/>
      <w:r w:rsidR="00113E14">
        <w:rPr>
          <w:kern w:val="2"/>
          <w:szCs w:val="28"/>
        </w:rPr>
        <w:t xml:space="preserve"> would likely</w:t>
      </w:r>
      <w:r>
        <w:rPr>
          <w:kern w:val="2"/>
          <w:szCs w:val="28"/>
        </w:rPr>
        <w:t xml:space="preserve">, </w:t>
      </w:r>
      <w:proofErr w:type="spellStart"/>
      <w:r>
        <w:rPr>
          <w:kern w:val="2"/>
          <w:szCs w:val="28"/>
        </w:rPr>
        <w:t>Mr</w:t>
      </w:r>
      <w:proofErr w:type="spellEnd"/>
      <w:r>
        <w:rPr>
          <w:kern w:val="2"/>
          <w:szCs w:val="28"/>
        </w:rPr>
        <w:t xml:space="preserve"> Chan opined and I agree,</w:t>
      </w:r>
      <w:r w:rsidR="00113E14">
        <w:rPr>
          <w:kern w:val="2"/>
          <w:szCs w:val="28"/>
        </w:rPr>
        <w:t xml:space="preserve"> have</w:t>
      </w:r>
      <w:r w:rsidR="00766CD5" w:rsidRPr="00766CD5">
        <w:rPr>
          <w:kern w:val="2"/>
          <w:szCs w:val="28"/>
        </w:rPr>
        <w:t xml:space="preserve"> already</w:t>
      </w:r>
      <w:r>
        <w:rPr>
          <w:kern w:val="2"/>
          <w:szCs w:val="28"/>
        </w:rPr>
        <w:t xml:space="preserve"> </w:t>
      </w:r>
      <w:r w:rsidR="00113E14">
        <w:rPr>
          <w:kern w:val="2"/>
          <w:szCs w:val="28"/>
        </w:rPr>
        <w:t>been</w:t>
      </w:r>
      <w:r>
        <w:rPr>
          <w:kern w:val="2"/>
          <w:szCs w:val="28"/>
        </w:rPr>
        <w:t xml:space="preserve"> </w:t>
      </w:r>
      <w:r w:rsidR="00113E14">
        <w:rPr>
          <w:kern w:val="2"/>
          <w:szCs w:val="28"/>
        </w:rPr>
        <w:t xml:space="preserve">served with enforcement </w:t>
      </w:r>
      <w:r>
        <w:rPr>
          <w:kern w:val="2"/>
          <w:szCs w:val="28"/>
        </w:rPr>
        <w:t>notice on them, would likely had previous enforcement notices served on it</w:t>
      </w:r>
      <w:r w:rsidR="00766CD5">
        <w:rPr>
          <w:kern w:val="2"/>
          <w:szCs w:val="28"/>
        </w:rPr>
        <w:t xml:space="preserve"> over them</w:t>
      </w:r>
      <w:r>
        <w:rPr>
          <w:kern w:val="2"/>
          <w:szCs w:val="28"/>
        </w:rPr>
        <w:t xml:space="preserve"> already marked with “open storage” as “unauthorized users”, or would likely have </w:t>
      </w:r>
      <w:r>
        <w:rPr>
          <w:kern w:val="2"/>
          <w:szCs w:val="28"/>
        </w:rPr>
        <w:lastRenderedPageBreak/>
        <w:t>alread</w:t>
      </w:r>
      <w:r w:rsidR="009A01BA">
        <w:rPr>
          <w:kern w:val="2"/>
          <w:szCs w:val="28"/>
        </w:rPr>
        <w:t>y been prosecuted</w:t>
      </w:r>
      <w:r w:rsidR="00766CD5">
        <w:rPr>
          <w:kern w:val="2"/>
          <w:szCs w:val="28"/>
        </w:rPr>
        <w:t xml:space="preserve"> by PD</w:t>
      </w:r>
      <w:r>
        <w:rPr>
          <w:kern w:val="2"/>
          <w:szCs w:val="28"/>
        </w:rPr>
        <w:t xml:space="preserve"> for</w:t>
      </w:r>
      <w:r w:rsidR="00902944">
        <w:rPr>
          <w:kern w:val="2"/>
          <w:szCs w:val="28"/>
        </w:rPr>
        <w:t xml:space="preserve"> </w:t>
      </w:r>
      <w:r w:rsidR="009A01BA">
        <w:rPr>
          <w:kern w:val="2"/>
          <w:szCs w:val="28"/>
        </w:rPr>
        <w:t xml:space="preserve">“unauthorized development” </w:t>
      </w:r>
      <w:r w:rsidR="00902944">
        <w:rPr>
          <w:kern w:val="2"/>
          <w:szCs w:val="28"/>
        </w:rPr>
        <w:t>over</w:t>
      </w:r>
      <w:r w:rsidR="004A5DA2">
        <w:rPr>
          <w:kern w:val="2"/>
          <w:szCs w:val="28"/>
        </w:rPr>
        <w:t xml:space="preserve"> the same.</w:t>
      </w:r>
    </w:p>
    <w:p w:rsidR="0013155E" w:rsidRDefault="0028196D" w:rsidP="00B93A44">
      <w:pPr>
        <w:pStyle w:val="ListParagraph"/>
        <w:widowControl w:val="0"/>
        <w:numPr>
          <w:ilvl w:val="0"/>
          <w:numId w:val="6"/>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13155E">
        <w:rPr>
          <w:kern w:val="2"/>
          <w:szCs w:val="28"/>
        </w:rPr>
        <w:t xml:space="preserve">I accept from </w:t>
      </w:r>
      <w:proofErr w:type="spellStart"/>
      <w:r w:rsidR="0013155E">
        <w:rPr>
          <w:kern w:val="2"/>
          <w:szCs w:val="28"/>
        </w:rPr>
        <w:t>Mr</w:t>
      </w:r>
      <w:proofErr w:type="spellEnd"/>
      <w:r w:rsidR="0013155E">
        <w:rPr>
          <w:kern w:val="2"/>
          <w:szCs w:val="28"/>
        </w:rPr>
        <w:t xml:space="preserve"> Chan’s evidence that (6) and (7)</w:t>
      </w:r>
      <w:r w:rsidR="00726FE8" w:rsidRPr="00726FE8">
        <w:rPr>
          <w:kern w:val="2"/>
          <w:szCs w:val="28"/>
        </w:rPr>
        <w:t xml:space="preserve"> in [</w:t>
      </w:r>
      <w:r w:rsidR="00726FE8" w:rsidRPr="00726FE8">
        <w:rPr>
          <w:kern w:val="2"/>
          <w:szCs w:val="28"/>
        </w:rPr>
        <w:fldChar w:fldCharType="begin"/>
      </w:r>
      <w:r w:rsidR="00726FE8" w:rsidRPr="00726FE8">
        <w:rPr>
          <w:kern w:val="2"/>
          <w:szCs w:val="28"/>
        </w:rPr>
        <w:instrText xml:space="preserve"> REF _Ref186060875 \r \h </w:instrText>
      </w:r>
      <w:r w:rsidR="00726FE8" w:rsidRPr="00726FE8">
        <w:rPr>
          <w:kern w:val="2"/>
          <w:szCs w:val="28"/>
        </w:rPr>
      </w:r>
      <w:r w:rsidR="00726FE8" w:rsidRPr="00726FE8">
        <w:rPr>
          <w:kern w:val="2"/>
          <w:szCs w:val="28"/>
        </w:rPr>
        <w:fldChar w:fldCharType="separate"/>
      </w:r>
      <w:r w:rsidR="0017397B">
        <w:rPr>
          <w:kern w:val="2"/>
          <w:szCs w:val="28"/>
        </w:rPr>
        <w:t>159</w:t>
      </w:r>
      <w:r w:rsidR="00726FE8" w:rsidRPr="00726FE8">
        <w:rPr>
          <w:kern w:val="2"/>
          <w:szCs w:val="28"/>
        </w:rPr>
        <w:fldChar w:fldCharType="end"/>
      </w:r>
      <w:proofErr w:type="gramStart"/>
      <w:r w:rsidR="00726FE8" w:rsidRPr="00726FE8">
        <w:rPr>
          <w:kern w:val="2"/>
          <w:szCs w:val="28"/>
        </w:rPr>
        <w:t xml:space="preserve">] </w:t>
      </w:r>
      <w:r w:rsidR="0013155E">
        <w:rPr>
          <w:kern w:val="2"/>
          <w:szCs w:val="28"/>
        </w:rPr>
        <w:t xml:space="preserve"> above</w:t>
      </w:r>
      <w:proofErr w:type="gramEnd"/>
      <w:r w:rsidR="0013155E">
        <w:rPr>
          <w:kern w:val="2"/>
          <w:szCs w:val="28"/>
        </w:rPr>
        <w:t xml:space="preserve"> are not inconsistent with the inference he rea</w:t>
      </w:r>
      <w:r w:rsidR="004A5DA2">
        <w:rPr>
          <w:kern w:val="2"/>
          <w:szCs w:val="28"/>
        </w:rPr>
        <w:t>ched.</w:t>
      </w:r>
    </w:p>
    <w:p w:rsidR="0028196D" w:rsidRDefault="0013155E" w:rsidP="00B93A44">
      <w:pPr>
        <w:pStyle w:val="ListParagraph"/>
        <w:widowControl w:val="0"/>
        <w:numPr>
          <w:ilvl w:val="0"/>
          <w:numId w:val="6"/>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In particular, on </w:t>
      </w:r>
      <w:proofErr w:type="spellStart"/>
      <w:r>
        <w:rPr>
          <w:kern w:val="2"/>
          <w:szCs w:val="28"/>
        </w:rPr>
        <w:t>Mr</w:t>
      </w:r>
      <w:proofErr w:type="spellEnd"/>
      <w:r>
        <w:rPr>
          <w:kern w:val="2"/>
          <w:szCs w:val="28"/>
        </w:rPr>
        <w:t xml:space="preserve"> Cheng’s cross-examination of </w:t>
      </w:r>
      <w:proofErr w:type="spellStart"/>
      <w:r>
        <w:rPr>
          <w:kern w:val="2"/>
          <w:szCs w:val="28"/>
        </w:rPr>
        <w:t>Mr</w:t>
      </w:r>
      <w:proofErr w:type="spellEnd"/>
      <w:r>
        <w:rPr>
          <w:kern w:val="2"/>
          <w:szCs w:val="28"/>
        </w:rPr>
        <w:t xml:space="preserve"> Lau, it had been </w:t>
      </w:r>
      <w:r w:rsidR="00766CD5">
        <w:rPr>
          <w:kern w:val="2"/>
          <w:szCs w:val="28"/>
        </w:rPr>
        <w:t>shown</w:t>
      </w:r>
      <w:r>
        <w:rPr>
          <w:kern w:val="2"/>
          <w:szCs w:val="28"/>
        </w:rPr>
        <w:t xml:space="preserve"> that the planning permission applications concerned </w:t>
      </w:r>
      <w:r w:rsidRPr="00766CD5">
        <w:rPr>
          <w:i/>
          <w:kern w:val="2"/>
          <w:szCs w:val="28"/>
        </w:rPr>
        <w:t>did</w:t>
      </w:r>
      <w:r>
        <w:rPr>
          <w:kern w:val="2"/>
          <w:szCs w:val="28"/>
        </w:rPr>
        <w:t xml:space="preserve"> </w:t>
      </w:r>
      <w:r w:rsidRPr="00766CD5">
        <w:rPr>
          <w:i/>
          <w:kern w:val="2"/>
          <w:szCs w:val="28"/>
        </w:rPr>
        <w:t>involve</w:t>
      </w:r>
      <w:r>
        <w:rPr>
          <w:kern w:val="2"/>
          <w:szCs w:val="28"/>
        </w:rPr>
        <w:t xml:space="preserve"> “other lots having no existing use right for storage use” and “government land”. It was therefore not wrong, I think, for </w:t>
      </w:r>
      <w:proofErr w:type="spellStart"/>
      <w:r>
        <w:rPr>
          <w:kern w:val="2"/>
          <w:szCs w:val="28"/>
        </w:rPr>
        <w:t>Mr</w:t>
      </w:r>
      <w:proofErr w:type="spellEnd"/>
      <w:r>
        <w:rPr>
          <w:kern w:val="2"/>
          <w:szCs w:val="28"/>
        </w:rPr>
        <w:t xml:space="preserve"> Chan to </w:t>
      </w:r>
      <w:r w:rsidR="00572146">
        <w:rPr>
          <w:kern w:val="2"/>
          <w:szCs w:val="28"/>
        </w:rPr>
        <w:t>express</w:t>
      </w:r>
      <w:r>
        <w:rPr>
          <w:kern w:val="2"/>
          <w:szCs w:val="28"/>
        </w:rPr>
        <w:t xml:space="preserve"> his “own view” that the said applications were “highly likely” rejected “primarily” for </w:t>
      </w:r>
      <w:r w:rsidRPr="0013155E">
        <w:rPr>
          <w:kern w:val="2"/>
          <w:szCs w:val="28"/>
        </w:rPr>
        <w:t>“intensification of storage use”</w:t>
      </w:r>
      <w:r>
        <w:rPr>
          <w:kern w:val="2"/>
          <w:szCs w:val="28"/>
        </w:rPr>
        <w:t xml:space="preserve"> on </w:t>
      </w:r>
      <w:r w:rsidRPr="00766CD5">
        <w:rPr>
          <w:i/>
          <w:kern w:val="2"/>
          <w:szCs w:val="28"/>
        </w:rPr>
        <w:t>these other lots and government lands</w:t>
      </w:r>
      <w:r w:rsidR="004A5DA2">
        <w:rPr>
          <w:kern w:val="2"/>
          <w:szCs w:val="28"/>
        </w:rPr>
        <w:t>.</w:t>
      </w:r>
    </w:p>
    <w:p w:rsidR="0013155E" w:rsidRDefault="00C15973" w:rsidP="00B93A44">
      <w:pPr>
        <w:pStyle w:val="ListParagraph"/>
        <w:widowControl w:val="0"/>
        <w:numPr>
          <w:ilvl w:val="0"/>
          <w:numId w:val="6"/>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13155E">
        <w:rPr>
          <w:kern w:val="2"/>
          <w:szCs w:val="28"/>
        </w:rPr>
        <w:t>As was shown by the case law</w:t>
      </w:r>
      <w:r w:rsidR="00766CD5">
        <w:rPr>
          <w:kern w:val="2"/>
          <w:szCs w:val="28"/>
        </w:rPr>
        <w:t xml:space="preserve"> on sub-issue 1 above</w:t>
      </w:r>
      <w:r w:rsidR="0013155E">
        <w:rPr>
          <w:kern w:val="2"/>
          <w:szCs w:val="28"/>
        </w:rPr>
        <w:t>, the courts and tribunal</w:t>
      </w:r>
      <w:r w:rsidR="00A4501E">
        <w:rPr>
          <w:kern w:val="2"/>
          <w:szCs w:val="28"/>
        </w:rPr>
        <w:t xml:space="preserve"> in any dispute</w:t>
      </w:r>
      <w:r w:rsidR="0013155E">
        <w:rPr>
          <w:kern w:val="2"/>
          <w:szCs w:val="28"/>
        </w:rPr>
        <w:t xml:space="preserve"> would need to take into account, and assess, the </w:t>
      </w:r>
      <w:r w:rsidR="00714789">
        <w:rPr>
          <w:kern w:val="2"/>
          <w:szCs w:val="28"/>
        </w:rPr>
        <w:t>risk of enforcement action before attributing the value to any unauthorized structures or unauthorized change in use. So would any prospective tenant knowingly willing to take such risk of enforcement action in renting</w:t>
      </w:r>
      <w:r w:rsidR="00465ACB">
        <w:rPr>
          <w:kern w:val="2"/>
          <w:szCs w:val="28"/>
        </w:rPr>
        <w:t xml:space="preserve"> </w:t>
      </w:r>
      <w:r w:rsidR="004A5DA2">
        <w:rPr>
          <w:kern w:val="2"/>
          <w:szCs w:val="28"/>
        </w:rPr>
        <w:t>the Subject Lots in the market.</w:t>
      </w:r>
    </w:p>
    <w:p w:rsidR="00714789" w:rsidRDefault="00714789" w:rsidP="00B93A44">
      <w:pPr>
        <w:pStyle w:val="ListParagraph"/>
        <w:widowControl w:val="0"/>
        <w:numPr>
          <w:ilvl w:val="0"/>
          <w:numId w:val="6"/>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By reaching his inference</w:t>
      </w:r>
      <w:r w:rsidR="00FE4C12">
        <w:rPr>
          <w:kern w:val="2"/>
          <w:szCs w:val="28"/>
        </w:rPr>
        <w:t>, and categorizing the Subject Lots,</w:t>
      </w:r>
      <w:r>
        <w:rPr>
          <w:kern w:val="2"/>
          <w:szCs w:val="28"/>
        </w:rPr>
        <w:t xml:space="preserve"> </w:t>
      </w:r>
      <w:r w:rsidR="00C15973">
        <w:rPr>
          <w:kern w:val="2"/>
          <w:szCs w:val="28"/>
        </w:rPr>
        <w:t xml:space="preserve">as he did, </w:t>
      </w:r>
      <w:proofErr w:type="spellStart"/>
      <w:r w:rsidR="00C15973">
        <w:rPr>
          <w:kern w:val="2"/>
          <w:szCs w:val="28"/>
        </w:rPr>
        <w:t>Mr</w:t>
      </w:r>
      <w:proofErr w:type="spellEnd"/>
      <w:r w:rsidR="00C15973">
        <w:rPr>
          <w:kern w:val="2"/>
          <w:szCs w:val="28"/>
        </w:rPr>
        <w:t xml:space="preserve"> Chan was, I think, carrying out the same risk assessment exercise </w:t>
      </w:r>
      <w:r w:rsidR="00A4501E">
        <w:rPr>
          <w:kern w:val="2"/>
          <w:szCs w:val="28"/>
        </w:rPr>
        <w:t>as the courts and</w:t>
      </w:r>
      <w:r w:rsidR="00C15973">
        <w:rPr>
          <w:kern w:val="2"/>
          <w:szCs w:val="28"/>
        </w:rPr>
        <w:t xml:space="preserve"> tribunal</w:t>
      </w:r>
      <w:r w:rsidR="00A4501E">
        <w:rPr>
          <w:kern w:val="2"/>
          <w:szCs w:val="28"/>
        </w:rPr>
        <w:t>s in any dispute,</w:t>
      </w:r>
      <w:r w:rsidR="00C15973">
        <w:rPr>
          <w:kern w:val="2"/>
          <w:szCs w:val="28"/>
        </w:rPr>
        <w:t xml:space="preserve"> and any prospective tenant</w:t>
      </w:r>
      <w:r w:rsidR="00A4501E">
        <w:rPr>
          <w:kern w:val="2"/>
          <w:szCs w:val="28"/>
        </w:rPr>
        <w:t xml:space="preserve"> in the market,</w:t>
      </w:r>
      <w:r w:rsidR="00C15973">
        <w:rPr>
          <w:kern w:val="2"/>
          <w:szCs w:val="28"/>
        </w:rPr>
        <w:t xml:space="preserve"> would have done </w:t>
      </w:r>
      <w:r w:rsidR="00A4501E">
        <w:rPr>
          <w:kern w:val="2"/>
          <w:szCs w:val="28"/>
        </w:rPr>
        <w:t>in order to decide</w:t>
      </w:r>
      <w:r w:rsidR="00C15973">
        <w:rPr>
          <w:kern w:val="2"/>
          <w:szCs w:val="28"/>
        </w:rPr>
        <w:t xml:space="preserve"> how much value</w:t>
      </w:r>
      <w:r w:rsidR="00A4501E">
        <w:rPr>
          <w:kern w:val="2"/>
          <w:szCs w:val="28"/>
        </w:rPr>
        <w:t>, if any,</w:t>
      </w:r>
      <w:r w:rsidR="00C15973">
        <w:rPr>
          <w:kern w:val="2"/>
          <w:szCs w:val="28"/>
        </w:rPr>
        <w:t xml:space="preserve"> should be attributed to the existing </w:t>
      </w:r>
      <w:r w:rsidR="00A4501E">
        <w:rPr>
          <w:kern w:val="2"/>
          <w:szCs w:val="28"/>
        </w:rPr>
        <w:t>“</w:t>
      </w:r>
      <w:r w:rsidR="00C15973">
        <w:rPr>
          <w:kern w:val="2"/>
          <w:szCs w:val="28"/>
        </w:rPr>
        <w:t>open storage</w:t>
      </w:r>
      <w:r w:rsidR="00A4501E">
        <w:rPr>
          <w:kern w:val="2"/>
          <w:szCs w:val="28"/>
        </w:rPr>
        <w:t>”</w:t>
      </w:r>
      <w:r w:rsidR="00C15973">
        <w:rPr>
          <w:kern w:val="2"/>
          <w:szCs w:val="28"/>
        </w:rPr>
        <w:t xml:space="preserve"> use of</w:t>
      </w:r>
      <w:r w:rsidR="00FE4C12">
        <w:rPr>
          <w:kern w:val="2"/>
          <w:szCs w:val="28"/>
        </w:rPr>
        <w:t xml:space="preserve"> the Subject Lots</w:t>
      </w:r>
      <w:r w:rsidR="00C15973">
        <w:rPr>
          <w:kern w:val="2"/>
          <w:szCs w:val="28"/>
        </w:rPr>
        <w:t xml:space="preserve"> and </w:t>
      </w:r>
      <w:r w:rsidR="00A4501E">
        <w:rPr>
          <w:kern w:val="2"/>
          <w:szCs w:val="28"/>
        </w:rPr>
        <w:t xml:space="preserve">the </w:t>
      </w:r>
      <w:r w:rsidR="00FE4C12">
        <w:rPr>
          <w:kern w:val="2"/>
          <w:szCs w:val="28"/>
        </w:rPr>
        <w:t>structures erected on</w:t>
      </w:r>
      <w:r w:rsidR="00C15973">
        <w:rPr>
          <w:kern w:val="2"/>
          <w:szCs w:val="28"/>
        </w:rPr>
        <w:t xml:space="preserve"> th</w:t>
      </w:r>
      <w:r w:rsidR="00FE4C12">
        <w:rPr>
          <w:kern w:val="2"/>
          <w:szCs w:val="28"/>
        </w:rPr>
        <w:t xml:space="preserve">ose </w:t>
      </w:r>
      <w:r w:rsidR="00465ACB">
        <w:rPr>
          <w:kern w:val="2"/>
          <w:szCs w:val="28"/>
        </w:rPr>
        <w:t>9 lots of the Subject Lots</w:t>
      </w:r>
      <w:r w:rsidR="00FE4C12">
        <w:rPr>
          <w:kern w:val="2"/>
          <w:szCs w:val="28"/>
        </w:rPr>
        <w:t xml:space="preserve"> subject </w:t>
      </w:r>
      <w:r w:rsidR="004A5DA2">
        <w:rPr>
          <w:kern w:val="2"/>
          <w:szCs w:val="28"/>
        </w:rPr>
        <w:t>to 2017 STW.</w:t>
      </w:r>
    </w:p>
    <w:p w:rsidR="00714789" w:rsidRDefault="00714789" w:rsidP="00B93A44">
      <w:pPr>
        <w:pStyle w:val="ListParagraph"/>
        <w:widowControl w:val="0"/>
        <w:numPr>
          <w:ilvl w:val="0"/>
          <w:numId w:val="6"/>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proofErr w:type="spellStart"/>
      <w:r w:rsidR="00766CD5">
        <w:rPr>
          <w:kern w:val="2"/>
          <w:szCs w:val="28"/>
        </w:rPr>
        <w:t>Mr</w:t>
      </w:r>
      <w:proofErr w:type="spellEnd"/>
      <w:r w:rsidR="00766CD5">
        <w:rPr>
          <w:kern w:val="2"/>
          <w:szCs w:val="28"/>
        </w:rPr>
        <w:t xml:space="preserve"> Chan’s </w:t>
      </w:r>
      <w:r w:rsidR="00C8770E" w:rsidRPr="00C8770E">
        <w:rPr>
          <w:i/>
          <w:kern w:val="2"/>
          <w:szCs w:val="28"/>
        </w:rPr>
        <w:t>separate</w:t>
      </w:r>
      <w:r w:rsidR="00C8770E">
        <w:rPr>
          <w:kern w:val="2"/>
          <w:szCs w:val="28"/>
        </w:rPr>
        <w:t xml:space="preserve"> valuation </w:t>
      </w:r>
      <w:r w:rsidR="00FE4C12">
        <w:rPr>
          <w:kern w:val="2"/>
          <w:szCs w:val="28"/>
        </w:rPr>
        <w:t xml:space="preserve">method, and </w:t>
      </w:r>
      <w:r w:rsidR="00FE4C12" w:rsidRPr="00FE4C12">
        <w:rPr>
          <w:i/>
          <w:kern w:val="2"/>
          <w:szCs w:val="28"/>
        </w:rPr>
        <w:t>categorization</w:t>
      </w:r>
      <w:r w:rsidR="00FE4C12">
        <w:rPr>
          <w:kern w:val="2"/>
          <w:szCs w:val="28"/>
        </w:rPr>
        <w:t>,</w:t>
      </w:r>
      <w:r w:rsidR="00766CD5">
        <w:rPr>
          <w:kern w:val="2"/>
          <w:szCs w:val="28"/>
        </w:rPr>
        <w:t xml:space="preserve"> is </w:t>
      </w:r>
      <w:r w:rsidR="00D662C2">
        <w:rPr>
          <w:kern w:val="2"/>
          <w:szCs w:val="28"/>
        </w:rPr>
        <w:t xml:space="preserve">thus </w:t>
      </w:r>
      <w:r w:rsidR="00950C0B">
        <w:rPr>
          <w:kern w:val="2"/>
          <w:szCs w:val="28"/>
        </w:rPr>
        <w:t>perfectly</w:t>
      </w:r>
      <w:r w:rsidR="00766CD5">
        <w:rPr>
          <w:kern w:val="2"/>
          <w:szCs w:val="28"/>
        </w:rPr>
        <w:t xml:space="preserve"> in line, and </w:t>
      </w:r>
      <w:proofErr w:type="spellStart"/>
      <w:r w:rsidR="00766CD5">
        <w:rPr>
          <w:kern w:val="2"/>
          <w:szCs w:val="28"/>
        </w:rPr>
        <w:t>Mr</w:t>
      </w:r>
      <w:proofErr w:type="spellEnd"/>
      <w:r w:rsidR="00766CD5">
        <w:rPr>
          <w:kern w:val="2"/>
          <w:szCs w:val="28"/>
        </w:rPr>
        <w:t xml:space="preserve"> Lau’s contrary </w:t>
      </w:r>
      <w:r w:rsidR="00465ACB">
        <w:rPr>
          <w:kern w:val="2"/>
          <w:szCs w:val="28"/>
        </w:rPr>
        <w:t>method</w:t>
      </w:r>
      <w:r w:rsidR="00C8770E">
        <w:rPr>
          <w:kern w:val="2"/>
          <w:szCs w:val="28"/>
        </w:rPr>
        <w:t xml:space="preserve"> of valuing the Subject Lots </w:t>
      </w:r>
      <w:r w:rsidR="00C8770E" w:rsidRPr="00FE4C12">
        <w:rPr>
          <w:i/>
          <w:kern w:val="2"/>
          <w:szCs w:val="28"/>
        </w:rPr>
        <w:t>as a whole</w:t>
      </w:r>
      <w:r w:rsidR="00766CD5">
        <w:rPr>
          <w:kern w:val="2"/>
          <w:szCs w:val="28"/>
        </w:rPr>
        <w:t xml:space="preserve"> are </w:t>
      </w:r>
      <w:r w:rsidR="00D662C2">
        <w:rPr>
          <w:kern w:val="2"/>
          <w:szCs w:val="28"/>
        </w:rPr>
        <w:t xml:space="preserve">at </w:t>
      </w:r>
      <w:r w:rsidR="00766CD5">
        <w:rPr>
          <w:kern w:val="2"/>
          <w:szCs w:val="28"/>
        </w:rPr>
        <w:t>variance</w:t>
      </w:r>
      <w:r w:rsidR="00950C0B">
        <w:rPr>
          <w:kern w:val="2"/>
          <w:szCs w:val="28"/>
        </w:rPr>
        <w:t>,</w:t>
      </w:r>
      <w:r w:rsidR="00766CD5">
        <w:rPr>
          <w:kern w:val="2"/>
          <w:szCs w:val="28"/>
        </w:rPr>
        <w:t xml:space="preserve"> with</w:t>
      </w:r>
      <w:r w:rsidR="00465ACB">
        <w:rPr>
          <w:kern w:val="2"/>
          <w:szCs w:val="28"/>
        </w:rPr>
        <w:t xml:space="preserve"> the aforesaid case law cited for</w:t>
      </w:r>
      <w:r w:rsidR="00A01C62">
        <w:rPr>
          <w:kern w:val="2"/>
          <w:szCs w:val="28"/>
        </w:rPr>
        <w:t xml:space="preserve"> deciding</w:t>
      </w:r>
      <w:r w:rsidR="00465ACB">
        <w:rPr>
          <w:kern w:val="2"/>
          <w:szCs w:val="28"/>
        </w:rPr>
        <w:t xml:space="preserve"> </w:t>
      </w:r>
      <w:r w:rsidR="004A5DA2">
        <w:rPr>
          <w:kern w:val="2"/>
          <w:szCs w:val="28"/>
        </w:rPr>
        <w:lastRenderedPageBreak/>
        <w:t>sub-issue 1 above.</w:t>
      </w:r>
    </w:p>
    <w:p w:rsidR="00C8770E" w:rsidRDefault="00C8770E" w:rsidP="00B93A44">
      <w:pPr>
        <w:pStyle w:val="ListParagraph"/>
        <w:widowControl w:val="0"/>
        <w:numPr>
          <w:ilvl w:val="0"/>
          <w:numId w:val="6"/>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FE4C12">
        <w:rPr>
          <w:kern w:val="2"/>
          <w:szCs w:val="28"/>
        </w:rPr>
        <w:t xml:space="preserve">While accepting that there are 3 </w:t>
      </w:r>
      <w:r w:rsidR="00FE4C12" w:rsidRPr="00FE4C12">
        <w:rPr>
          <w:i/>
          <w:kern w:val="2"/>
          <w:szCs w:val="28"/>
        </w:rPr>
        <w:t>authorized</w:t>
      </w:r>
      <w:r w:rsidR="00FE4C12">
        <w:rPr>
          <w:kern w:val="2"/>
          <w:szCs w:val="28"/>
        </w:rPr>
        <w:t xml:space="preserve"> open storage lots, </w:t>
      </w:r>
      <w:proofErr w:type="spellStart"/>
      <w:r w:rsidR="00FE4C12">
        <w:rPr>
          <w:kern w:val="2"/>
          <w:szCs w:val="28"/>
        </w:rPr>
        <w:t>Mr</w:t>
      </w:r>
      <w:proofErr w:type="spellEnd"/>
      <w:r w:rsidR="00FE4C12">
        <w:rPr>
          <w:kern w:val="2"/>
          <w:szCs w:val="28"/>
        </w:rPr>
        <w:t xml:space="preserve"> Lau nonetheless valued them as </w:t>
      </w:r>
      <w:r w:rsidR="00FE4C12" w:rsidRPr="00FE4C12">
        <w:rPr>
          <w:i/>
          <w:kern w:val="2"/>
          <w:szCs w:val="28"/>
        </w:rPr>
        <w:t>unauthorized</w:t>
      </w:r>
      <w:r w:rsidR="00FE4C12">
        <w:rPr>
          <w:kern w:val="2"/>
          <w:szCs w:val="28"/>
        </w:rPr>
        <w:t xml:space="preserve"> open storage lots. Such approach is, I think, </w:t>
      </w:r>
      <w:r w:rsidR="00ED6B15">
        <w:rPr>
          <w:kern w:val="2"/>
          <w:szCs w:val="28"/>
        </w:rPr>
        <w:t>self-</w:t>
      </w:r>
      <w:r w:rsidR="00FE4C12">
        <w:rPr>
          <w:kern w:val="2"/>
          <w:szCs w:val="28"/>
        </w:rPr>
        <w:t>contradictory and, importantly, contradictory to the market reality.</w:t>
      </w:r>
    </w:p>
    <w:p w:rsidR="004A5DA2" w:rsidRDefault="004A5DA2" w:rsidP="00B93A44">
      <w:pPr>
        <w:pStyle w:val="ListParagraph"/>
        <w:widowControl w:val="0"/>
        <w:numPr>
          <w:ilvl w:val="0"/>
          <w:numId w:val="6"/>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One hypothetical tenancy could also, one thinks, have different rental rates applied to different parts or portions of the subject lots depending on their different characteristics.</w:t>
      </w:r>
    </w:p>
    <w:p w:rsidR="00FE4C12" w:rsidRDefault="00FE4C12" w:rsidP="00B93A44">
      <w:pPr>
        <w:pStyle w:val="ListParagraph"/>
        <w:widowControl w:val="0"/>
        <w:numPr>
          <w:ilvl w:val="0"/>
          <w:numId w:val="6"/>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I accept </w:t>
      </w:r>
      <w:proofErr w:type="spellStart"/>
      <w:r>
        <w:rPr>
          <w:kern w:val="2"/>
          <w:szCs w:val="28"/>
        </w:rPr>
        <w:t>Mr</w:t>
      </w:r>
      <w:proofErr w:type="spellEnd"/>
      <w:r>
        <w:rPr>
          <w:kern w:val="2"/>
          <w:szCs w:val="28"/>
        </w:rPr>
        <w:t xml:space="preserve"> Chan’s evidence that </w:t>
      </w:r>
      <w:r w:rsidR="00A91263" w:rsidRPr="00A91263">
        <w:rPr>
          <w:b/>
          <w:kern w:val="2"/>
          <w:szCs w:val="28"/>
        </w:rPr>
        <w:t>15,462.23</w:t>
      </w:r>
      <w:r w:rsidR="00A91263">
        <w:rPr>
          <w:b/>
          <w:kern w:val="2"/>
          <w:szCs w:val="28"/>
        </w:rPr>
        <w:t xml:space="preserve"> square metre </w:t>
      </w:r>
      <w:r>
        <w:rPr>
          <w:kern w:val="2"/>
          <w:szCs w:val="28"/>
        </w:rPr>
        <w:t xml:space="preserve">of space provided by </w:t>
      </w:r>
      <w:r w:rsidRPr="00FE4C12">
        <w:rPr>
          <w:b/>
          <w:kern w:val="2"/>
          <w:szCs w:val="28"/>
        </w:rPr>
        <w:t>19</w:t>
      </w:r>
      <w:r w:rsidRPr="00FE4C12">
        <w:rPr>
          <w:kern w:val="2"/>
          <w:szCs w:val="28"/>
        </w:rPr>
        <w:t xml:space="preserve"> authorized open storage lots</w:t>
      </w:r>
      <w:r>
        <w:rPr>
          <w:kern w:val="2"/>
          <w:szCs w:val="28"/>
        </w:rPr>
        <w:t xml:space="preserve"> he suggested </w:t>
      </w:r>
      <w:r w:rsidR="00167AC0">
        <w:rPr>
          <w:kern w:val="2"/>
          <w:szCs w:val="28"/>
        </w:rPr>
        <w:t>(</w:t>
      </w:r>
      <w:r>
        <w:rPr>
          <w:kern w:val="2"/>
          <w:szCs w:val="28"/>
        </w:rPr>
        <w:t>and I agree</w:t>
      </w:r>
      <w:r w:rsidR="00167AC0">
        <w:rPr>
          <w:kern w:val="2"/>
          <w:szCs w:val="28"/>
        </w:rPr>
        <w:t>)</w:t>
      </w:r>
      <w:r w:rsidRPr="00FE4C12">
        <w:rPr>
          <w:kern w:val="2"/>
          <w:szCs w:val="28"/>
        </w:rPr>
        <w:t xml:space="preserve"> </w:t>
      </w:r>
      <w:r w:rsidR="00167AC0">
        <w:rPr>
          <w:kern w:val="2"/>
          <w:szCs w:val="28"/>
        </w:rPr>
        <w:t xml:space="preserve">could flexibly accommodate all goods from </w:t>
      </w:r>
      <w:r w:rsidR="00167AC0" w:rsidRPr="00167AC0">
        <w:rPr>
          <w:b/>
          <w:kern w:val="2"/>
          <w:szCs w:val="28"/>
        </w:rPr>
        <w:t>86</w:t>
      </w:r>
      <w:r w:rsidR="00167AC0">
        <w:rPr>
          <w:kern w:val="2"/>
          <w:szCs w:val="28"/>
        </w:rPr>
        <w:t xml:space="preserve"> lots of the Subject Lots, including by stacking container </w:t>
      </w:r>
      <w:r w:rsidR="00167AC0" w:rsidRPr="00167AC0">
        <w:rPr>
          <w:i/>
          <w:kern w:val="2"/>
          <w:szCs w:val="28"/>
        </w:rPr>
        <w:t>over the top</w:t>
      </w:r>
      <w:r w:rsidR="00167AC0">
        <w:rPr>
          <w:kern w:val="2"/>
          <w:szCs w:val="28"/>
        </w:rPr>
        <w:t xml:space="preserve"> of another container. If it is still not feasible, it is, I agree with him, a matter of incurring further costs to secure additional spaces from nearby brownfield sites (and such additional costs could be converted into </w:t>
      </w:r>
      <w:r w:rsidR="00167AC0" w:rsidRPr="00167AC0">
        <w:rPr>
          <w:i/>
          <w:kern w:val="2"/>
          <w:szCs w:val="28"/>
        </w:rPr>
        <w:t>discount</w:t>
      </w:r>
      <w:r w:rsidR="00167AC0">
        <w:rPr>
          <w:kern w:val="2"/>
          <w:szCs w:val="28"/>
        </w:rPr>
        <w:t xml:space="preserve"> to be applied to rental rates of </w:t>
      </w:r>
      <w:r w:rsidR="00167AC0" w:rsidRPr="00167AC0">
        <w:rPr>
          <w:i/>
          <w:kern w:val="2"/>
          <w:szCs w:val="28"/>
        </w:rPr>
        <w:t>unauthorized</w:t>
      </w:r>
      <w:r w:rsidR="00167AC0">
        <w:rPr>
          <w:kern w:val="2"/>
          <w:szCs w:val="28"/>
        </w:rPr>
        <w:t xml:space="preserve"> open storage lots in much the way as </w:t>
      </w:r>
      <w:proofErr w:type="spellStart"/>
      <w:r w:rsidR="00167AC0">
        <w:rPr>
          <w:kern w:val="2"/>
          <w:szCs w:val="28"/>
        </w:rPr>
        <w:t>Mr</w:t>
      </w:r>
      <w:proofErr w:type="spellEnd"/>
      <w:r w:rsidR="00167AC0">
        <w:rPr>
          <w:kern w:val="2"/>
          <w:szCs w:val="28"/>
        </w:rPr>
        <w:t xml:space="preserve"> Chan did with fines imposed by court after successful prosecution of “unauthorized development” by PD).</w:t>
      </w:r>
    </w:p>
    <w:p w:rsidR="00751578" w:rsidRDefault="005C02ED" w:rsidP="00B93A44">
      <w:pPr>
        <w:pStyle w:val="ListParagraph"/>
        <w:widowControl w:val="0"/>
        <w:numPr>
          <w:ilvl w:val="0"/>
          <w:numId w:val="6"/>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ab/>
      </w:r>
      <w:r w:rsidR="00DF2DD0">
        <w:rPr>
          <w:kern w:val="2"/>
          <w:szCs w:val="28"/>
        </w:rPr>
        <w:t xml:space="preserve">Finally, </w:t>
      </w:r>
      <w:r>
        <w:rPr>
          <w:kern w:val="2"/>
          <w:szCs w:val="28"/>
        </w:rPr>
        <w:t xml:space="preserve">I am satisfied that discount as much as 50% </w:t>
      </w:r>
      <w:r w:rsidR="00DF2DD0">
        <w:rPr>
          <w:kern w:val="2"/>
          <w:szCs w:val="28"/>
        </w:rPr>
        <w:t xml:space="preserve">provided for by </w:t>
      </w:r>
      <w:proofErr w:type="spellStart"/>
      <w:r w:rsidR="00DF2DD0">
        <w:rPr>
          <w:kern w:val="2"/>
          <w:szCs w:val="28"/>
        </w:rPr>
        <w:t>Mr</w:t>
      </w:r>
      <w:proofErr w:type="spellEnd"/>
      <w:r w:rsidR="00DF2DD0">
        <w:rPr>
          <w:kern w:val="2"/>
          <w:szCs w:val="28"/>
        </w:rPr>
        <w:t xml:space="preserve"> Chan </w:t>
      </w:r>
      <w:r>
        <w:rPr>
          <w:kern w:val="2"/>
          <w:szCs w:val="28"/>
        </w:rPr>
        <w:t xml:space="preserve">is more than sufficient to provide for risk of enforcement </w:t>
      </w:r>
      <w:r w:rsidR="00DF2DD0">
        <w:rPr>
          <w:kern w:val="2"/>
          <w:szCs w:val="28"/>
        </w:rPr>
        <w:t xml:space="preserve">actions </w:t>
      </w:r>
      <w:r>
        <w:rPr>
          <w:kern w:val="2"/>
          <w:szCs w:val="28"/>
        </w:rPr>
        <w:t xml:space="preserve">suffered by </w:t>
      </w:r>
      <w:r w:rsidR="00DF2DD0">
        <w:rPr>
          <w:kern w:val="2"/>
          <w:szCs w:val="28"/>
        </w:rPr>
        <w:t xml:space="preserve">such </w:t>
      </w:r>
      <w:r w:rsidRPr="005C02ED">
        <w:rPr>
          <w:b/>
          <w:kern w:val="2"/>
          <w:szCs w:val="28"/>
        </w:rPr>
        <w:t>67</w:t>
      </w:r>
      <w:r w:rsidRPr="005C02ED">
        <w:rPr>
          <w:kern w:val="2"/>
          <w:szCs w:val="28"/>
        </w:rPr>
        <w:t xml:space="preserve"> lots of the Subject Lots </w:t>
      </w:r>
      <w:r w:rsidR="00DF2DD0">
        <w:rPr>
          <w:kern w:val="2"/>
          <w:szCs w:val="28"/>
        </w:rPr>
        <w:t>categorized as</w:t>
      </w:r>
      <w:r w:rsidRPr="005C02ED">
        <w:rPr>
          <w:kern w:val="2"/>
          <w:szCs w:val="28"/>
        </w:rPr>
        <w:t xml:space="preserve"> </w:t>
      </w:r>
      <w:r w:rsidRPr="005C02ED">
        <w:rPr>
          <w:i/>
          <w:kern w:val="2"/>
          <w:szCs w:val="28"/>
        </w:rPr>
        <w:t>unauthorized</w:t>
      </w:r>
      <w:r w:rsidRPr="005C02ED">
        <w:rPr>
          <w:kern w:val="2"/>
          <w:szCs w:val="28"/>
        </w:rPr>
        <w:t xml:space="preserve"> open storage</w:t>
      </w:r>
      <w:r w:rsidR="00C85D4E">
        <w:rPr>
          <w:kern w:val="2"/>
          <w:szCs w:val="28"/>
        </w:rPr>
        <w:t xml:space="preserve"> lots.</w:t>
      </w:r>
    </w:p>
    <w:p w:rsidR="00C85D4E" w:rsidRPr="000936F6" w:rsidRDefault="00C85D4E" w:rsidP="00B93A44">
      <w:pPr>
        <w:pStyle w:val="ListParagraph"/>
        <w:widowControl w:val="0"/>
        <w:numPr>
          <w:ilvl w:val="0"/>
          <w:numId w:val="6"/>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I reject the different discount rate of 65% suggested by </w:t>
      </w:r>
      <w:proofErr w:type="spellStart"/>
      <w:r>
        <w:rPr>
          <w:kern w:val="2"/>
          <w:szCs w:val="28"/>
        </w:rPr>
        <w:t>Mr</w:t>
      </w:r>
      <w:proofErr w:type="spellEnd"/>
      <w:r>
        <w:rPr>
          <w:kern w:val="2"/>
          <w:szCs w:val="28"/>
        </w:rPr>
        <w:t xml:space="preserve"> Lau as it was arrived at by comparing adjusted unit rate of </w:t>
      </w:r>
      <w:r w:rsidRPr="00C85D4E">
        <w:rPr>
          <w:i/>
          <w:kern w:val="2"/>
          <w:szCs w:val="28"/>
        </w:rPr>
        <w:t>agricultural</w:t>
      </w:r>
      <w:r>
        <w:rPr>
          <w:kern w:val="2"/>
          <w:szCs w:val="28"/>
        </w:rPr>
        <w:t xml:space="preserve"> lands used for unauthorized open storage against adjusted unit rate of </w:t>
      </w:r>
      <w:r w:rsidRPr="00C85D4E">
        <w:rPr>
          <w:i/>
          <w:kern w:val="2"/>
          <w:szCs w:val="28"/>
        </w:rPr>
        <w:t>agricultural</w:t>
      </w:r>
      <w:r>
        <w:rPr>
          <w:kern w:val="2"/>
          <w:szCs w:val="28"/>
        </w:rPr>
        <w:t xml:space="preserve"> lands used as permitted open storage as valued by </w:t>
      </w:r>
      <w:proofErr w:type="spellStart"/>
      <w:r>
        <w:rPr>
          <w:kern w:val="2"/>
          <w:szCs w:val="28"/>
        </w:rPr>
        <w:t>Mr</w:t>
      </w:r>
      <w:proofErr w:type="spellEnd"/>
      <w:r>
        <w:rPr>
          <w:kern w:val="2"/>
          <w:szCs w:val="28"/>
        </w:rPr>
        <w:t xml:space="preserve"> Lau on </w:t>
      </w:r>
      <w:r w:rsidRPr="00C85D4E">
        <w:rPr>
          <w:i/>
          <w:kern w:val="2"/>
          <w:szCs w:val="28"/>
        </w:rPr>
        <w:t>his</w:t>
      </w:r>
      <w:r>
        <w:rPr>
          <w:kern w:val="2"/>
          <w:szCs w:val="28"/>
        </w:rPr>
        <w:t xml:space="preserve"> </w:t>
      </w:r>
      <w:proofErr w:type="spellStart"/>
      <w:r>
        <w:rPr>
          <w:kern w:val="2"/>
          <w:szCs w:val="28"/>
        </w:rPr>
        <w:t>comparables</w:t>
      </w:r>
      <w:proofErr w:type="spellEnd"/>
      <w:r>
        <w:rPr>
          <w:kern w:val="2"/>
          <w:szCs w:val="28"/>
        </w:rPr>
        <w:t xml:space="preserve">. Not only there are problems with </w:t>
      </w:r>
      <w:proofErr w:type="spellStart"/>
      <w:r>
        <w:rPr>
          <w:kern w:val="2"/>
          <w:szCs w:val="28"/>
        </w:rPr>
        <w:t>Mr</w:t>
      </w:r>
      <w:proofErr w:type="spellEnd"/>
      <w:r>
        <w:rPr>
          <w:kern w:val="2"/>
          <w:szCs w:val="28"/>
        </w:rPr>
        <w:t xml:space="preserve"> Lau’s </w:t>
      </w:r>
      <w:proofErr w:type="spellStart"/>
      <w:r>
        <w:rPr>
          <w:kern w:val="2"/>
          <w:szCs w:val="28"/>
        </w:rPr>
        <w:t>comparables</w:t>
      </w:r>
      <w:proofErr w:type="spellEnd"/>
      <w:r>
        <w:rPr>
          <w:kern w:val="2"/>
          <w:szCs w:val="28"/>
        </w:rPr>
        <w:t xml:space="preserve"> as </w:t>
      </w:r>
      <w:r>
        <w:rPr>
          <w:kern w:val="2"/>
          <w:szCs w:val="28"/>
        </w:rPr>
        <w:lastRenderedPageBreak/>
        <w:t>shall be discussed below, his valuation also fails to accord with market reality of the Subject Lots being</w:t>
      </w:r>
      <w:r w:rsidR="00572146">
        <w:rPr>
          <w:kern w:val="2"/>
          <w:szCs w:val="28"/>
        </w:rPr>
        <w:t xml:space="preserve"> permitted for</w:t>
      </w:r>
      <w:r>
        <w:rPr>
          <w:kern w:val="2"/>
          <w:szCs w:val="28"/>
        </w:rPr>
        <w:t xml:space="preserve"> </w:t>
      </w:r>
      <w:r w:rsidRPr="00C85D4E">
        <w:rPr>
          <w:i/>
          <w:kern w:val="2"/>
          <w:szCs w:val="28"/>
        </w:rPr>
        <w:t>storage</w:t>
      </w:r>
      <w:r>
        <w:rPr>
          <w:kern w:val="2"/>
          <w:szCs w:val="28"/>
        </w:rPr>
        <w:t xml:space="preserve"> purpose.</w:t>
      </w:r>
    </w:p>
    <w:p w:rsidR="00564187" w:rsidRPr="00751578" w:rsidRDefault="00564187" w:rsidP="000968DC">
      <w:pPr>
        <w:widowControl w:val="0"/>
        <w:tabs>
          <w:tab w:val="clear" w:pos="1440"/>
          <w:tab w:val="clear" w:pos="4320"/>
          <w:tab w:val="clear" w:pos="9072"/>
          <w:tab w:val="left" w:pos="0"/>
        </w:tabs>
        <w:snapToGrid/>
        <w:spacing w:after="200" w:line="360" w:lineRule="auto"/>
        <w:jc w:val="both"/>
        <w:rPr>
          <w:kern w:val="2"/>
          <w:szCs w:val="28"/>
        </w:rPr>
      </w:pPr>
    </w:p>
    <w:p w:rsidR="00564187" w:rsidRPr="00564187" w:rsidRDefault="007D0E4E" w:rsidP="000968DC">
      <w:pPr>
        <w:widowControl w:val="0"/>
        <w:tabs>
          <w:tab w:val="clear" w:pos="1440"/>
          <w:tab w:val="clear" w:pos="4320"/>
          <w:tab w:val="clear" w:pos="9072"/>
          <w:tab w:val="left" w:pos="0"/>
        </w:tabs>
        <w:snapToGrid/>
        <w:spacing w:after="200" w:line="360" w:lineRule="auto"/>
        <w:jc w:val="both"/>
        <w:rPr>
          <w:b/>
          <w:i/>
          <w:kern w:val="2"/>
          <w:szCs w:val="28"/>
        </w:rPr>
      </w:pPr>
      <w:r>
        <w:rPr>
          <w:b/>
          <w:i/>
          <w:kern w:val="2"/>
          <w:szCs w:val="28"/>
        </w:rPr>
        <w:t>N</w:t>
      </w:r>
      <w:r w:rsidR="00564187">
        <w:rPr>
          <w:b/>
          <w:i/>
          <w:kern w:val="2"/>
          <w:szCs w:val="28"/>
        </w:rPr>
        <w:t>.</w:t>
      </w:r>
      <w:r w:rsidR="00564187">
        <w:rPr>
          <w:b/>
          <w:i/>
          <w:kern w:val="2"/>
          <w:szCs w:val="28"/>
        </w:rPr>
        <w:tab/>
      </w:r>
      <w:r w:rsidR="00F04835">
        <w:rPr>
          <w:b/>
          <w:i/>
          <w:kern w:val="2"/>
          <w:szCs w:val="28"/>
        </w:rPr>
        <w:t xml:space="preserve"> </w:t>
      </w:r>
      <w:r w:rsidR="00F04835">
        <w:rPr>
          <w:b/>
          <w:i/>
          <w:kern w:val="2"/>
          <w:szCs w:val="28"/>
        </w:rPr>
        <w:tab/>
      </w:r>
      <w:r w:rsidR="00564187" w:rsidRPr="00564187">
        <w:rPr>
          <w:b/>
          <w:i/>
          <w:kern w:val="2"/>
          <w:szCs w:val="28"/>
        </w:rPr>
        <w:t>Sub-issue</w:t>
      </w:r>
      <w:r w:rsidR="00B34607">
        <w:rPr>
          <w:b/>
          <w:i/>
          <w:kern w:val="2"/>
          <w:szCs w:val="28"/>
        </w:rPr>
        <w:t>s</w:t>
      </w:r>
      <w:r w:rsidR="00564187" w:rsidRPr="00564187">
        <w:rPr>
          <w:b/>
          <w:i/>
          <w:kern w:val="2"/>
          <w:szCs w:val="28"/>
        </w:rPr>
        <w:t xml:space="preserve"> 3</w:t>
      </w:r>
      <w:r w:rsidR="00B34607">
        <w:rPr>
          <w:b/>
          <w:i/>
          <w:kern w:val="2"/>
          <w:szCs w:val="28"/>
        </w:rPr>
        <w:t xml:space="preserve"> and 4</w:t>
      </w:r>
      <w:r w:rsidR="001D0B03">
        <w:rPr>
          <w:b/>
          <w:i/>
          <w:kern w:val="2"/>
          <w:szCs w:val="28"/>
        </w:rPr>
        <w:t xml:space="preserve"> - </w:t>
      </w:r>
      <w:r w:rsidR="001D0B03" w:rsidRPr="001D0B03">
        <w:rPr>
          <w:b/>
          <w:i/>
          <w:kern w:val="2"/>
          <w:szCs w:val="28"/>
        </w:rPr>
        <w:t xml:space="preserve">selection of </w:t>
      </w:r>
      <w:proofErr w:type="spellStart"/>
      <w:r w:rsidR="001D0B03" w:rsidRPr="001D0B03">
        <w:rPr>
          <w:b/>
          <w:i/>
          <w:kern w:val="2"/>
          <w:szCs w:val="28"/>
        </w:rPr>
        <w:t>comparables</w:t>
      </w:r>
      <w:proofErr w:type="spellEnd"/>
      <w:r w:rsidR="000401C7">
        <w:rPr>
          <w:b/>
          <w:i/>
          <w:kern w:val="2"/>
          <w:szCs w:val="28"/>
        </w:rPr>
        <w:t>,</w:t>
      </w:r>
      <w:r w:rsidR="00B34607">
        <w:rPr>
          <w:b/>
          <w:i/>
          <w:kern w:val="2"/>
          <w:szCs w:val="28"/>
        </w:rPr>
        <w:t xml:space="preserve"> and adjustments</w:t>
      </w:r>
      <w:r w:rsidR="003D6DDC">
        <w:rPr>
          <w:b/>
          <w:i/>
          <w:kern w:val="2"/>
          <w:szCs w:val="28"/>
        </w:rPr>
        <w:t xml:space="preserve"> to selected </w:t>
      </w:r>
      <w:proofErr w:type="spellStart"/>
      <w:r w:rsidR="003D6DDC">
        <w:rPr>
          <w:b/>
          <w:i/>
          <w:kern w:val="2"/>
          <w:szCs w:val="28"/>
        </w:rPr>
        <w:t>comparables</w:t>
      </w:r>
      <w:proofErr w:type="spellEnd"/>
    </w:p>
    <w:p w:rsidR="00564187" w:rsidRDefault="008B2520"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831F93">
        <w:rPr>
          <w:kern w:val="2"/>
          <w:szCs w:val="28"/>
        </w:rPr>
        <w:t xml:space="preserve"> </w:t>
      </w:r>
      <w:proofErr w:type="spellStart"/>
      <w:r>
        <w:rPr>
          <w:kern w:val="2"/>
          <w:szCs w:val="28"/>
        </w:rPr>
        <w:t>Mr</w:t>
      </w:r>
      <w:proofErr w:type="spellEnd"/>
      <w:r>
        <w:rPr>
          <w:kern w:val="2"/>
          <w:szCs w:val="28"/>
        </w:rPr>
        <w:t xml:space="preserve"> Chan considered </w:t>
      </w:r>
      <w:r w:rsidR="00DE0B75" w:rsidRPr="00DE0B75">
        <w:rPr>
          <w:kern w:val="2"/>
          <w:szCs w:val="28"/>
        </w:rPr>
        <w:t>the</w:t>
      </w:r>
      <w:r w:rsidR="00DE5601">
        <w:rPr>
          <w:kern w:val="2"/>
          <w:szCs w:val="28"/>
        </w:rPr>
        <w:t xml:space="preserve"> 3 </w:t>
      </w:r>
      <w:proofErr w:type="spellStart"/>
      <w:r w:rsidR="00DE5601">
        <w:rPr>
          <w:kern w:val="2"/>
          <w:szCs w:val="28"/>
        </w:rPr>
        <w:t>comparables</w:t>
      </w:r>
      <w:proofErr w:type="spellEnd"/>
      <w:r w:rsidR="00DE5601">
        <w:rPr>
          <w:kern w:val="2"/>
          <w:szCs w:val="28"/>
        </w:rPr>
        <w:t xml:space="preserve"> </w:t>
      </w:r>
      <w:r w:rsidR="0071197C">
        <w:rPr>
          <w:kern w:val="2"/>
          <w:szCs w:val="28"/>
        </w:rPr>
        <w:t xml:space="preserve">of </w:t>
      </w:r>
      <w:r>
        <w:rPr>
          <w:kern w:val="2"/>
          <w:szCs w:val="28"/>
        </w:rPr>
        <w:t>OS1, OS2 and OS3</w:t>
      </w:r>
      <w:r w:rsidR="0071197C">
        <w:rPr>
          <w:kern w:val="2"/>
          <w:szCs w:val="28"/>
        </w:rPr>
        <w:t xml:space="preserve"> owned by </w:t>
      </w:r>
      <w:proofErr w:type="spellStart"/>
      <w:r w:rsidR="0071197C">
        <w:rPr>
          <w:kern w:val="2"/>
          <w:szCs w:val="28"/>
        </w:rPr>
        <w:t>Hantec</w:t>
      </w:r>
      <w:proofErr w:type="spellEnd"/>
      <w:r>
        <w:rPr>
          <w:kern w:val="2"/>
          <w:szCs w:val="28"/>
        </w:rPr>
        <w:t xml:space="preserve"> most relevant and suitable </w:t>
      </w:r>
      <w:proofErr w:type="spellStart"/>
      <w:r>
        <w:rPr>
          <w:kern w:val="2"/>
          <w:szCs w:val="28"/>
        </w:rPr>
        <w:t>comparables</w:t>
      </w:r>
      <w:proofErr w:type="spellEnd"/>
      <w:r>
        <w:rPr>
          <w:kern w:val="2"/>
          <w:szCs w:val="28"/>
        </w:rPr>
        <w:t xml:space="preserve"> for </w:t>
      </w:r>
      <w:r w:rsidRPr="00B639C6">
        <w:rPr>
          <w:i/>
          <w:kern w:val="2"/>
          <w:szCs w:val="28"/>
        </w:rPr>
        <w:t>open</w:t>
      </w:r>
      <w:r>
        <w:rPr>
          <w:kern w:val="2"/>
          <w:szCs w:val="28"/>
        </w:rPr>
        <w:t xml:space="preserve"> storage and </w:t>
      </w:r>
      <w:r w:rsidR="00DE0B75" w:rsidRPr="0071197C">
        <w:rPr>
          <w:kern w:val="2"/>
          <w:szCs w:val="28"/>
        </w:rPr>
        <w:t>his</w:t>
      </w:r>
      <w:r w:rsidR="00010FF2">
        <w:rPr>
          <w:i/>
          <w:kern w:val="2"/>
          <w:szCs w:val="28"/>
        </w:rPr>
        <w:t xml:space="preserve"> </w:t>
      </w:r>
      <w:r w:rsidR="00010FF2" w:rsidRPr="00010FF2">
        <w:rPr>
          <w:kern w:val="2"/>
          <w:szCs w:val="28"/>
        </w:rPr>
        <w:t>comparable</w:t>
      </w:r>
      <w:r w:rsidR="00DE0B75">
        <w:rPr>
          <w:kern w:val="2"/>
          <w:szCs w:val="28"/>
        </w:rPr>
        <w:t xml:space="preserve"> </w:t>
      </w:r>
      <w:r>
        <w:rPr>
          <w:kern w:val="2"/>
          <w:szCs w:val="28"/>
        </w:rPr>
        <w:t xml:space="preserve">CS1 </w:t>
      </w:r>
      <w:r w:rsidR="00EF5A7F">
        <w:rPr>
          <w:kern w:val="2"/>
          <w:szCs w:val="28"/>
        </w:rPr>
        <w:t xml:space="preserve">the </w:t>
      </w:r>
      <w:r w:rsidRPr="008B2520">
        <w:rPr>
          <w:kern w:val="2"/>
          <w:szCs w:val="28"/>
        </w:rPr>
        <w:t xml:space="preserve">most relevant and suitable </w:t>
      </w:r>
      <w:r w:rsidR="003A427C">
        <w:rPr>
          <w:kern w:val="2"/>
          <w:szCs w:val="28"/>
        </w:rPr>
        <w:t>comparable</w:t>
      </w:r>
      <w:r w:rsidRPr="008B2520">
        <w:rPr>
          <w:kern w:val="2"/>
          <w:szCs w:val="28"/>
        </w:rPr>
        <w:t xml:space="preserve"> for</w:t>
      </w:r>
      <w:r>
        <w:rPr>
          <w:kern w:val="2"/>
          <w:szCs w:val="28"/>
        </w:rPr>
        <w:t xml:space="preserve"> </w:t>
      </w:r>
      <w:r w:rsidRPr="00BB66F4">
        <w:rPr>
          <w:i/>
          <w:kern w:val="2"/>
          <w:szCs w:val="28"/>
        </w:rPr>
        <w:t>covered</w:t>
      </w:r>
      <w:r>
        <w:rPr>
          <w:kern w:val="2"/>
          <w:szCs w:val="28"/>
        </w:rPr>
        <w:t xml:space="preserve"> storage.</w:t>
      </w:r>
    </w:p>
    <w:p w:rsidR="008B2520" w:rsidRPr="00E75D95" w:rsidRDefault="008B2520"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proofErr w:type="spellStart"/>
      <w:r w:rsidR="00E64ECA">
        <w:rPr>
          <w:kern w:val="2"/>
          <w:szCs w:val="28"/>
        </w:rPr>
        <w:t>Mr</w:t>
      </w:r>
      <w:proofErr w:type="spellEnd"/>
      <w:r w:rsidR="00E64ECA">
        <w:rPr>
          <w:kern w:val="2"/>
          <w:szCs w:val="28"/>
        </w:rPr>
        <w:t xml:space="preserve"> Lau instead </w:t>
      </w:r>
      <w:r w:rsidR="003A427C">
        <w:rPr>
          <w:kern w:val="2"/>
          <w:szCs w:val="28"/>
        </w:rPr>
        <w:t>considered</w:t>
      </w:r>
      <w:r w:rsidR="00DE5601">
        <w:rPr>
          <w:kern w:val="2"/>
          <w:szCs w:val="28"/>
        </w:rPr>
        <w:t xml:space="preserve"> </w:t>
      </w:r>
      <w:r w:rsidR="00DE5601" w:rsidRPr="0071197C">
        <w:rPr>
          <w:kern w:val="2"/>
          <w:szCs w:val="28"/>
        </w:rPr>
        <w:t>his</w:t>
      </w:r>
      <w:r w:rsidR="00DE5601">
        <w:rPr>
          <w:kern w:val="2"/>
          <w:szCs w:val="28"/>
        </w:rPr>
        <w:t xml:space="preserve"> 2 own </w:t>
      </w:r>
      <w:proofErr w:type="spellStart"/>
      <w:r w:rsidR="00DE5601">
        <w:rPr>
          <w:kern w:val="2"/>
          <w:szCs w:val="28"/>
        </w:rPr>
        <w:t>comparables</w:t>
      </w:r>
      <w:proofErr w:type="spellEnd"/>
      <w:r w:rsidR="00DE5601">
        <w:rPr>
          <w:kern w:val="2"/>
          <w:szCs w:val="28"/>
        </w:rPr>
        <w:t xml:space="preserve"> </w:t>
      </w:r>
      <w:r w:rsidR="00E64ECA">
        <w:rPr>
          <w:kern w:val="2"/>
          <w:szCs w:val="28"/>
        </w:rPr>
        <w:t xml:space="preserve">C2 and C4 most relevant </w:t>
      </w:r>
      <w:proofErr w:type="spellStart"/>
      <w:r w:rsidR="00E64ECA">
        <w:rPr>
          <w:kern w:val="2"/>
          <w:szCs w:val="28"/>
        </w:rPr>
        <w:t>comparables</w:t>
      </w:r>
      <w:proofErr w:type="spellEnd"/>
      <w:r w:rsidR="00E64ECA">
        <w:rPr>
          <w:kern w:val="2"/>
          <w:szCs w:val="28"/>
        </w:rPr>
        <w:t xml:space="preserve"> for open storage</w:t>
      </w:r>
      <w:r w:rsidR="00AC6D95">
        <w:rPr>
          <w:kern w:val="2"/>
          <w:szCs w:val="28"/>
        </w:rPr>
        <w:t xml:space="preserve"> areas</w:t>
      </w:r>
      <w:r w:rsidR="00A23CDE">
        <w:rPr>
          <w:rStyle w:val="FootnoteReference"/>
          <w:kern w:val="2"/>
          <w:szCs w:val="28"/>
        </w:rPr>
        <w:footnoteReference w:id="43"/>
      </w:r>
      <w:r w:rsidR="00E736F2">
        <w:rPr>
          <w:kern w:val="2"/>
          <w:szCs w:val="28"/>
        </w:rPr>
        <w:t>.</w:t>
      </w:r>
      <w:r w:rsidR="00E75D95">
        <w:rPr>
          <w:kern w:val="2"/>
          <w:szCs w:val="28"/>
        </w:rPr>
        <w:t xml:space="preserve"> </w:t>
      </w:r>
      <w:r w:rsidR="00E64ECA" w:rsidRPr="00E75D95">
        <w:rPr>
          <w:kern w:val="2"/>
          <w:szCs w:val="28"/>
        </w:rPr>
        <w:t xml:space="preserve">As a </w:t>
      </w:r>
      <w:r w:rsidR="00E64ECA" w:rsidRPr="00E75D95">
        <w:rPr>
          <w:i/>
          <w:kern w:val="2"/>
          <w:szCs w:val="28"/>
        </w:rPr>
        <w:t>fallback</w:t>
      </w:r>
      <w:r w:rsidR="00E64ECA" w:rsidRPr="00E75D95">
        <w:rPr>
          <w:kern w:val="2"/>
          <w:szCs w:val="28"/>
        </w:rPr>
        <w:t xml:space="preserve">, </w:t>
      </w:r>
      <w:proofErr w:type="spellStart"/>
      <w:r w:rsidR="0071197C" w:rsidRPr="00E75D95">
        <w:rPr>
          <w:kern w:val="2"/>
          <w:szCs w:val="28"/>
        </w:rPr>
        <w:t>Mr</w:t>
      </w:r>
      <w:proofErr w:type="spellEnd"/>
      <w:r w:rsidR="0071197C" w:rsidRPr="00E75D95">
        <w:rPr>
          <w:kern w:val="2"/>
          <w:szCs w:val="28"/>
        </w:rPr>
        <w:t xml:space="preserve"> Lau</w:t>
      </w:r>
      <w:r w:rsidR="00E64ECA" w:rsidRPr="00E75D95">
        <w:rPr>
          <w:kern w:val="2"/>
          <w:szCs w:val="28"/>
        </w:rPr>
        <w:t xml:space="preserve"> considered</w:t>
      </w:r>
      <w:r w:rsidR="00DE5601" w:rsidRPr="00E75D95">
        <w:rPr>
          <w:kern w:val="2"/>
          <w:szCs w:val="28"/>
        </w:rPr>
        <w:t xml:space="preserve"> his own </w:t>
      </w:r>
      <w:proofErr w:type="spellStart"/>
      <w:r w:rsidR="00DE5601" w:rsidRPr="00E75D95">
        <w:rPr>
          <w:kern w:val="2"/>
          <w:szCs w:val="28"/>
        </w:rPr>
        <w:t>comparables</w:t>
      </w:r>
      <w:proofErr w:type="spellEnd"/>
      <w:r w:rsidR="00E64ECA" w:rsidRPr="00E75D95">
        <w:rPr>
          <w:kern w:val="2"/>
          <w:szCs w:val="28"/>
        </w:rPr>
        <w:t xml:space="preserve"> LCS1 and LCS2 as relevant </w:t>
      </w:r>
      <w:proofErr w:type="spellStart"/>
      <w:r w:rsidR="00E64ECA" w:rsidRPr="00E75D95">
        <w:rPr>
          <w:kern w:val="2"/>
          <w:szCs w:val="28"/>
        </w:rPr>
        <w:t>comparables</w:t>
      </w:r>
      <w:proofErr w:type="spellEnd"/>
      <w:r w:rsidR="00E64ECA" w:rsidRPr="00E75D95">
        <w:rPr>
          <w:kern w:val="2"/>
          <w:szCs w:val="28"/>
        </w:rPr>
        <w:t xml:space="preserve"> for </w:t>
      </w:r>
      <w:r w:rsidR="00E64ECA" w:rsidRPr="00E75D95">
        <w:rPr>
          <w:i/>
          <w:kern w:val="2"/>
          <w:szCs w:val="28"/>
        </w:rPr>
        <w:t>covered</w:t>
      </w:r>
      <w:r w:rsidR="00E64ECA" w:rsidRPr="00E75D95">
        <w:rPr>
          <w:kern w:val="2"/>
          <w:szCs w:val="28"/>
        </w:rPr>
        <w:t xml:space="preserve"> storage</w:t>
      </w:r>
      <w:r w:rsidR="00AC6D95" w:rsidRPr="00E75D95">
        <w:rPr>
          <w:kern w:val="2"/>
          <w:szCs w:val="28"/>
        </w:rPr>
        <w:t xml:space="preserve"> areas</w:t>
      </w:r>
      <w:r w:rsidR="0040268E" w:rsidRPr="00E75D95">
        <w:rPr>
          <w:kern w:val="2"/>
          <w:szCs w:val="28"/>
        </w:rPr>
        <w:t>, and</w:t>
      </w:r>
      <w:r w:rsidR="00DE5601" w:rsidRPr="00E75D95">
        <w:rPr>
          <w:kern w:val="2"/>
          <w:szCs w:val="28"/>
        </w:rPr>
        <w:t xml:space="preserve"> his own </w:t>
      </w:r>
      <w:proofErr w:type="spellStart"/>
      <w:r w:rsidR="00DE5601" w:rsidRPr="00E75D95">
        <w:rPr>
          <w:kern w:val="2"/>
          <w:szCs w:val="28"/>
        </w:rPr>
        <w:t>comparables</w:t>
      </w:r>
      <w:proofErr w:type="spellEnd"/>
      <w:r w:rsidR="0040268E" w:rsidRPr="00E75D95">
        <w:rPr>
          <w:kern w:val="2"/>
          <w:szCs w:val="28"/>
        </w:rPr>
        <w:t xml:space="preserve"> LOS1 and LOS2 as relevant </w:t>
      </w:r>
      <w:proofErr w:type="spellStart"/>
      <w:r w:rsidR="0040268E" w:rsidRPr="00E75D95">
        <w:rPr>
          <w:kern w:val="2"/>
          <w:szCs w:val="28"/>
        </w:rPr>
        <w:t>comparables</w:t>
      </w:r>
      <w:proofErr w:type="spellEnd"/>
      <w:r w:rsidR="0040268E" w:rsidRPr="00E75D95">
        <w:rPr>
          <w:kern w:val="2"/>
          <w:szCs w:val="28"/>
        </w:rPr>
        <w:t xml:space="preserve"> for </w:t>
      </w:r>
      <w:r w:rsidR="0040268E" w:rsidRPr="00E75D95">
        <w:rPr>
          <w:i/>
          <w:kern w:val="2"/>
          <w:szCs w:val="28"/>
        </w:rPr>
        <w:t>open</w:t>
      </w:r>
      <w:r w:rsidR="0040268E" w:rsidRPr="00E75D95">
        <w:rPr>
          <w:kern w:val="2"/>
          <w:szCs w:val="28"/>
        </w:rPr>
        <w:t xml:space="preserve"> storage areas.</w:t>
      </w:r>
    </w:p>
    <w:p w:rsidR="00010FF2" w:rsidRDefault="00010FF2"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Neither </w:t>
      </w:r>
      <w:proofErr w:type="spellStart"/>
      <w:r>
        <w:rPr>
          <w:kern w:val="2"/>
          <w:szCs w:val="28"/>
        </w:rPr>
        <w:t>Mr</w:t>
      </w:r>
      <w:proofErr w:type="spellEnd"/>
      <w:r>
        <w:rPr>
          <w:kern w:val="2"/>
          <w:szCs w:val="28"/>
        </w:rPr>
        <w:t xml:space="preserve"> Chan nor </w:t>
      </w:r>
      <w:proofErr w:type="spellStart"/>
      <w:r>
        <w:rPr>
          <w:kern w:val="2"/>
          <w:szCs w:val="28"/>
        </w:rPr>
        <w:t>Mr</w:t>
      </w:r>
      <w:proofErr w:type="spellEnd"/>
      <w:r>
        <w:rPr>
          <w:kern w:val="2"/>
          <w:szCs w:val="28"/>
        </w:rPr>
        <w:t xml:space="preserve"> Lau agrees with </w:t>
      </w:r>
      <w:r w:rsidR="0071197C">
        <w:rPr>
          <w:kern w:val="2"/>
          <w:szCs w:val="28"/>
        </w:rPr>
        <w:t>adoption</w:t>
      </w:r>
      <w:r>
        <w:rPr>
          <w:kern w:val="2"/>
          <w:szCs w:val="28"/>
        </w:rPr>
        <w:t xml:space="preserve"> of </w:t>
      </w:r>
      <w:r w:rsidRPr="0071197C">
        <w:rPr>
          <w:i/>
          <w:kern w:val="2"/>
          <w:szCs w:val="28"/>
        </w:rPr>
        <w:t>any</w:t>
      </w:r>
      <w:r>
        <w:rPr>
          <w:kern w:val="2"/>
          <w:szCs w:val="28"/>
        </w:rPr>
        <w:t xml:space="preserve"> of the </w:t>
      </w:r>
      <w:proofErr w:type="spellStart"/>
      <w:r>
        <w:rPr>
          <w:kern w:val="2"/>
          <w:szCs w:val="28"/>
        </w:rPr>
        <w:t>comparables</w:t>
      </w:r>
      <w:proofErr w:type="spellEnd"/>
      <w:r>
        <w:rPr>
          <w:kern w:val="2"/>
          <w:szCs w:val="28"/>
        </w:rPr>
        <w:t xml:space="preserve"> proposed by the other.</w:t>
      </w:r>
    </w:p>
    <w:p w:rsidR="00F90FCC" w:rsidRDefault="00F90FCC" w:rsidP="00F90FCC">
      <w:pPr>
        <w:widowControl w:val="0"/>
        <w:tabs>
          <w:tab w:val="clear" w:pos="1440"/>
          <w:tab w:val="clear" w:pos="4320"/>
          <w:tab w:val="clear" w:pos="9072"/>
          <w:tab w:val="left" w:pos="0"/>
        </w:tabs>
        <w:snapToGrid/>
        <w:spacing w:after="200" w:line="360" w:lineRule="auto"/>
        <w:jc w:val="both"/>
        <w:rPr>
          <w:kern w:val="2"/>
          <w:szCs w:val="28"/>
        </w:rPr>
      </w:pPr>
    </w:p>
    <w:p w:rsidR="00F90FCC" w:rsidRPr="00F90FCC" w:rsidRDefault="007D0E4E" w:rsidP="00F90FCC">
      <w:pPr>
        <w:widowControl w:val="0"/>
        <w:tabs>
          <w:tab w:val="clear" w:pos="1440"/>
          <w:tab w:val="clear" w:pos="4320"/>
          <w:tab w:val="clear" w:pos="9072"/>
          <w:tab w:val="left" w:pos="0"/>
        </w:tabs>
        <w:snapToGrid/>
        <w:spacing w:after="200" w:line="360" w:lineRule="auto"/>
        <w:jc w:val="both"/>
        <w:rPr>
          <w:b/>
          <w:i/>
          <w:kern w:val="2"/>
          <w:szCs w:val="28"/>
        </w:rPr>
      </w:pPr>
      <w:r>
        <w:rPr>
          <w:b/>
          <w:i/>
          <w:kern w:val="2"/>
          <w:szCs w:val="28"/>
        </w:rPr>
        <w:t>N</w:t>
      </w:r>
      <w:r w:rsidR="00F90FCC">
        <w:rPr>
          <w:b/>
          <w:i/>
          <w:kern w:val="2"/>
          <w:szCs w:val="28"/>
        </w:rPr>
        <w:t xml:space="preserve">1. </w:t>
      </w:r>
      <w:r w:rsidR="00F90FCC">
        <w:rPr>
          <w:b/>
          <w:i/>
          <w:kern w:val="2"/>
          <w:szCs w:val="28"/>
        </w:rPr>
        <w:tab/>
      </w:r>
      <w:r w:rsidR="00F90FCC">
        <w:rPr>
          <w:b/>
          <w:i/>
          <w:kern w:val="2"/>
          <w:szCs w:val="28"/>
        </w:rPr>
        <w:tab/>
      </w:r>
      <w:proofErr w:type="spellStart"/>
      <w:r w:rsidR="00A4019F">
        <w:rPr>
          <w:b/>
          <w:i/>
          <w:kern w:val="2"/>
          <w:szCs w:val="28"/>
        </w:rPr>
        <w:t>Comparables</w:t>
      </w:r>
      <w:proofErr w:type="spellEnd"/>
      <w:r w:rsidR="00A4019F">
        <w:rPr>
          <w:b/>
          <w:i/>
          <w:kern w:val="2"/>
          <w:szCs w:val="28"/>
        </w:rPr>
        <w:t xml:space="preserve"> </w:t>
      </w:r>
      <w:r w:rsidR="00F90FCC" w:rsidRPr="00F90FCC">
        <w:rPr>
          <w:b/>
          <w:i/>
          <w:kern w:val="2"/>
          <w:szCs w:val="28"/>
        </w:rPr>
        <w:t>OS1, OS2 and OS3</w:t>
      </w:r>
    </w:p>
    <w:p w:rsidR="00564187" w:rsidRDefault="00BB66F4"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010FF2">
        <w:rPr>
          <w:kern w:val="2"/>
          <w:szCs w:val="28"/>
        </w:rPr>
        <w:t xml:space="preserve">I </w:t>
      </w:r>
      <w:r w:rsidR="00010FF2" w:rsidRPr="003D6DDC">
        <w:rPr>
          <w:b/>
          <w:kern w:val="2"/>
          <w:szCs w:val="28"/>
        </w:rPr>
        <w:t>accept</w:t>
      </w:r>
      <w:r w:rsidR="00010FF2">
        <w:rPr>
          <w:kern w:val="2"/>
          <w:szCs w:val="28"/>
        </w:rPr>
        <w:t xml:space="preserve"> </w:t>
      </w:r>
      <w:r w:rsidR="00F62728" w:rsidRPr="00F62728">
        <w:rPr>
          <w:kern w:val="2"/>
          <w:szCs w:val="28"/>
        </w:rPr>
        <w:t>OS1, OS2 and OS3</w:t>
      </w:r>
      <w:r>
        <w:rPr>
          <w:kern w:val="2"/>
          <w:szCs w:val="28"/>
        </w:rPr>
        <w:t xml:space="preserve"> as </w:t>
      </w:r>
      <w:r w:rsidR="0071197C" w:rsidRPr="003D6DDC">
        <w:rPr>
          <w:b/>
          <w:kern w:val="2"/>
          <w:szCs w:val="28"/>
        </w:rPr>
        <w:t>suitable</w:t>
      </w:r>
      <w:r w:rsidR="0071197C">
        <w:rPr>
          <w:kern w:val="2"/>
          <w:szCs w:val="28"/>
        </w:rPr>
        <w:t xml:space="preserve"> </w:t>
      </w:r>
      <w:proofErr w:type="spellStart"/>
      <w:r>
        <w:rPr>
          <w:kern w:val="2"/>
          <w:szCs w:val="28"/>
        </w:rPr>
        <w:t>comparables</w:t>
      </w:r>
      <w:proofErr w:type="spellEnd"/>
      <w:r w:rsidR="00EF5A7F">
        <w:rPr>
          <w:kern w:val="2"/>
          <w:szCs w:val="28"/>
        </w:rPr>
        <w:t xml:space="preserve"> for valuing </w:t>
      </w:r>
      <w:r w:rsidR="00EF5A7F" w:rsidRPr="00EF5A7F">
        <w:rPr>
          <w:i/>
          <w:kern w:val="2"/>
          <w:szCs w:val="28"/>
        </w:rPr>
        <w:t>authorized</w:t>
      </w:r>
      <w:r w:rsidR="00EF5A7F">
        <w:rPr>
          <w:kern w:val="2"/>
          <w:szCs w:val="28"/>
        </w:rPr>
        <w:t xml:space="preserve"> open storage lots </w:t>
      </w:r>
      <w:r>
        <w:rPr>
          <w:kern w:val="2"/>
          <w:szCs w:val="28"/>
        </w:rPr>
        <w:t>for the following reasons: -</w:t>
      </w:r>
    </w:p>
    <w:p w:rsidR="00BB66F4" w:rsidRDefault="00B639C6" w:rsidP="00B93A44">
      <w:pPr>
        <w:pStyle w:val="ListParagraph"/>
        <w:widowControl w:val="0"/>
        <w:numPr>
          <w:ilvl w:val="0"/>
          <w:numId w:val="4"/>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71197C">
        <w:rPr>
          <w:kern w:val="2"/>
          <w:szCs w:val="28"/>
        </w:rPr>
        <w:t>T</w:t>
      </w:r>
      <w:r>
        <w:rPr>
          <w:kern w:val="2"/>
          <w:szCs w:val="28"/>
        </w:rPr>
        <w:t>hese 3</w:t>
      </w:r>
      <w:r w:rsidR="0071197C">
        <w:rPr>
          <w:kern w:val="2"/>
          <w:szCs w:val="28"/>
        </w:rPr>
        <w:t xml:space="preserve"> </w:t>
      </w:r>
      <w:proofErr w:type="spellStart"/>
      <w:r w:rsidR="00F62728">
        <w:rPr>
          <w:kern w:val="2"/>
          <w:szCs w:val="28"/>
        </w:rPr>
        <w:t>comparables</w:t>
      </w:r>
      <w:proofErr w:type="spellEnd"/>
      <w:r>
        <w:rPr>
          <w:kern w:val="2"/>
          <w:szCs w:val="28"/>
        </w:rPr>
        <w:t xml:space="preserve"> are</w:t>
      </w:r>
      <w:r w:rsidR="0071197C">
        <w:rPr>
          <w:kern w:val="2"/>
          <w:szCs w:val="28"/>
        </w:rPr>
        <w:t xml:space="preserve">, </w:t>
      </w:r>
      <w:proofErr w:type="spellStart"/>
      <w:r w:rsidR="0071197C">
        <w:rPr>
          <w:kern w:val="2"/>
          <w:szCs w:val="28"/>
        </w:rPr>
        <w:t>Mr</w:t>
      </w:r>
      <w:proofErr w:type="spellEnd"/>
      <w:r w:rsidR="0071197C">
        <w:rPr>
          <w:kern w:val="2"/>
          <w:szCs w:val="28"/>
        </w:rPr>
        <w:t xml:space="preserve"> Lau agreed,</w:t>
      </w:r>
      <w:r>
        <w:rPr>
          <w:kern w:val="2"/>
          <w:szCs w:val="28"/>
        </w:rPr>
        <w:t xml:space="preserve"> in close proximity to the Subject Lots</w:t>
      </w:r>
      <w:r w:rsidR="0071197C">
        <w:rPr>
          <w:kern w:val="2"/>
          <w:szCs w:val="28"/>
        </w:rPr>
        <w:t xml:space="preserve"> (they are in fact nearby</w:t>
      </w:r>
      <w:r w:rsidR="00EF5A7F">
        <w:rPr>
          <w:kern w:val="2"/>
          <w:szCs w:val="28"/>
        </w:rPr>
        <w:t xml:space="preserve"> lots in </w:t>
      </w:r>
      <w:proofErr w:type="spellStart"/>
      <w:r w:rsidR="00EF5A7F">
        <w:rPr>
          <w:kern w:val="2"/>
          <w:szCs w:val="28"/>
        </w:rPr>
        <w:t>Ngau</w:t>
      </w:r>
      <w:proofErr w:type="spellEnd"/>
      <w:r w:rsidR="00EF5A7F">
        <w:rPr>
          <w:kern w:val="2"/>
          <w:szCs w:val="28"/>
        </w:rPr>
        <w:t xml:space="preserve"> Tam Mei that are also owned, and let, by </w:t>
      </w:r>
      <w:proofErr w:type="spellStart"/>
      <w:r w:rsidR="00EF5A7F">
        <w:rPr>
          <w:kern w:val="2"/>
          <w:szCs w:val="28"/>
        </w:rPr>
        <w:t>Hantec</w:t>
      </w:r>
      <w:proofErr w:type="spellEnd"/>
      <w:r w:rsidR="00EF5A7F">
        <w:rPr>
          <w:kern w:val="2"/>
          <w:szCs w:val="28"/>
        </w:rPr>
        <w:t xml:space="preserve"> to</w:t>
      </w:r>
      <w:r w:rsidR="00F62728">
        <w:rPr>
          <w:kern w:val="2"/>
          <w:szCs w:val="28"/>
        </w:rPr>
        <w:t xml:space="preserve"> third</w:t>
      </w:r>
      <w:r w:rsidR="00EF5A7F">
        <w:rPr>
          <w:kern w:val="2"/>
          <w:szCs w:val="28"/>
        </w:rPr>
        <w:t xml:space="preserve"> parties</w:t>
      </w:r>
      <w:r w:rsidR="0049694A">
        <w:rPr>
          <w:kern w:val="2"/>
          <w:szCs w:val="28"/>
        </w:rPr>
        <w:t xml:space="preserve">. OS2 and OS3, adjacent to one </w:t>
      </w:r>
      <w:r w:rsidR="0049694A">
        <w:rPr>
          <w:kern w:val="2"/>
          <w:szCs w:val="28"/>
        </w:rPr>
        <w:lastRenderedPageBreak/>
        <w:t xml:space="preserve">another, were let by </w:t>
      </w:r>
      <w:proofErr w:type="spellStart"/>
      <w:r w:rsidR="0049694A">
        <w:rPr>
          <w:kern w:val="2"/>
          <w:szCs w:val="28"/>
        </w:rPr>
        <w:t>Hantec</w:t>
      </w:r>
      <w:proofErr w:type="spellEnd"/>
      <w:r w:rsidR="0049694A">
        <w:rPr>
          <w:kern w:val="2"/>
          <w:szCs w:val="28"/>
        </w:rPr>
        <w:t xml:space="preserve"> to the same </w:t>
      </w:r>
      <w:r w:rsidR="00F62728">
        <w:rPr>
          <w:kern w:val="2"/>
          <w:szCs w:val="28"/>
        </w:rPr>
        <w:t>third party</w:t>
      </w:r>
      <w:r w:rsidR="00C773F9">
        <w:rPr>
          <w:rStyle w:val="FootnoteReference"/>
          <w:kern w:val="2"/>
          <w:szCs w:val="28"/>
        </w:rPr>
        <w:footnoteReference w:id="44"/>
      </w:r>
      <w:r w:rsidR="0071197C">
        <w:rPr>
          <w:kern w:val="2"/>
          <w:szCs w:val="28"/>
        </w:rPr>
        <w:t>)</w:t>
      </w:r>
      <w:r>
        <w:rPr>
          <w:kern w:val="2"/>
          <w:szCs w:val="28"/>
        </w:rPr>
        <w:t>.</w:t>
      </w:r>
    </w:p>
    <w:p w:rsidR="00B639C6" w:rsidRDefault="00B639C6" w:rsidP="00B93A44">
      <w:pPr>
        <w:pStyle w:val="ListParagraph"/>
        <w:widowControl w:val="0"/>
        <w:numPr>
          <w:ilvl w:val="0"/>
          <w:numId w:val="4"/>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T</w:t>
      </w:r>
      <w:r w:rsidRPr="00B639C6">
        <w:rPr>
          <w:kern w:val="2"/>
          <w:szCs w:val="28"/>
        </w:rPr>
        <w:t>hese 3</w:t>
      </w:r>
      <w:r w:rsidR="00EF5A7F">
        <w:rPr>
          <w:kern w:val="2"/>
          <w:szCs w:val="28"/>
        </w:rPr>
        <w:t xml:space="preserve"> transactions</w:t>
      </w:r>
      <w:r w:rsidRPr="00B639C6">
        <w:rPr>
          <w:kern w:val="2"/>
          <w:szCs w:val="28"/>
        </w:rPr>
        <w:t xml:space="preserve"> are</w:t>
      </w:r>
      <w:r w:rsidR="00EF5A7F">
        <w:rPr>
          <w:kern w:val="2"/>
          <w:szCs w:val="28"/>
        </w:rPr>
        <w:t xml:space="preserve"> also close</w:t>
      </w:r>
      <w:r>
        <w:rPr>
          <w:kern w:val="2"/>
          <w:szCs w:val="28"/>
        </w:rPr>
        <w:t xml:space="preserve"> in time (January to March 2022) to valuation d</w:t>
      </w:r>
      <w:r w:rsidR="00F62728">
        <w:rPr>
          <w:kern w:val="2"/>
          <w:szCs w:val="28"/>
        </w:rPr>
        <w:t>ate of 4 May 2022</w:t>
      </w:r>
      <w:r>
        <w:rPr>
          <w:kern w:val="2"/>
          <w:szCs w:val="28"/>
        </w:rPr>
        <w:t>.</w:t>
      </w:r>
    </w:p>
    <w:p w:rsidR="008E1917" w:rsidRDefault="008E1917" w:rsidP="00B93A44">
      <w:pPr>
        <w:pStyle w:val="ListParagraph"/>
        <w:widowControl w:val="0"/>
        <w:numPr>
          <w:ilvl w:val="0"/>
          <w:numId w:val="4"/>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 In fact, </w:t>
      </w:r>
      <w:proofErr w:type="spellStart"/>
      <w:r>
        <w:rPr>
          <w:kern w:val="2"/>
          <w:szCs w:val="28"/>
        </w:rPr>
        <w:t>Mr</w:t>
      </w:r>
      <w:proofErr w:type="spellEnd"/>
      <w:r>
        <w:rPr>
          <w:kern w:val="2"/>
          <w:szCs w:val="28"/>
        </w:rPr>
        <w:t xml:space="preserve"> Lau agreed with </w:t>
      </w:r>
      <w:proofErr w:type="spellStart"/>
      <w:r>
        <w:rPr>
          <w:kern w:val="2"/>
          <w:szCs w:val="28"/>
        </w:rPr>
        <w:t>Mr</w:t>
      </w:r>
      <w:proofErr w:type="spellEnd"/>
      <w:r>
        <w:rPr>
          <w:kern w:val="2"/>
          <w:szCs w:val="28"/>
        </w:rPr>
        <w:t xml:space="preserve"> Cheng that these 3 </w:t>
      </w:r>
      <w:r w:rsidR="0049694A">
        <w:rPr>
          <w:kern w:val="2"/>
          <w:szCs w:val="28"/>
        </w:rPr>
        <w:t xml:space="preserve">transactions </w:t>
      </w:r>
      <w:r>
        <w:rPr>
          <w:kern w:val="2"/>
          <w:szCs w:val="28"/>
        </w:rPr>
        <w:t xml:space="preserve">are relatively better </w:t>
      </w:r>
      <w:proofErr w:type="spellStart"/>
      <w:r w:rsidR="0049694A" w:rsidRPr="0049694A">
        <w:rPr>
          <w:kern w:val="2"/>
          <w:szCs w:val="28"/>
        </w:rPr>
        <w:t>comparables</w:t>
      </w:r>
      <w:proofErr w:type="spellEnd"/>
      <w:r w:rsidR="0049694A" w:rsidRPr="0049694A">
        <w:rPr>
          <w:kern w:val="2"/>
          <w:szCs w:val="28"/>
        </w:rPr>
        <w:t xml:space="preserve"> </w:t>
      </w:r>
      <w:r>
        <w:rPr>
          <w:kern w:val="2"/>
          <w:szCs w:val="28"/>
        </w:rPr>
        <w:t>than CS2 and CS4</w:t>
      </w:r>
      <w:r w:rsidR="00955879">
        <w:rPr>
          <w:kern w:val="2"/>
          <w:szCs w:val="28"/>
        </w:rPr>
        <w:t xml:space="preserve"> he used</w:t>
      </w:r>
      <w:r>
        <w:rPr>
          <w:kern w:val="2"/>
          <w:szCs w:val="28"/>
        </w:rPr>
        <w:t>.</w:t>
      </w:r>
    </w:p>
    <w:p w:rsidR="00EF5A7F" w:rsidRDefault="008E1917" w:rsidP="00B93A44">
      <w:pPr>
        <w:pStyle w:val="ListParagraph"/>
        <w:widowControl w:val="0"/>
        <w:numPr>
          <w:ilvl w:val="0"/>
          <w:numId w:val="4"/>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EF5A7F" w:rsidRPr="008E1917">
        <w:rPr>
          <w:kern w:val="2"/>
          <w:szCs w:val="28"/>
        </w:rPr>
        <w:t>OS1, the 2 Experts</w:t>
      </w:r>
      <w:r w:rsidR="00955879">
        <w:rPr>
          <w:kern w:val="2"/>
          <w:szCs w:val="28"/>
        </w:rPr>
        <w:t xml:space="preserve"> agreed</w:t>
      </w:r>
      <w:r w:rsidR="00EF5A7F" w:rsidRPr="008E1917">
        <w:rPr>
          <w:kern w:val="2"/>
          <w:szCs w:val="28"/>
        </w:rPr>
        <w:t xml:space="preserve">, </w:t>
      </w:r>
      <w:r w:rsidR="00955879">
        <w:rPr>
          <w:kern w:val="2"/>
          <w:szCs w:val="28"/>
        </w:rPr>
        <w:t>is</w:t>
      </w:r>
      <w:r w:rsidR="00EF5A7F" w:rsidRPr="008E1917">
        <w:rPr>
          <w:kern w:val="2"/>
          <w:szCs w:val="28"/>
        </w:rPr>
        <w:t xml:space="preserve"> </w:t>
      </w:r>
      <w:r w:rsidR="00EF5A7F" w:rsidRPr="008E1917">
        <w:rPr>
          <w:i/>
          <w:kern w:val="2"/>
          <w:szCs w:val="28"/>
        </w:rPr>
        <w:t>authorized</w:t>
      </w:r>
      <w:r w:rsidR="00955879">
        <w:rPr>
          <w:kern w:val="2"/>
          <w:szCs w:val="28"/>
        </w:rPr>
        <w:t xml:space="preserve"> open storage lot</w:t>
      </w:r>
      <w:r w:rsidR="00EF5A7F" w:rsidRPr="008E1917">
        <w:rPr>
          <w:kern w:val="2"/>
          <w:szCs w:val="28"/>
        </w:rPr>
        <w:t xml:space="preserve">. While </w:t>
      </w:r>
      <w:proofErr w:type="spellStart"/>
      <w:r w:rsidR="00EF5A7F" w:rsidRPr="008E1917">
        <w:rPr>
          <w:kern w:val="2"/>
          <w:szCs w:val="28"/>
        </w:rPr>
        <w:t>Mr</w:t>
      </w:r>
      <w:proofErr w:type="spellEnd"/>
      <w:r w:rsidR="00EF5A7F" w:rsidRPr="008E1917">
        <w:rPr>
          <w:kern w:val="2"/>
          <w:szCs w:val="28"/>
        </w:rPr>
        <w:t xml:space="preserve"> Lau asserted that OS2 and OS3 are </w:t>
      </w:r>
      <w:r w:rsidR="00EF5A7F" w:rsidRPr="00955879">
        <w:rPr>
          <w:i/>
          <w:kern w:val="2"/>
          <w:szCs w:val="28"/>
        </w:rPr>
        <w:t>unauthorized</w:t>
      </w:r>
      <w:r w:rsidR="00EF5A7F" w:rsidRPr="008E1917">
        <w:rPr>
          <w:kern w:val="2"/>
          <w:szCs w:val="28"/>
        </w:rPr>
        <w:t xml:space="preserve"> open storage lots, I prefer the</w:t>
      </w:r>
      <w:r w:rsidR="00955879">
        <w:rPr>
          <w:kern w:val="2"/>
          <w:szCs w:val="28"/>
        </w:rPr>
        <w:t>ir</w:t>
      </w:r>
      <w:r w:rsidR="00EF5A7F" w:rsidRPr="008E1917">
        <w:rPr>
          <w:kern w:val="2"/>
          <w:szCs w:val="28"/>
        </w:rPr>
        <w:t xml:space="preserve"> contrary categorization by </w:t>
      </w:r>
      <w:proofErr w:type="spellStart"/>
      <w:r w:rsidR="00EF5A7F" w:rsidRPr="008E1917">
        <w:rPr>
          <w:kern w:val="2"/>
          <w:szCs w:val="28"/>
        </w:rPr>
        <w:t>Mr</w:t>
      </w:r>
      <w:proofErr w:type="spellEnd"/>
      <w:r w:rsidR="00EF5A7F" w:rsidRPr="008E1917">
        <w:rPr>
          <w:kern w:val="2"/>
          <w:szCs w:val="28"/>
        </w:rPr>
        <w:t xml:space="preserve"> Chan for </w:t>
      </w:r>
      <w:r w:rsidRPr="008E1917">
        <w:rPr>
          <w:kern w:val="2"/>
          <w:szCs w:val="28"/>
        </w:rPr>
        <w:t>reasons</w:t>
      </w:r>
      <w:r w:rsidR="00EF5A7F" w:rsidRPr="008E1917">
        <w:rPr>
          <w:kern w:val="2"/>
          <w:szCs w:val="28"/>
        </w:rPr>
        <w:t xml:space="preserve"> </w:t>
      </w:r>
      <w:r w:rsidR="00955879">
        <w:rPr>
          <w:kern w:val="2"/>
          <w:szCs w:val="28"/>
        </w:rPr>
        <w:t>I gave on</w:t>
      </w:r>
      <w:r w:rsidR="00EF5A7F" w:rsidRPr="008E1917">
        <w:rPr>
          <w:kern w:val="2"/>
          <w:szCs w:val="28"/>
        </w:rPr>
        <w:t xml:space="preserve"> sub-issue </w:t>
      </w:r>
      <w:r>
        <w:rPr>
          <w:kern w:val="2"/>
          <w:szCs w:val="28"/>
        </w:rPr>
        <w:t>2</w:t>
      </w:r>
      <w:r w:rsidR="00EF5A7F" w:rsidRPr="008E1917">
        <w:rPr>
          <w:kern w:val="2"/>
          <w:szCs w:val="28"/>
        </w:rPr>
        <w:t>.</w:t>
      </w:r>
    </w:p>
    <w:p w:rsidR="0049694A" w:rsidRPr="008E1917" w:rsidRDefault="0049694A" w:rsidP="00B93A44">
      <w:pPr>
        <w:pStyle w:val="ListParagraph"/>
        <w:widowControl w:val="0"/>
        <w:numPr>
          <w:ilvl w:val="0"/>
          <w:numId w:val="4"/>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I do not find users clause of tenancy agreements in OS2 and OS3 </w:t>
      </w:r>
      <w:r w:rsidR="00955879">
        <w:rPr>
          <w:kern w:val="2"/>
          <w:szCs w:val="28"/>
        </w:rPr>
        <w:t xml:space="preserve">(or their agreements) </w:t>
      </w:r>
      <w:r>
        <w:rPr>
          <w:kern w:val="2"/>
          <w:szCs w:val="28"/>
        </w:rPr>
        <w:t xml:space="preserve">problematic as alleged by </w:t>
      </w:r>
      <w:proofErr w:type="spellStart"/>
      <w:r>
        <w:rPr>
          <w:kern w:val="2"/>
          <w:szCs w:val="28"/>
        </w:rPr>
        <w:t>Mr</w:t>
      </w:r>
      <w:proofErr w:type="spellEnd"/>
      <w:r>
        <w:rPr>
          <w:kern w:val="2"/>
          <w:szCs w:val="28"/>
        </w:rPr>
        <w:t xml:space="preserve"> Lau for reasons given at [</w:t>
      </w:r>
      <w:r>
        <w:rPr>
          <w:kern w:val="2"/>
          <w:szCs w:val="28"/>
        </w:rPr>
        <w:fldChar w:fldCharType="begin"/>
      </w:r>
      <w:r>
        <w:rPr>
          <w:kern w:val="2"/>
          <w:szCs w:val="28"/>
        </w:rPr>
        <w:instrText xml:space="preserve"> REF _Ref186124138 \r \h </w:instrText>
      </w:r>
      <w:r>
        <w:rPr>
          <w:kern w:val="2"/>
          <w:szCs w:val="28"/>
        </w:rPr>
      </w:r>
      <w:r>
        <w:rPr>
          <w:kern w:val="2"/>
          <w:szCs w:val="28"/>
        </w:rPr>
        <w:fldChar w:fldCharType="separate"/>
      </w:r>
      <w:r w:rsidR="0017397B">
        <w:rPr>
          <w:kern w:val="2"/>
          <w:szCs w:val="28"/>
        </w:rPr>
        <w:t>150</w:t>
      </w:r>
      <w:r>
        <w:rPr>
          <w:kern w:val="2"/>
          <w:szCs w:val="28"/>
        </w:rPr>
        <w:fldChar w:fldCharType="end"/>
      </w:r>
      <w:r>
        <w:rPr>
          <w:kern w:val="2"/>
          <w:szCs w:val="28"/>
        </w:rPr>
        <w:t>(</w:t>
      </w:r>
      <w:r w:rsidR="00037794">
        <w:rPr>
          <w:kern w:val="2"/>
          <w:szCs w:val="28"/>
        </w:rPr>
        <w:t>3</w:t>
      </w:r>
      <w:r>
        <w:rPr>
          <w:kern w:val="2"/>
          <w:szCs w:val="28"/>
        </w:rPr>
        <w:t xml:space="preserve">)] above. </w:t>
      </w:r>
    </w:p>
    <w:p w:rsidR="008E1917" w:rsidRDefault="00EF5A7F" w:rsidP="00B93A44">
      <w:pPr>
        <w:pStyle w:val="ListParagraph"/>
        <w:widowControl w:val="0"/>
        <w:numPr>
          <w:ilvl w:val="0"/>
          <w:numId w:val="4"/>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proofErr w:type="spellStart"/>
      <w:r w:rsidR="008E1917">
        <w:rPr>
          <w:kern w:val="2"/>
          <w:szCs w:val="28"/>
        </w:rPr>
        <w:t>Mr</w:t>
      </w:r>
      <w:proofErr w:type="spellEnd"/>
      <w:r w:rsidR="008E1917">
        <w:rPr>
          <w:kern w:val="2"/>
          <w:szCs w:val="28"/>
        </w:rPr>
        <w:t xml:space="preserve"> Lau </w:t>
      </w:r>
      <w:r w:rsidR="0049694A">
        <w:rPr>
          <w:kern w:val="2"/>
          <w:szCs w:val="28"/>
        </w:rPr>
        <w:t>added</w:t>
      </w:r>
      <w:r w:rsidR="008E1917">
        <w:rPr>
          <w:kern w:val="2"/>
          <w:szCs w:val="28"/>
        </w:rPr>
        <w:t xml:space="preserve"> in the box that he found it suspicious that OS1 carried </w:t>
      </w:r>
      <w:r w:rsidR="008E1917" w:rsidRPr="00037794">
        <w:rPr>
          <w:i/>
          <w:kern w:val="2"/>
          <w:szCs w:val="28"/>
        </w:rPr>
        <w:t>similar</w:t>
      </w:r>
      <w:r w:rsidR="008E1917">
        <w:rPr>
          <w:kern w:val="2"/>
          <w:szCs w:val="28"/>
        </w:rPr>
        <w:t xml:space="preserve"> unit rate to those of OS2 and OS3, as, in his view, OS1 was for </w:t>
      </w:r>
      <w:r w:rsidR="008E1917" w:rsidRPr="00037794">
        <w:rPr>
          <w:i/>
          <w:kern w:val="2"/>
          <w:szCs w:val="28"/>
        </w:rPr>
        <w:t>authorized</w:t>
      </w:r>
      <w:r w:rsidR="008E1917">
        <w:rPr>
          <w:kern w:val="2"/>
          <w:szCs w:val="28"/>
        </w:rPr>
        <w:t xml:space="preserve"> open storage while OS2 and OS3 were for </w:t>
      </w:r>
      <w:r w:rsidR="008E1917" w:rsidRPr="00037794">
        <w:rPr>
          <w:i/>
          <w:kern w:val="2"/>
          <w:szCs w:val="28"/>
        </w:rPr>
        <w:t>unauthorized</w:t>
      </w:r>
      <w:r w:rsidR="008E1917">
        <w:rPr>
          <w:kern w:val="2"/>
          <w:szCs w:val="28"/>
        </w:rPr>
        <w:t xml:space="preserve"> open storage. That suspicion </w:t>
      </w:r>
      <w:r w:rsidR="00037794">
        <w:rPr>
          <w:kern w:val="2"/>
          <w:szCs w:val="28"/>
        </w:rPr>
        <w:t>is</w:t>
      </w:r>
      <w:r w:rsidR="008E1917">
        <w:rPr>
          <w:kern w:val="2"/>
          <w:szCs w:val="28"/>
        </w:rPr>
        <w:t xml:space="preserve">, however, unfounded as I accept </w:t>
      </w:r>
      <w:proofErr w:type="spellStart"/>
      <w:r w:rsidR="008E1917">
        <w:rPr>
          <w:kern w:val="2"/>
          <w:szCs w:val="28"/>
        </w:rPr>
        <w:t>Mr</w:t>
      </w:r>
      <w:proofErr w:type="spellEnd"/>
      <w:r w:rsidR="008E1917">
        <w:rPr>
          <w:kern w:val="2"/>
          <w:szCs w:val="28"/>
        </w:rPr>
        <w:t xml:space="preserve"> Chan’s views that all 3 of them </w:t>
      </w:r>
      <w:r w:rsidR="00037794">
        <w:rPr>
          <w:kern w:val="2"/>
          <w:szCs w:val="28"/>
        </w:rPr>
        <w:t>are</w:t>
      </w:r>
      <w:r w:rsidR="008E1917">
        <w:rPr>
          <w:kern w:val="2"/>
          <w:szCs w:val="28"/>
        </w:rPr>
        <w:t xml:space="preserve"> for </w:t>
      </w:r>
      <w:r w:rsidR="008E1917" w:rsidRPr="00E736F2">
        <w:rPr>
          <w:i/>
          <w:kern w:val="2"/>
          <w:szCs w:val="28"/>
        </w:rPr>
        <w:t>authorized</w:t>
      </w:r>
      <w:r w:rsidR="008E1917">
        <w:rPr>
          <w:kern w:val="2"/>
          <w:szCs w:val="28"/>
        </w:rPr>
        <w:t xml:space="preserve"> open storage.</w:t>
      </w:r>
    </w:p>
    <w:p w:rsidR="008E1917" w:rsidRDefault="008E1917" w:rsidP="00B93A44">
      <w:pPr>
        <w:pStyle w:val="ListParagraph"/>
        <w:widowControl w:val="0"/>
        <w:numPr>
          <w:ilvl w:val="0"/>
          <w:numId w:val="4"/>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proofErr w:type="spellStart"/>
      <w:r w:rsidRPr="001663AA">
        <w:rPr>
          <w:kern w:val="2"/>
          <w:szCs w:val="28"/>
        </w:rPr>
        <w:t>Mr</w:t>
      </w:r>
      <w:proofErr w:type="spellEnd"/>
      <w:r w:rsidRPr="001663AA">
        <w:rPr>
          <w:kern w:val="2"/>
          <w:szCs w:val="28"/>
        </w:rPr>
        <w:t xml:space="preserve"> Lau </w:t>
      </w:r>
      <w:r>
        <w:rPr>
          <w:kern w:val="2"/>
          <w:szCs w:val="28"/>
        </w:rPr>
        <w:t xml:space="preserve">further </w:t>
      </w:r>
      <w:r w:rsidR="0049694A">
        <w:rPr>
          <w:kern w:val="2"/>
          <w:szCs w:val="28"/>
        </w:rPr>
        <w:t>added in the box</w:t>
      </w:r>
      <w:r>
        <w:rPr>
          <w:kern w:val="2"/>
          <w:szCs w:val="28"/>
        </w:rPr>
        <w:t xml:space="preserve"> that he had</w:t>
      </w:r>
      <w:r w:rsidRPr="001663AA">
        <w:rPr>
          <w:kern w:val="2"/>
          <w:szCs w:val="28"/>
        </w:rPr>
        <w:t xml:space="preserve"> reservation</w:t>
      </w:r>
      <w:r>
        <w:rPr>
          <w:kern w:val="2"/>
          <w:szCs w:val="28"/>
        </w:rPr>
        <w:t xml:space="preserve"> of</w:t>
      </w:r>
      <w:r w:rsidRPr="001663AA">
        <w:rPr>
          <w:kern w:val="2"/>
          <w:szCs w:val="28"/>
        </w:rPr>
        <w:t xml:space="preserve"> </w:t>
      </w:r>
      <w:r w:rsidR="004A4A21">
        <w:rPr>
          <w:kern w:val="2"/>
          <w:szCs w:val="28"/>
        </w:rPr>
        <w:t>them</w:t>
      </w:r>
      <w:r w:rsidRPr="001663AA">
        <w:rPr>
          <w:kern w:val="2"/>
          <w:szCs w:val="28"/>
        </w:rPr>
        <w:t xml:space="preserve"> </w:t>
      </w:r>
      <w:r>
        <w:rPr>
          <w:kern w:val="2"/>
          <w:szCs w:val="28"/>
        </w:rPr>
        <w:t xml:space="preserve">all </w:t>
      </w:r>
      <w:r w:rsidRPr="001663AA">
        <w:rPr>
          <w:kern w:val="2"/>
          <w:szCs w:val="28"/>
        </w:rPr>
        <w:t xml:space="preserve">having the same source i.e. </w:t>
      </w:r>
      <w:proofErr w:type="spellStart"/>
      <w:r w:rsidRPr="001663AA">
        <w:rPr>
          <w:kern w:val="2"/>
          <w:szCs w:val="28"/>
        </w:rPr>
        <w:t>Hantec</w:t>
      </w:r>
      <w:proofErr w:type="spellEnd"/>
      <w:r w:rsidRPr="001663AA">
        <w:rPr>
          <w:kern w:val="2"/>
          <w:szCs w:val="28"/>
        </w:rPr>
        <w:t xml:space="preserve">. Should </w:t>
      </w:r>
      <w:r>
        <w:rPr>
          <w:kern w:val="2"/>
          <w:szCs w:val="28"/>
        </w:rPr>
        <w:t>this</w:t>
      </w:r>
      <w:r w:rsidRPr="001663AA">
        <w:rPr>
          <w:kern w:val="2"/>
          <w:szCs w:val="28"/>
        </w:rPr>
        <w:t xml:space="preserve"> single source </w:t>
      </w:r>
      <w:r w:rsidR="004A4A21">
        <w:rPr>
          <w:kern w:val="2"/>
          <w:szCs w:val="28"/>
        </w:rPr>
        <w:t>have</w:t>
      </w:r>
      <w:r w:rsidRPr="001663AA">
        <w:rPr>
          <w:kern w:val="2"/>
          <w:szCs w:val="28"/>
        </w:rPr>
        <w:t xml:space="preserve"> any problem, it could</w:t>
      </w:r>
      <w:r>
        <w:rPr>
          <w:kern w:val="2"/>
          <w:szCs w:val="28"/>
        </w:rPr>
        <w:t>, he worried,</w:t>
      </w:r>
      <w:r w:rsidRPr="001663AA">
        <w:rPr>
          <w:kern w:val="2"/>
          <w:szCs w:val="28"/>
        </w:rPr>
        <w:t xml:space="preserve"> affect </w:t>
      </w:r>
      <w:r w:rsidRPr="001663AA">
        <w:rPr>
          <w:i/>
          <w:kern w:val="2"/>
          <w:szCs w:val="28"/>
        </w:rPr>
        <w:t>all</w:t>
      </w:r>
      <w:r w:rsidRPr="001663AA">
        <w:rPr>
          <w:kern w:val="2"/>
          <w:szCs w:val="28"/>
        </w:rPr>
        <w:t xml:space="preserve"> 3 </w:t>
      </w:r>
      <w:proofErr w:type="spellStart"/>
      <w:r w:rsidRPr="001663AA">
        <w:rPr>
          <w:kern w:val="2"/>
          <w:szCs w:val="28"/>
        </w:rPr>
        <w:t>comparables</w:t>
      </w:r>
      <w:proofErr w:type="spellEnd"/>
      <w:r w:rsidRPr="001663AA">
        <w:rPr>
          <w:kern w:val="2"/>
          <w:szCs w:val="28"/>
        </w:rPr>
        <w:t>. And it is</w:t>
      </w:r>
      <w:r>
        <w:rPr>
          <w:kern w:val="2"/>
          <w:szCs w:val="28"/>
        </w:rPr>
        <w:t xml:space="preserve"> thus better, he suggested</w:t>
      </w:r>
      <w:r w:rsidRPr="001663AA">
        <w:rPr>
          <w:kern w:val="2"/>
          <w:szCs w:val="28"/>
        </w:rPr>
        <w:t xml:space="preserve">, to seek </w:t>
      </w:r>
      <w:proofErr w:type="spellStart"/>
      <w:r w:rsidRPr="001663AA">
        <w:rPr>
          <w:kern w:val="2"/>
          <w:szCs w:val="28"/>
        </w:rPr>
        <w:t>comparables</w:t>
      </w:r>
      <w:proofErr w:type="spellEnd"/>
      <w:r w:rsidRPr="008E1917">
        <w:rPr>
          <w:i/>
          <w:kern w:val="2"/>
          <w:szCs w:val="28"/>
        </w:rPr>
        <w:t xml:space="preserve"> elsewhere</w:t>
      </w:r>
      <w:r w:rsidRPr="001663AA">
        <w:rPr>
          <w:kern w:val="2"/>
          <w:szCs w:val="28"/>
        </w:rPr>
        <w:t xml:space="preserve"> to verify what these 3 </w:t>
      </w:r>
      <w:proofErr w:type="spellStart"/>
      <w:r w:rsidRPr="001663AA">
        <w:rPr>
          <w:kern w:val="2"/>
          <w:szCs w:val="28"/>
        </w:rPr>
        <w:t>comparables</w:t>
      </w:r>
      <w:proofErr w:type="spellEnd"/>
      <w:r w:rsidRPr="001663AA">
        <w:rPr>
          <w:kern w:val="2"/>
          <w:szCs w:val="28"/>
        </w:rPr>
        <w:t xml:space="preserve"> </w:t>
      </w:r>
      <w:r>
        <w:rPr>
          <w:kern w:val="2"/>
          <w:szCs w:val="28"/>
        </w:rPr>
        <w:t>show</w:t>
      </w:r>
      <w:r w:rsidRPr="001663AA">
        <w:rPr>
          <w:kern w:val="2"/>
          <w:szCs w:val="28"/>
        </w:rPr>
        <w:t>.</w:t>
      </w:r>
      <w:r>
        <w:rPr>
          <w:kern w:val="2"/>
          <w:szCs w:val="28"/>
        </w:rPr>
        <w:t xml:space="preserve"> </w:t>
      </w:r>
    </w:p>
    <w:p w:rsidR="00AF2DA9" w:rsidRDefault="00AF2DA9" w:rsidP="00B93A44">
      <w:pPr>
        <w:pStyle w:val="ListParagraph"/>
        <w:widowControl w:val="0"/>
        <w:numPr>
          <w:ilvl w:val="0"/>
          <w:numId w:val="4"/>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49694A">
        <w:rPr>
          <w:kern w:val="2"/>
          <w:szCs w:val="28"/>
        </w:rPr>
        <w:t xml:space="preserve"> </w:t>
      </w:r>
      <w:proofErr w:type="spellStart"/>
      <w:r>
        <w:rPr>
          <w:kern w:val="2"/>
          <w:szCs w:val="28"/>
        </w:rPr>
        <w:t>Mr</w:t>
      </w:r>
      <w:proofErr w:type="spellEnd"/>
      <w:r>
        <w:rPr>
          <w:kern w:val="2"/>
          <w:szCs w:val="28"/>
        </w:rPr>
        <w:t xml:space="preserve"> Lau’s aforesaid reservation is, </w:t>
      </w:r>
      <w:r w:rsidR="00955879">
        <w:rPr>
          <w:kern w:val="2"/>
          <w:szCs w:val="28"/>
        </w:rPr>
        <w:t>I think</w:t>
      </w:r>
      <w:r>
        <w:rPr>
          <w:kern w:val="2"/>
          <w:szCs w:val="28"/>
        </w:rPr>
        <w:t xml:space="preserve">, understandable. But the fatal flaw of it is that he could point to no specific problem in any </w:t>
      </w:r>
      <w:r w:rsidR="0049694A">
        <w:rPr>
          <w:kern w:val="2"/>
          <w:szCs w:val="28"/>
        </w:rPr>
        <w:t xml:space="preserve">aspect(s) </w:t>
      </w:r>
      <w:r>
        <w:rPr>
          <w:kern w:val="2"/>
          <w:szCs w:val="28"/>
        </w:rPr>
        <w:t xml:space="preserve">of these 3 </w:t>
      </w:r>
      <w:proofErr w:type="spellStart"/>
      <w:r>
        <w:rPr>
          <w:kern w:val="2"/>
          <w:szCs w:val="28"/>
        </w:rPr>
        <w:t>comparables</w:t>
      </w:r>
      <w:proofErr w:type="spellEnd"/>
      <w:r>
        <w:rPr>
          <w:kern w:val="2"/>
          <w:szCs w:val="28"/>
        </w:rPr>
        <w:t xml:space="preserve">. Neither does </w:t>
      </w:r>
      <w:proofErr w:type="spellStart"/>
      <w:r>
        <w:rPr>
          <w:kern w:val="2"/>
          <w:szCs w:val="28"/>
        </w:rPr>
        <w:t>Mr</w:t>
      </w:r>
      <w:proofErr w:type="spellEnd"/>
      <w:r>
        <w:rPr>
          <w:kern w:val="2"/>
          <w:szCs w:val="28"/>
        </w:rPr>
        <w:t xml:space="preserve"> Pang’s complaint about </w:t>
      </w:r>
      <w:proofErr w:type="spellStart"/>
      <w:r>
        <w:rPr>
          <w:kern w:val="2"/>
          <w:szCs w:val="28"/>
        </w:rPr>
        <w:lastRenderedPageBreak/>
        <w:t>Mr</w:t>
      </w:r>
      <w:proofErr w:type="spellEnd"/>
      <w:r>
        <w:rPr>
          <w:kern w:val="2"/>
          <w:szCs w:val="28"/>
        </w:rPr>
        <w:t xml:space="preserve"> Chan not keeping sufficient record of other </w:t>
      </w:r>
      <w:r w:rsidR="0049694A">
        <w:rPr>
          <w:kern w:val="2"/>
          <w:szCs w:val="28"/>
        </w:rPr>
        <w:t>(</w:t>
      </w:r>
      <w:r>
        <w:rPr>
          <w:kern w:val="2"/>
          <w:szCs w:val="28"/>
        </w:rPr>
        <w:t>considered but rejected</w:t>
      </w:r>
      <w:r w:rsidR="0049694A">
        <w:rPr>
          <w:kern w:val="2"/>
          <w:szCs w:val="28"/>
        </w:rPr>
        <w:t>)</w:t>
      </w:r>
      <w:r>
        <w:rPr>
          <w:kern w:val="2"/>
          <w:szCs w:val="28"/>
        </w:rPr>
        <w:t xml:space="preserve"> </w:t>
      </w:r>
      <w:proofErr w:type="spellStart"/>
      <w:r>
        <w:rPr>
          <w:kern w:val="2"/>
          <w:szCs w:val="28"/>
        </w:rPr>
        <w:t>comparables</w:t>
      </w:r>
      <w:proofErr w:type="spellEnd"/>
      <w:r>
        <w:rPr>
          <w:kern w:val="2"/>
          <w:szCs w:val="28"/>
        </w:rPr>
        <w:t xml:space="preserve"> amount to specific problem about any aspect(s) of these 3 </w:t>
      </w:r>
      <w:proofErr w:type="spellStart"/>
      <w:r>
        <w:rPr>
          <w:kern w:val="2"/>
          <w:szCs w:val="28"/>
        </w:rPr>
        <w:t>comparables</w:t>
      </w:r>
      <w:proofErr w:type="spellEnd"/>
      <w:r>
        <w:rPr>
          <w:kern w:val="2"/>
          <w:szCs w:val="28"/>
        </w:rPr>
        <w:t>.</w:t>
      </w:r>
    </w:p>
    <w:p w:rsidR="00D4444A" w:rsidRPr="008E1917" w:rsidRDefault="008E1917" w:rsidP="00B93A44">
      <w:pPr>
        <w:pStyle w:val="ListParagraph"/>
        <w:widowControl w:val="0"/>
        <w:numPr>
          <w:ilvl w:val="0"/>
          <w:numId w:val="4"/>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ab/>
      </w:r>
      <w:r w:rsidR="0049694A">
        <w:rPr>
          <w:kern w:val="2"/>
          <w:szCs w:val="28"/>
        </w:rPr>
        <w:t xml:space="preserve">On </w:t>
      </w:r>
      <w:r w:rsidR="00955879">
        <w:rPr>
          <w:kern w:val="2"/>
          <w:szCs w:val="28"/>
        </w:rPr>
        <w:t xml:space="preserve">all </w:t>
      </w:r>
      <w:r w:rsidR="0049694A">
        <w:rPr>
          <w:kern w:val="2"/>
          <w:szCs w:val="28"/>
        </w:rPr>
        <w:t xml:space="preserve">the trial evidence, I cannot but accept </w:t>
      </w:r>
      <w:proofErr w:type="spellStart"/>
      <w:r w:rsidR="0049694A">
        <w:rPr>
          <w:kern w:val="2"/>
          <w:szCs w:val="28"/>
        </w:rPr>
        <w:t>Mr</w:t>
      </w:r>
      <w:proofErr w:type="spellEnd"/>
      <w:r w:rsidR="0049694A">
        <w:rPr>
          <w:kern w:val="2"/>
          <w:szCs w:val="28"/>
        </w:rPr>
        <w:t xml:space="preserve"> Chan’s evidence that t</w:t>
      </w:r>
      <w:r w:rsidR="00B639C6" w:rsidRPr="008E1917">
        <w:rPr>
          <w:kern w:val="2"/>
          <w:szCs w:val="28"/>
        </w:rPr>
        <w:t>h</w:t>
      </w:r>
      <w:r w:rsidR="00D4444A" w:rsidRPr="008E1917">
        <w:rPr>
          <w:kern w:val="2"/>
          <w:szCs w:val="28"/>
        </w:rPr>
        <w:t>e 3 transactions represented by</w:t>
      </w:r>
      <w:r w:rsidR="00B639C6" w:rsidRPr="008E1917">
        <w:rPr>
          <w:kern w:val="2"/>
          <w:szCs w:val="28"/>
        </w:rPr>
        <w:t xml:space="preserve"> OS1, OS2 and OS3 are</w:t>
      </w:r>
      <w:r w:rsidR="0049694A">
        <w:rPr>
          <w:kern w:val="2"/>
          <w:szCs w:val="28"/>
        </w:rPr>
        <w:t xml:space="preserve"> </w:t>
      </w:r>
      <w:r w:rsidR="00B639C6" w:rsidRPr="008E1917">
        <w:rPr>
          <w:kern w:val="2"/>
          <w:szCs w:val="28"/>
        </w:rPr>
        <w:t xml:space="preserve">genuine </w:t>
      </w:r>
      <w:r w:rsidR="0049694A">
        <w:rPr>
          <w:kern w:val="2"/>
          <w:szCs w:val="28"/>
        </w:rPr>
        <w:t xml:space="preserve">and </w:t>
      </w:r>
      <w:r w:rsidR="00B639C6" w:rsidRPr="008E1917">
        <w:rPr>
          <w:kern w:val="2"/>
          <w:szCs w:val="28"/>
        </w:rPr>
        <w:t>arm</w:t>
      </w:r>
      <w:r w:rsidR="0049694A">
        <w:rPr>
          <w:kern w:val="2"/>
          <w:szCs w:val="28"/>
        </w:rPr>
        <w:t>s</w:t>
      </w:r>
      <w:r w:rsidR="00B639C6" w:rsidRPr="008E1917">
        <w:rPr>
          <w:kern w:val="2"/>
          <w:szCs w:val="28"/>
        </w:rPr>
        <w:t xml:space="preserve">-length market transactions. </w:t>
      </w:r>
    </w:p>
    <w:p w:rsidR="0049694A" w:rsidRDefault="00D4444A" w:rsidP="00B93A44">
      <w:pPr>
        <w:pStyle w:val="ListParagraph"/>
        <w:widowControl w:val="0"/>
        <w:numPr>
          <w:ilvl w:val="0"/>
          <w:numId w:val="4"/>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Indeed, at the time of these 3 market transactions</w:t>
      </w:r>
      <w:r w:rsidR="00B639C6">
        <w:rPr>
          <w:kern w:val="2"/>
          <w:szCs w:val="28"/>
        </w:rPr>
        <w:t xml:space="preserve"> in January to March 2022, </w:t>
      </w:r>
      <w:r w:rsidR="00EE1005">
        <w:rPr>
          <w:kern w:val="2"/>
          <w:szCs w:val="28"/>
        </w:rPr>
        <w:t xml:space="preserve">these proceedings have </w:t>
      </w:r>
      <w:r w:rsidR="00EE1005" w:rsidRPr="00E34B61">
        <w:rPr>
          <w:kern w:val="2"/>
          <w:szCs w:val="28"/>
          <w:u w:val="single"/>
        </w:rPr>
        <w:t>not</w:t>
      </w:r>
      <w:r w:rsidR="00EE1005">
        <w:rPr>
          <w:kern w:val="2"/>
          <w:szCs w:val="28"/>
        </w:rPr>
        <w:t xml:space="preserve"> been taken out.</w:t>
      </w:r>
      <w:r w:rsidR="00E34B61">
        <w:rPr>
          <w:kern w:val="2"/>
          <w:szCs w:val="28"/>
        </w:rPr>
        <w:t xml:space="preserve"> In HC Action then pending, </w:t>
      </w:r>
      <w:proofErr w:type="spellStart"/>
      <w:r w:rsidR="00E34B61">
        <w:rPr>
          <w:kern w:val="2"/>
          <w:szCs w:val="28"/>
        </w:rPr>
        <w:t>Hantec</w:t>
      </w:r>
      <w:proofErr w:type="spellEnd"/>
      <w:r w:rsidR="00E34B61">
        <w:rPr>
          <w:kern w:val="2"/>
          <w:szCs w:val="28"/>
        </w:rPr>
        <w:t xml:space="preserve"> only sought </w:t>
      </w:r>
      <w:r w:rsidR="00E34B61" w:rsidRPr="00E34B61">
        <w:rPr>
          <w:i/>
          <w:kern w:val="2"/>
          <w:szCs w:val="28"/>
        </w:rPr>
        <w:t>fixed</w:t>
      </w:r>
      <w:r w:rsidR="00E34B61">
        <w:rPr>
          <w:kern w:val="2"/>
          <w:szCs w:val="28"/>
        </w:rPr>
        <w:t xml:space="preserve"> amounts of mesne profit from Tan Tat and </w:t>
      </w:r>
      <w:r w:rsidR="00E34B61" w:rsidRPr="0049694A">
        <w:rPr>
          <w:kern w:val="2"/>
          <w:szCs w:val="28"/>
          <w:u w:val="single"/>
        </w:rPr>
        <w:t>not</w:t>
      </w:r>
      <w:r w:rsidR="00E34B61">
        <w:rPr>
          <w:kern w:val="2"/>
          <w:szCs w:val="28"/>
        </w:rPr>
        <w:t xml:space="preserve"> </w:t>
      </w:r>
      <w:r w:rsidR="002A27AE">
        <w:rPr>
          <w:kern w:val="2"/>
          <w:szCs w:val="28"/>
        </w:rPr>
        <w:t>mesne</w:t>
      </w:r>
      <w:r w:rsidR="00E34B61">
        <w:rPr>
          <w:kern w:val="2"/>
          <w:szCs w:val="28"/>
        </w:rPr>
        <w:t xml:space="preserve"> profit </w:t>
      </w:r>
      <w:r w:rsidR="00E34B61" w:rsidRPr="00E34B61">
        <w:rPr>
          <w:i/>
          <w:kern w:val="2"/>
          <w:szCs w:val="28"/>
        </w:rPr>
        <w:t>to be assessed</w:t>
      </w:r>
      <w:r w:rsidR="00E34B61">
        <w:rPr>
          <w:kern w:val="2"/>
          <w:szCs w:val="28"/>
        </w:rPr>
        <w:t xml:space="preserve">. When these proceedings were taken out in May 2022, </w:t>
      </w:r>
      <w:proofErr w:type="spellStart"/>
      <w:r w:rsidR="00E34B61">
        <w:rPr>
          <w:kern w:val="2"/>
          <w:szCs w:val="28"/>
        </w:rPr>
        <w:t>Hantec</w:t>
      </w:r>
      <w:proofErr w:type="spellEnd"/>
      <w:r w:rsidR="00E34B61">
        <w:rPr>
          <w:kern w:val="2"/>
          <w:szCs w:val="28"/>
        </w:rPr>
        <w:t xml:space="preserve"> at first</w:t>
      </w:r>
      <w:r>
        <w:rPr>
          <w:kern w:val="2"/>
          <w:szCs w:val="28"/>
        </w:rPr>
        <w:t xml:space="preserve"> did the same against </w:t>
      </w:r>
      <w:proofErr w:type="spellStart"/>
      <w:r w:rsidR="00E34B61">
        <w:rPr>
          <w:kern w:val="2"/>
          <w:szCs w:val="28"/>
        </w:rPr>
        <w:t>Mr</w:t>
      </w:r>
      <w:proofErr w:type="spellEnd"/>
      <w:r w:rsidR="00E34B61">
        <w:rPr>
          <w:kern w:val="2"/>
          <w:szCs w:val="28"/>
        </w:rPr>
        <w:t xml:space="preserve"> Lam</w:t>
      </w:r>
      <w:r w:rsidR="00E34B61" w:rsidRPr="00E34B61">
        <w:rPr>
          <w:rStyle w:val="FootnoteReference"/>
          <w:kern w:val="2"/>
          <w:szCs w:val="28"/>
        </w:rPr>
        <w:footnoteReference w:id="45"/>
      </w:r>
      <w:r w:rsidR="00E34B61">
        <w:rPr>
          <w:kern w:val="2"/>
          <w:szCs w:val="28"/>
        </w:rPr>
        <w:t>.</w:t>
      </w:r>
      <w:r w:rsidR="00725678">
        <w:rPr>
          <w:kern w:val="2"/>
          <w:szCs w:val="28"/>
        </w:rPr>
        <w:t xml:space="preserve"> </w:t>
      </w:r>
      <w:proofErr w:type="spellStart"/>
      <w:r w:rsidR="00725678">
        <w:rPr>
          <w:kern w:val="2"/>
          <w:szCs w:val="28"/>
        </w:rPr>
        <w:t>Hantec</w:t>
      </w:r>
      <w:proofErr w:type="spellEnd"/>
      <w:r w:rsidR="00725678">
        <w:rPr>
          <w:kern w:val="2"/>
          <w:szCs w:val="28"/>
        </w:rPr>
        <w:t xml:space="preserve"> could therefore </w:t>
      </w:r>
      <w:r w:rsidR="00725678" w:rsidRPr="00725678">
        <w:rPr>
          <w:kern w:val="2"/>
          <w:szCs w:val="28"/>
          <w:u w:val="single"/>
        </w:rPr>
        <w:t>not</w:t>
      </w:r>
      <w:r w:rsidR="00725678">
        <w:rPr>
          <w:kern w:val="2"/>
          <w:szCs w:val="28"/>
        </w:rPr>
        <w:t xml:space="preserve"> have mesne profit of the Subject Lots in its mind</w:t>
      </w:r>
      <w:r w:rsidR="0049694A">
        <w:rPr>
          <w:kern w:val="2"/>
          <w:szCs w:val="28"/>
        </w:rPr>
        <w:t xml:space="preserve"> </w:t>
      </w:r>
      <w:r w:rsidR="0049694A" w:rsidRPr="0049694A">
        <w:rPr>
          <w:i/>
          <w:kern w:val="2"/>
          <w:szCs w:val="28"/>
        </w:rPr>
        <w:t>at all</w:t>
      </w:r>
      <w:r w:rsidR="00725678">
        <w:rPr>
          <w:kern w:val="2"/>
          <w:szCs w:val="28"/>
        </w:rPr>
        <w:t xml:space="preserve"> in entering into the</w:t>
      </w:r>
      <w:r>
        <w:rPr>
          <w:kern w:val="2"/>
          <w:szCs w:val="28"/>
        </w:rPr>
        <w:t>se</w:t>
      </w:r>
      <w:r w:rsidR="00725678">
        <w:rPr>
          <w:kern w:val="2"/>
          <w:szCs w:val="28"/>
        </w:rPr>
        <w:t xml:space="preserve"> 3 transactions</w:t>
      </w:r>
      <w:r>
        <w:rPr>
          <w:kern w:val="2"/>
          <w:szCs w:val="28"/>
        </w:rPr>
        <w:t>.</w:t>
      </w:r>
    </w:p>
    <w:p w:rsidR="00ED6B15" w:rsidRDefault="00ED6B15" w:rsidP="00ED6B15">
      <w:pPr>
        <w:pStyle w:val="ListParagraph"/>
        <w:widowControl w:val="0"/>
        <w:tabs>
          <w:tab w:val="clear" w:pos="1440"/>
          <w:tab w:val="clear" w:pos="4320"/>
          <w:tab w:val="clear" w:pos="9072"/>
          <w:tab w:val="left" w:pos="0"/>
        </w:tabs>
        <w:snapToGrid/>
        <w:spacing w:after="200" w:line="360" w:lineRule="auto"/>
        <w:ind w:left="0"/>
        <w:jc w:val="both"/>
        <w:rPr>
          <w:kern w:val="2"/>
          <w:szCs w:val="28"/>
        </w:rPr>
      </w:pPr>
    </w:p>
    <w:p w:rsidR="00F90FCC" w:rsidRPr="00F90FCC" w:rsidRDefault="007D0E4E" w:rsidP="00F90FCC">
      <w:pPr>
        <w:pStyle w:val="ListParagraph"/>
        <w:widowControl w:val="0"/>
        <w:tabs>
          <w:tab w:val="clear" w:pos="1440"/>
          <w:tab w:val="clear" w:pos="4320"/>
          <w:tab w:val="clear" w:pos="9072"/>
          <w:tab w:val="left" w:pos="0"/>
        </w:tabs>
        <w:snapToGrid/>
        <w:spacing w:after="200" w:line="360" w:lineRule="auto"/>
        <w:ind w:left="0"/>
        <w:jc w:val="both"/>
        <w:rPr>
          <w:b/>
          <w:i/>
          <w:kern w:val="2"/>
          <w:szCs w:val="28"/>
        </w:rPr>
      </w:pPr>
      <w:r>
        <w:rPr>
          <w:b/>
          <w:i/>
          <w:kern w:val="2"/>
          <w:szCs w:val="28"/>
        </w:rPr>
        <w:t>N</w:t>
      </w:r>
      <w:r w:rsidR="00F90FCC" w:rsidRPr="00F90FCC">
        <w:rPr>
          <w:b/>
          <w:i/>
          <w:kern w:val="2"/>
          <w:szCs w:val="28"/>
        </w:rPr>
        <w:t>2.</w:t>
      </w:r>
      <w:r w:rsidR="00F90FCC" w:rsidRPr="00F90FCC">
        <w:rPr>
          <w:b/>
          <w:i/>
          <w:kern w:val="2"/>
          <w:szCs w:val="28"/>
        </w:rPr>
        <w:tab/>
      </w:r>
      <w:r w:rsidR="00F90FCC" w:rsidRPr="00F90FCC">
        <w:rPr>
          <w:b/>
          <w:i/>
          <w:kern w:val="2"/>
          <w:szCs w:val="28"/>
        </w:rPr>
        <w:tab/>
      </w:r>
      <w:r w:rsidR="00A4019F">
        <w:rPr>
          <w:b/>
          <w:i/>
          <w:kern w:val="2"/>
          <w:szCs w:val="28"/>
        </w:rPr>
        <w:t xml:space="preserve">Comparable </w:t>
      </w:r>
      <w:r w:rsidR="00F90FCC" w:rsidRPr="00F90FCC">
        <w:rPr>
          <w:b/>
          <w:i/>
          <w:kern w:val="2"/>
          <w:szCs w:val="28"/>
        </w:rPr>
        <w:t>C2</w:t>
      </w:r>
    </w:p>
    <w:p w:rsidR="00ED6B15" w:rsidRDefault="00E736F2"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ab/>
      </w:r>
      <w:r w:rsidR="009D1062">
        <w:rPr>
          <w:kern w:val="2"/>
          <w:szCs w:val="28"/>
        </w:rPr>
        <w:t xml:space="preserve">I </w:t>
      </w:r>
      <w:r w:rsidR="009D1062" w:rsidRPr="003D6DDC">
        <w:rPr>
          <w:b/>
          <w:kern w:val="2"/>
          <w:szCs w:val="28"/>
        </w:rPr>
        <w:t>reject</w:t>
      </w:r>
      <w:r w:rsidR="009D1062">
        <w:rPr>
          <w:kern w:val="2"/>
          <w:szCs w:val="28"/>
        </w:rPr>
        <w:t xml:space="preserve"> C2 as suitable comparable </w:t>
      </w:r>
      <w:r w:rsidR="006C2F9B" w:rsidRPr="006C2F9B">
        <w:rPr>
          <w:kern w:val="2"/>
          <w:szCs w:val="28"/>
        </w:rPr>
        <w:t xml:space="preserve">for making valuation of </w:t>
      </w:r>
      <w:r w:rsidR="006C2F9B" w:rsidRPr="00580101">
        <w:rPr>
          <w:kern w:val="2"/>
          <w:szCs w:val="28"/>
        </w:rPr>
        <w:t xml:space="preserve">authorized </w:t>
      </w:r>
      <w:r w:rsidR="00B843BD">
        <w:rPr>
          <w:kern w:val="2"/>
          <w:szCs w:val="28"/>
        </w:rPr>
        <w:t>“</w:t>
      </w:r>
      <w:r w:rsidR="006C2F9B" w:rsidRPr="00580101">
        <w:rPr>
          <w:i/>
          <w:kern w:val="2"/>
          <w:szCs w:val="28"/>
        </w:rPr>
        <w:t>open</w:t>
      </w:r>
      <w:r w:rsidR="006C2F9B" w:rsidRPr="006C2F9B">
        <w:rPr>
          <w:kern w:val="2"/>
          <w:szCs w:val="28"/>
        </w:rPr>
        <w:t xml:space="preserve"> </w:t>
      </w:r>
      <w:r w:rsidR="006C2F9B" w:rsidRPr="00580101">
        <w:rPr>
          <w:i/>
          <w:kern w:val="2"/>
          <w:szCs w:val="28"/>
        </w:rPr>
        <w:t>storage</w:t>
      </w:r>
      <w:r w:rsidR="00B843BD">
        <w:rPr>
          <w:i/>
          <w:kern w:val="2"/>
          <w:szCs w:val="28"/>
        </w:rPr>
        <w:t>”</w:t>
      </w:r>
      <w:r w:rsidR="006C2F9B" w:rsidRPr="006C2F9B">
        <w:rPr>
          <w:kern w:val="2"/>
          <w:szCs w:val="28"/>
        </w:rPr>
        <w:t xml:space="preserve"> lots</w:t>
      </w:r>
      <w:r w:rsidR="00580101">
        <w:rPr>
          <w:kern w:val="2"/>
          <w:szCs w:val="28"/>
        </w:rPr>
        <w:t xml:space="preserve"> because I am </w:t>
      </w:r>
      <w:r w:rsidR="00580101" w:rsidRPr="00967731">
        <w:rPr>
          <w:kern w:val="2"/>
          <w:szCs w:val="28"/>
          <w:u w:val="single"/>
        </w:rPr>
        <w:t>not</w:t>
      </w:r>
      <w:r w:rsidR="00580101">
        <w:rPr>
          <w:kern w:val="2"/>
          <w:szCs w:val="28"/>
        </w:rPr>
        <w:t xml:space="preserve"> satisfied on the evidence before me that it was used for </w:t>
      </w:r>
      <w:r w:rsidR="00B843BD">
        <w:rPr>
          <w:kern w:val="2"/>
          <w:szCs w:val="28"/>
        </w:rPr>
        <w:t>“</w:t>
      </w:r>
      <w:r w:rsidR="00580101" w:rsidRPr="00580101">
        <w:rPr>
          <w:i/>
          <w:kern w:val="2"/>
          <w:szCs w:val="28"/>
        </w:rPr>
        <w:t>open storage</w:t>
      </w:r>
      <w:r w:rsidR="00B843BD">
        <w:rPr>
          <w:i/>
          <w:kern w:val="2"/>
          <w:szCs w:val="28"/>
        </w:rPr>
        <w:t>”</w:t>
      </w:r>
      <w:r w:rsidR="00580101">
        <w:rPr>
          <w:kern w:val="2"/>
          <w:szCs w:val="28"/>
        </w:rPr>
        <w:t xml:space="preserve"> purpose as at our valuation date of </w:t>
      </w:r>
      <w:r w:rsidR="00580101" w:rsidRPr="0017397B">
        <w:rPr>
          <w:kern w:val="2"/>
          <w:szCs w:val="28"/>
        </w:rPr>
        <w:t xml:space="preserve">4 May 2022 </w:t>
      </w:r>
      <w:r w:rsidR="0017397B">
        <w:rPr>
          <w:kern w:val="2"/>
          <w:szCs w:val="28"/>
        </w:rPr>
        <w:t xml:space="preserve">or at all </w:t>
      </w:r>
      <w:r w:rsidR="00967731">
        <w:rPr>
          <w:kern w:val="2"/>
          <w:szCs w:val="28"/>
        </w:rPr>
        <w:t xml:space="preserve">as claimed by </w:t>
      </w:r>
      <w:proofErr w:type="spellStart"/>
      <w:r w:rsidR="00967731">
        <w:rPr>
          <w:kern w:val="2"/>
          <w:szCs w:val="28"/>
        </w:rPr>
        <w:t>Mr</w:t>
      </w:r>
      <w:proofErr w:type="spellEnd"/>
      <w:r w:rsidR="00967731">
        <w:rPr>
          <w:kern w:val="2"/>
          <w:szCs w:val="28"/>
        </w:rPr>
        <w:t xml:space="preserve"> Lau</w:t>
      </w:r>
      <w:r w:rsidR="00ED6B15">
        <w:rPr>
          <w:kern w:val="2"/>
          <w:szCs w:val="28"/>
        </w:rPr>
        <w:t>.</w:t>
      </w:r>
      <w:bookmarkStart w:id="3" w:name="_GoBack"/>
      <w:bookmarkEnd w:id="3"/>
    </w:p>
    <w:p w:rsidR="00580101" w:rsidRPr="00580101" w:rsidRDefault="00ED6B15"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My</w:t>
      </w:r>
      <w:r w:rsidR="00967731">
        <w:rPr>
          <w:kern w:val="2"/>
          <w:szCs w:val="28"/>
        </w:rPr>
        <w:t xml:space="preserve"> reasons</w:t>
      </w:r>
      <w:r>
        <w:rPr>
          <w:kern w:val="2"/>
          <w:szCs w:val="28"/>
        </w:rPr>
        <w:t xml:space="preserve"> are as follows.</w:t>
      </w:r>
    </w:p>
    <w:p w:rsidR="00967731" w:rsidRDefault="006C2F9B" w:rsidP="00B93A44">
      <w:pPr>
        <w:pStyle w:val="ListParagraph"/>
        <w:widowControl w:val="0"/>
        <w:numPr>
          <w:ilvl w:val="0"/>
          <w:numId w:val="8"/>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580101">
        <w:rPr>
          <w:kern w:val="2"/>
          <w:szCs w:val="28"/>
        </w:rPr>
        <w:t xml:space="preserve">The lot concerned had a STW No.2448 granted in 2002 which restricts </w:t>
      </w:r>
      <w:r w:rsidR="00733080">
        <w:rPr>
          <w:kern w:val="2"/>
          <w:szCs w:val="28"/>
        </w:rPr>
        <w:t>building thereon not to be used for any purpose other than for “</w:t>
      </w:r>
      <w:r w:rsidR="00733080" w:rsidRPr="00967731">
        <w:rPr>
          <w:i/>
          <w:kern w:val="2"/>
          <w:szCs w:val="28"/>
        </w:rPr>
        <w:t>vehicle repair workshop</w:t>
      </w:r>
      <w:r w:rsidR="00733080">
        <w:rPr>
          <w:kern w:val="2"/>
          <w:szCs w:val="28"/>
        </w:rPr>
        <w:t xml:space="preserve">”. The said STW was </w:t>
      </w:r>
      <w:r w:rsidR="00733080" w:rsidRPr="00967731">
        <w:rPr>
          <w:i/>
          <w:kern w:val="2"/>
          <w:szCs w:val="28"/>
        </w:rPr>
        <w:t>still referred to</w:t>
      </w:r>
      <w:r w:rsidR="00733080">
        <w:rPr>
          <w:kern w:val="2"/>
          <w:szCs w:val="28"/>
        </w:rPr>
        <w:t xml:space="preserve"> in subject </w:t>
      </w:r>
      <w:r w:rsidR="00733080">
        <w:rPr>
          <w:rFonts w:hint="eastAsia"/>
          <w:kern w:val="2"/>
          <w:szCs w:val="28"/>
        </w:rPr>
        <w:t xml:space="preserve">3-year </w:t>
      </w:r>
      <w:r w:rsidR="00733080">
        <w:rPr>
          <w:kern w:val="2"/>
          <w:szCs w:val="28"/>
        </w:rPr>
        <w:t xml:space="preserve">tenancy agreement to one </w:t>
      </w:r>
      <w:r w:rsidR="000F2675" w:rsidRPr="007D2E5A">
        <w:rPr>
          <w:rFonts w:eastAsia="PMingLiU" w:hint="eastAsia"/>
          <w:kern w:val="2"/>
          <w:sz w:val="24"/>
          <w:szCs w:val="24"/>
          <w:lang w:eastAsia="zh-TW"/>
        </w:rPr>
        <w:t>陳志揚</w:t>
      </w:r>
      <w:r w:rsidR="00733080">
        <w:rPr>
          <w:rFonts w:hint="eastAsia"/>
          <w:kern w:val="2"/>
          <w:szCs w:val="28"/>
        </w:rPr>
        <w:t xml:space="preserve"> dated </w:t>
      </w:r>
      <w:r w:rsidR="000575C1">
        <w:rPr>
          <w:rFonts w:hint="eastAsia"/>
          <w:i/>
          <w:kern w:val="2"/>
          <w:szCs w:val="28"/>
        </w:rPr>
        <w:t>5 March 20</w:t>
      </w:r>
      <w:r w:rsidR="000575C1">
        <w:rPr>
          <w:i/>
          <w:kern w:val="2"/>
          <w:szCs w:val="28"/>
        </w:rPr>
        <w:t>2</w:t>
      </w:r>
      <w:r w:rsidR="00733080" w:rsidRPr="00967731">
        <w:rPr>
          <w:rFonts w:hint="eastAsia"/>
          <w:i/>
          <w:kern w:val="2"/>
          <w:szCs w:val="28"/>
        </w:rPr>
        <w:t>1</w:t>
      </w:r>
      <w:r w:rsidR="00967731">
        <w:rPr>
          <w:kern w:val="2"/>
          <w:szCs w:val="28"/>
        </w:rPr>
        <w:t>.</w:t>
      </w:r>
    </w:p>
    <w:p w:rsidR="00733080" w:rsidRPr="00967731" w:rsidRDefault="00967731" w:rsidP="00B93A44">
      <w:pPr>
        <w:pStyle w:val="ListParagraph"/>
        <w:widowControl w:val="0"/>
        <w:numPr>
          <w:ilvl w:val="0"/>
          <w:numId w:val="8"/>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lastRenderedPageBreak/>
        <w:t xml:space="preserve"> </w:t>
      </w:r>
      <w:r>
        <w:rPr>
          <w:kern w:val="2"/>
          <w:szCs w:val="28"/>
        </w:rPr>
        <w:tab/>
      </w:r>
      <w:r w:rsidR="00733080">
        <w:rPr>
          <w:rFonts w:hint="eastAsia"/>
          <w:kern w:val="2"/>
          <w:szCs w:val="28"/>
        </w:rPr>
        <w:t>The term</w:t>
      </w:r>
      <w:r>
        <w:rPr>
          <w:kern w:val="2"/>
          <w:szCs w:val="28"/>
        </w:rPr>
        <w:t xml:space="preserve"> of the tenancy above</w:t>
      </w:r>
      <w:r w:rsidR="00733080">
        <w:rPr>
          <w:kern w:val="2"/>
          <w:szCs w:val="28"/>
        </w:rPr>
        <w:t xml:space="preserve"> was from </w:t>
      </w:r>
      <w:r w:rsidR="00733080" w:rsidRPr="0022460D">
        <w:rPr>
          <w:i/>
          <w:kern w:val="2"/>
          <w:szCs w:val="28"/>
        </w:rPr>
        <w:t>1 February 2021</w:t>
      </w:r>
      <w:r w:rsidR="00733080">
        <w:rPr>
          <w:kern w:val="2"/>
          <w:szCs w:val="28"/>
        </w:rPr>
        <w:t xml:space="preserve"> to 31 January 2024.</w:t>
      </w:r>
      <w:r>
        <w:rPr>
          <w:kern w:val="2"/>
          <w:szCs w:val="28"/>
        </w:rPr>
        <w:t xml:space="preserve"> The monthly rental is $10,000 only. </w:t>
      </w:r>
      <w:r w:rsidR="00733080" w:rsidRPr="00967731">
        <w:rPr>
          <w:kern w:val="2"/>
          <w:szCs w:val="28"/>
        </w:rPr>
        <w:t xml:space="preserve">The lot concerned is only as </w:t>
      </w:r>
      <w:r w:rsidR="00733080" w:rsidRPr="00967731">
        <w:rPr>
          <w:i/>
          <w:kern w:val="2"/>
          <w:szCs w:val="28"/>
        </w:rPr>
        <w:t>small</w:t>
      </w:r>
      <w:r w:rsidR="00733080" w:rsidRPr="00967731">
        <w:rPr>
          <w:kern w:val="2"/>
          <w:szCs w:val="28"/>
        </w:rPr>
        <w:t xml:space="preserve"> as 890.31 square </w:t>
      </w:r>
      <w:r w:rsidR="003840A7">
        <w:rPr>
          <w:kern w:val="2"/>
          <w:szCs w:val="28"/>
        </w:rPr>
        <w:t>metre</w:t>
      </w:r>
      <w:r w:rsidR="00733080" w:rsidRPr="00967731">
        <w:rPr>
          <w:kern w:val="2"/>
          <w:szCs w:val="28"/>
        </w:rPr>
        <w:t xml:space="preserve">, </w:t>
      </w:r>
      <w:r w:rsidR="00733080" w:rsidRPr="00967731">
        <w:rPr>
          <w:i/>
          <w:kern w:val="2"/>
          <w:szCs w:val="28"/>
        </w:rPr>
        <w:t>next to Fair</w:t>
      </w:r>
      <w:r w:rsidRPr="00967731">
        <w:rPr>
          <w:i/>
          <w:kern w:val="2"/>
          <w:szCs w:val="28"/>
        </w:rPr>
        <w:t>view Park</w:t>
      </w:r>
      <w:r w:rsidRPr="00967731">
        <w:rPr>
          <w:kern w:val="2"/>
          <w:szCs w:val="28"/>
        </w:rPr>
        <w:t>.</w:t>
      </w:r>
      <w:r>
        <w:rPr>
          <w:kern w:val="2"/>
          <w:szCs w:val="28"/>
        </w:rPr>
        <w:t xml:space="preserve"> </w:t>
      </w:r>
      <w:r w:rsidR="00733080" w:rsidRPr="00967731">
        <w:rPr>
          <w:kern w:val="2"/>
          <w:szCs w:val="28"/>
        </w:rPr>
        <w:t xml:space="preserve">The tenancy agreement made </w:t>
      </w:r>
      <w:r w:rsidR="00733080" w:rsidRPr="00967731">
        <w:rPr>
          <w:kern w:val="2"/>
          <w:szCs w:val="28"/>
          <w:u w:val="single"/>
        </w:rPr>
        <w:t>no</w:t>
      </w:r>
      <w:r w:rsidR="00733080" w:rsidRPr="00967731">
        <w:rPr>
          <w:kern w:val="2"/>
          <w:szCs w:val="28"/>
        </w:rPr>
        <w:t xml:space="preserve"> reference to </w:t>
      </w:r>
      <w:r w:rsidR="00733080" w:rsidRPr="00967731">
        <w:rPr>
          <w:i/>
          <w:kern w:val="2"/>
          <w:szCs w:val="28"/>
        </w:rPr>
        <w:t>storage</w:t>
      </w:r>
      <w:r w:rsidRPr="00967731">
        <w:rPr>
          <w:kern w:val="2"/>
          <w:szCs w:val="28"/>
        </w:rPr>
        <w:t xml:space="preserve"> use </w:t>
      </w:r>
      <w:r w:rsidRPr="00967731">
        <w:rPr>
          <w:i/>
          <w:kern w:val="2"/>
          <w:szCs w:val="28"/>
        </w:rPr>
        <w:t>at all</w:t>
      </w:r>
      <w:r w:rsidRPr="00967731">
        <w:rPr>
          <w:kern w:val="2"/>
          <w:szCs w:val="28"/>
        </w:rPr>
        <w:t>.</w:t>
      </w:r>
    </w:p>
    <w:p w:rsidR="00733080" w:rsidRDefault="0022460D" w:rsidP="00B93A44">
      <w:pPr>
        <w:pStyle w:val="ListParagraph"/>
        <w:widowControl w:val="0"/>
        <w:numPr>
          <w:ilvl w:val="0"/>
          <w:numId w:val="8"/>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733080">
        <w:rPr>
          <w:kern w:val="2"/>
          <w:szCs w:val="28"/>
        </w:rPr>
        <w:t>On aerial photo taken on 15 January 2021</w:t>
      </w:r>
      <w:r>
        <w:rPr>
          <w:kern w:val="2"/>
          <w:szCs w:val="28"/>
        </w:rPr>
        <w:t xml:space="preserve"> i.e. before </w:t>
      </w:r>
      <w:r w:rsidR="004A4A21">
        <w:rPr>
          <w:kern w:val="2"/>
          <w:szCs w:val="28"/>
        </w:rPr>
        <w:t xml:space="preserve">the </w:t>
      </w:r>
      <w:r>
        <w:rPr>
          <w:kern w:val="2"/>
          <w:szCs w:val="28"/>
        </w:rPr>
        <w:t xml:space="preserve">entry </w:t>
      </w:r>
      <w:r w:rsidR="004A4A21">
        <w:rPr>
          <w:kern w:val="2"/>
          <w:szCs w:val="28"/>
        </w:rPr>
        <w:t>of, and</w:t>
      </w:r>
      <w:r>
        <w:rPr>
          <w:kern w:val="2"/>
          <w:szCs w:val="28"/>
        </w:rPr>
        <w:t xml:space="preserve"> commencement of</w:t>
      </w:r>
      <w:r w:rsidR="004A4A21">
        <w:rPr>
          <w:kern w:val="2"/>
          <w:szCs w:val="28"/>
        </w:rPr>
        <w:t>, the</w:t>
      </w:r>
      <w:r>
        <w:rPr>
          <w:kern w:val="2"/>
          <w:szCs w:val="28"/>
        </w:rPr>
        <w:t xml:space="preserve"> above tenancy</w:t>
      </w:r>
      <w:r w:rsidR="00733080">
        <w:rPr>
          <w:kern w:val="2"/>
          <w:szCs w:val="28"/>
        </w:rPr>
        <w:t xml:space="preserve">, </w:t>
      </w:r>
      <w:r w:rsidR="00733080" w:rsidRPr="00967731">
        <w:rPr>
          <w:i/>
          <w:kern w:val="2"/>
          <w:szCs w:val="28"/>
        </w:rPr>
        <w:t>vehicles</w:t>
      </w:r>
      <w:r w:rsidR="00733080">
        <w:rPr>
          <w:kern w:val="2"/>
          <w:szCs w:val="28"/>
        </w:rPr>
        <w:t xml:space="preserve"> were seen parked inside the lot concerned.</w:t>
      </w:r>
    </w:p>
    <w:p w:rsidR="00967731" w:rsidRDefault="00967731" w:rsidP="00B93A44">
      <w:pPr>
        <w:pStyle w:val="ListParagraph"/>
        <w:widowControl w:val="0"/>
        <w:numPr>
          <w:ilvl w:val="0"/>
          <w:numId w:val="8"/>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According to land search produced</w:t>
      </w:r>
      <w:r w:rsidR="0022460D">
        <w:rPr>
          <w:kern w:val="2"/>
          <w:szCs w:val="28"/>
        </w:rPr>
        <w:t xml:space="preserve"> at trial</w:t>
      </w:r>
      <w:r>
        <w:rPr>
          <w:kern w:val="2"/>
          <w:szCs w:val="28"/>
        </w:rPr>
        <w:t>, the lot concerned was sold and assigned</w:t>
      </w:r>
      <w:r w:rsidR="0022460D">
        <w:rPr>
          <w:kern w:val="2"/>
          <w:szCs w:val="28"/>
        </w:rPr>
        <w:t xml:space="preserve"> by the landlord</w:t>
      </w:r>
      <w:r>
        <w:rPr>
          <w:kern w:val="2"/>
          <w:szCs w:val="28"/>
        </w:rPr>
        <w:t xml:space="preserve"> to one company </w:t>
      </w:r>
      <w:r w:rsidRPr="0022460D">
        <w:rPr>
          <w:i/>
          <w:kern w:val="2"/>
          <w:szCs w:val="28"/>
        </w:rPr>
        <w:t>in August &amp; September 2022</w:t>
      </w:r>
      <w:r>
        <w:rPr>
          <w:kern w:val="2"/>
          <w:szCs w:val="28"/>
        </w:rPr>
        <w:t xml:space="preserve"> for </w:t>
      </w:r>
      <w:r w:rsidRPr="0022460D">
        <w:rPr>
          <w:i/>
          <w:kern w:val="2"/>
          <w:szCs w:val="28"/>
        </w:rPr>
        <w:t>$13.38M</w:t>
      </w:r>
      <w:r>
        <w:rPr>
          <w:kern w:val="2"/>
          <w:szCs w:val="28"/>
        </w:rPr>
        <w:t>.</w:t>
      </w:r>
    </w:p>
    <w:p w:rsidR="00733080" w:rsidRDefault="0022460D" w:rsidP="00B93A44">
      <w:pPr>
        <w:pStyle w:val="ListParagraph"/>
        <w:widowControl w:val="0"/>
        <w:numPr>
          <w:ilvl w:val="0"/>
          <w:numId w:val="8"/>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proofErr w:type="spellStart"/>
      <w:r w:rsidR="00733080">
        <w:rPr>
          <w:kern w:val="2"/>
          <w:szCs w:val="28"/>
        </w:rPr>
        <w:t>Mr</w:t>
      </w:r>
      <w:proofErr w:type="spellEnd"/>
      <w:r w:rsidR="00733080">
        <w:rPr>
          <w:kern w:val="2"/>
          <w:szCs w:val="28"/>
        </w:rPr>
        <w:t xml:space="preserve"> Lau claimed </w:t>
      </w:r>
      <w:r w:rsidR="00967731">
        <w:rPr>
          <w:kern w:val="2"/>
          <w:szCs w:val="28"/>
        </w:rPr>
        <w:t xml:space="preserve">at p.16 of the Joint Statement to have aerial photos taken on 18 December 2022 which showed the lot being used as open storage without vehicle. But </w:t>
      </w:r>
      <w:r>
        <w:rPr>
          <w:kern w:val="2"/>
          <w:szCs w:val="28"/>
        </w:rPr>
        <w:t xml:space="preserve">such alleged aerial photo was </w:t>
      </w:r>
      <w:r w:rsidRPr="0022460D">
        <w:rPr>
          <w:i/>
          <w:kern w:val="2"/>
          <w:szCs w:val="28"/>
        </w:rPr>
        <w:t>never</w:t>
      </w:r>
      <w:r>
        <w:rPr>
          <w:kern w:val="2"/>
          <w:szCs w:val="28"/>
        </w:rPr>
        <w:t xml:space="preserve"> </w:t>
      </w:r>
      <w:r w:rsidRPr="0022460D">
        <w:rPr>
          <w:i/>
          <w:kern w:val="2"/>
          <w:szCs w:val="28"/>
        </w:rPr>
        <w:t>produced at all</w:t>
      </w:r>
      <w:r>
        <w:rPr>
          <w:kern w:val="2"/>
          <w:szCs w:val="28"/>
        </w:rPr>
        <w:t>.</w:t>
      </w:r>
    </w:p>
    <w:p w:rsidR="00733080" w:rsidRDefault="00967731" w:rsidP="00B93A44">
      <w:pPr>
        <w:pStyle w:val="ListParagraph"/>
        <w:widowControl w:val="0"/>
        <w:numPr>
          <w:ilvl w:val="0"/>
          <w:numId w:val="8"/>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proofErr w:type="spellStart"/>
      <w:r>
        <w:rPr>
          <w:kern w:val="2"/>
          <w:szCs w:val="28"/>
        </w:rPr>
        <w:t>Mr</w:t>
      </w:r>
      <w:proofErr w:type="spellEnd"/>
      <w:r>
        <w:rPr>
          <w:kern w:val="2"/>
          <w:szCs w:val="28"/>
        </w:rPr>
        <w:t xml:space="preserve"> Lau further claimed at </w:t>
      </w:r>
      <w:r w:rsidR="0022460D">
        <w:rPr>
          <w:kern w:val="2"/>
          <w:szCs w:val="28"/>
        </w:rPr>
        <w:t xml:space="preserve">the </w:t>
      </w:r>
      <w:r>
        <w:rPr>
          <w:kern w:val="2"/>
          <w:szCs w:val="28"/>
        </w:rPr>
        <w:t>same page that, on his inspection</w:t>
      </w:r>
      <w:r w:rsidR="0022460D">
        <w:rPr>
          <w:kern w:val="2"/>
          <w:szCs w:val="28"/>
        </w:rPr>
        <w:t>s</w:t>
      </w:r>
      <w:r>
        <w:rPr>
          <w:kern w:val="2"/>
          <w:szCs w:val="28"/>
        </w:rPr>
        <w:t xml:space="preserve"> </w:t>
      </w:r>
      <w:r w:rsidRPr="0022460D">
        <w:rPr>
          <w:i/>
          <w:kern w:val="2"/>
          <w:szCs w:val="28"/>
        </w:rPr>
        <w:t>in August and December 2023</w:t>
      </w:r>
      <w:r>
        <w:rPr>
          <w:kern w:val="2"/>
          <w:szCs w:val="28"/>
        </w:rPr>
        <w:t>, the lot was used f</w:t>
      </w:r>
      <w:r w:rsidR="0022460D">
        <w:rPr>
          <w:kern w:val="2"/>
          <w:szCs w:val="28"/>
        </w:rPr>
        <w:t xml:space="preserve">or open storage. The 2 photos taken by him on his alleged inspections </w:t>
      </w:r>
      <w:r w:rsidR="004A4A21">
        <w:rPr>
          <w:kern w:val="2"/>
          <w:szCs w:val="28"/>
        </w:rPr>
        <w:t xml:space="preserve">at best </w:t>
      </w:r>
      <w:r w:rsidR="0022460D">
        <w:rPr>
          <w:kern w:val="2"/>
          <w:szCs w:val="28"/>
        </w:rPr>
        <w:t>showe</w:t>
      </w:r>
      <w:r w:rsidR="004A4A21">
        <w:rPr>
          <w:kern w:val="2"/>
          <w:szCs w:val="28"/>
        </w:rPr>
        <w:t xml:space="preserve">d, I agree with </w:t>
      </w:r>
      <w:proofErr w:type="spellStart"/>
      <w:r w:rsidR="004A4A21">
        <w:rPr>
          <w:kern w:val="2"/>
          <w:szCs w:val="28"/>
        </w:rPr>
        <w:t>Mr</w:t>
      </w:r>
      <w:proofErr w:type="spellEnd"/>
      <w:r w:rsidR="004A4A21">
        <w:rPr>
          <w:kern w:val="2"/>
          <w:szCs w:val="28"/>
        </w:rPr>
        <w:t xml:space="preserve"> Chan</w:t>
      </w:r>
      <w:r w:rsidR="0022460D">
        <w:rPr>
          <w:kern w:val="2"/>
          <w:szCs w:val="28"/>
        </w:rPr>
        <w:t xml:space="preserve">, </w:t>
      </w:r>
      <w:r w:rsidR="0022460D" w:rsidRPr="0022460D">
        <w:rPr>
          <w:i/>
          <w:kern w:val="2"/>
          <w:szCs w:val="28"/>
        </w:rPr>
        <w:t>construction works were being carried</w:t>
      </w:r>
      <w:r w:rsidR="004A4A21">
        <w:rPr>
          <w:i/>
          <w:kern w:val="2"/>
          <w:szCs w:val="28"/>
        </w:rPr>
        <w:t xml:space="preserve"> on the lot</w:t>
      </w:r>
      <w:r w:rsidR="0022460D" w:rsidRPr="0022460D">
        <w:rPr>
          <w:i/>
          <w:kern w:val="2"/>
          <w:szCs w:val="28"/>
        </w:rPr>
        <w:t>, with a crane situated inside and construction materials scattered around the lot</w:t>
      </w:r>
      <w:r w:rsidR="0022460D">
        <w:rPr>
          <w:kern w:val="2"/>
          <w:szCs w:val="28"/>
        </w:rPr>
        <w:t>.</w:t>
      </w:r>
      <w:r w:rsidR="00492B85">
        <w:rPr>
          <w:kern w:val="2"/>
          <w:szCs w:val="28"/>
        </w:rPr>
        <w:t xml:space="preserve"> </w:t>
      </w:r>
      <w:r w:rsidR="00B843BD">
        <w:rPr>
          <w:kern w:val="2"/>
          <w:szCs w:val="28"/>
        </w:rPr>
        <w:t>“</w:t>
      </w:r>
      <w:r w:rsidR="00492B85">
        <w:rPr>
          <w:kern w:val="2"/>
          <w:szCs w:val="28"/>
        </w:rPr>
        <w:t>Open storage</w:t>
      </w:r>
      <w:r w:rsidR="00B843BD">
        <w:rPr>
          <w:kern w:val="2"/>
          <w:szCs w:val="28"/>
        </w:rPr>
        <w:t>”</w:t>
      </w:r>
      <w:r w:rsidR="00492B85">
        <w:rPr>
          <w:kern w:val="2"/>
          <w:szCs w:val="28"/>
        </w:rPr>
        <w:t xml:space="preserve"> of goods by way of containers or otherwise was </w:t>
      </w:r>
      <w:r w:rsidR="00492B85" w:rsidRPr="00492B85">
        <w:rPr>
          <w:i/>
          <w:kern w:val="2"/>
          <w:szCs w:val="28"/>
        </w:rPr>
        <w:t>nowhere</w:t>
      </w:r>
      <w:r w:rsidR="00492B85">
        <w:rPr>
          <w:kern w:val="2"/>
          <w:szCs w:val="28"/>
        </w:rPr>
        <w:t xml:space="preserve"> </w:t>
      </w:r>
      <w:r w:rsidR="00D231C1">
        <w:rPr>
          <w:kern w:val="2"/>
          <w:szCs w:val="28"/>
        </w:rPr>
        <w:t xml:space="preserve">to be </w:t>
      </w:r>
      <w:r w:rsidR="00492B85">
        <w:rPr>
          <w:kern w:val="2"/>
          <w:szCs w:val="28"/>
        </w:rPr>
        <w:t>seen.</w:t>
      </w:r>
    </w:p>
    <w:p w:rsidR="00F90FCC" w:rsidRDefault="00F90FCC" w:rsidP="00F90FCC">
      <w:pPr>
        <w:pStyle w:val="ListParagraph"/>
        <w:widowControl w:val="0"/>
        <w:tabs>
          <w:tab w:val="clear" w:pos="1440"/>
          <w:tab w:val="clear" w:pos="4320"/>
          <w:tab w:val="clear" w:pos="9072"/>
          <w:tab w:val="left" w:pos="0"/>
        </w:tabs>
        <w:snapToGrid/>
        <w:spacing w:after="200" w:line="360" w:lineRule="auto"/>
        <w:ind w:left="0"/>
        <w:jc w:val="both"/>
        <w:rPr>
          <w:kern w:val="2"/>
          <w:szCs w:val="28"/>
        </w:rPr>
      </w:pPr>
    </w:p>
    <w:p w:rsidR="00F90FCC" w:rsidRPr="00F90FCC" w:rsidRDefault="00215447" w:rsidP="00F90FCC">
      <w:pPr>
        <w:pStyle w:val="ListParagraph"/>
        <w:widowControl w:val="0"/>
        <w:tabs>
          <w:tab w:val="clear" w:pos="1440"/>
          <w:tab w:val="clear" w:pos="4320"/>
          <w:tab w:val="clear" w:pos="9072"/>
          <w:tab w:val="left" w:pos="0"/>
        </w:tabs>
        <w:snapToGrid/>
        <w:spacing w:after="200" w:line="360" w:lineRule="auto"/>
        <w:ind w:left="0"/>
        <w:jc w:val="both"/>
        <w:rPr>
          <w:b/>
          <w:i/>
          <w:kern w:val="2"/>
          <w:szCs w:val="28"/>
        </w:rPr>
      </w:pPr>
      <w:r>
        <w:rPr>
          <w:b/>
          <w:i/>
          <w:kern w:val="2"/>
          <w:szCs w:val="28"/>
        </w:rPr>
        <w:t>N</w:t>
      </w:r>
      <w:r w:rsidR="00F90FCC" w:rsidRPr="00F90FCC">
        <w:rPr>
          <w:b/>
          <w:i/>
          <w:kern w:val="2"/>
          <w:szCs w:val="28"/>
        </w:rPr>
        <w:t>3.</w:t>
      </w:r>
      <w:r w:rsidR="00F90FCC" w:rsidRPr="00F90FCC">
        <w:rPr>
          <w:b/>
          <w:i/>
          <w:kern w:val="2"/>
          <w:szCs w:val="28"/>
        </w:rPr>
        <w:tab/>
      </w:r>
      <w:r w:rsidR="00F90FCC" w:rsidRPr="00F90FCC">
        <w:rPr>
          <w:b/>
          <w:i/>
          <w:kern w:val="2"/>
          <w:szCs w:val="28"/>
        </w:rPr>
        <w:tab/>
      </w:r>
      <w:r w:rsidR="00A4019F">
        <w:rPr>
          <w:b/>
          <w:i/>
          <w:kern w:val="2"/>
          <w:szCs w:val="28"/>
        </w:rPr>
        <w:t xml:space="preserve">Comparable </w:t>
      </w:r>
      <w:r w:rsidR="00F90FCC" w:rsidRPr="00F90FCC">
        <w:rPr>
          <w:b/>
          <w:i/>
          <w:kern w:val="2"/>
          <w:szCs w:val="28"/>
        </w:rPr>
        <w:t>C4</w:t>
      </w:r>
    </w:p>
    <w:p w:rsidR="00955879" w:rsidRDefault="009D1062"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FA32A1" w:rsidRPr="006C2F9B">
        <w:rPr>
          <w:kern w:val="2"/>
          <w:szCs w:val="28"/>
        </w:rPr>
        <w:t xml:space="preserve">I </w:t>
      </w:r>
      <w:r w:rsidR="00955879" w:rsidRPr="003D6DDC">
        <w:rPr>
          <w:b/>
          <w:kern w:val="2"/>
          <w:szCs w:val="28"/>
        </w:rPr>
        <w:t xml:space="preserve">do </w:t>
      </w:r>
      <w:r w:rsidR="00955879" w:rsidRPr="003D6DDC">
        <w:rPr>
          <w:b/>
          <w:kern w:val="2"/>
          <w:szCs w:val="28"/>
          <w:u w:val="single"/>
        </w:rPr>
        <w:t>not</w:t>
      </w:r>
      <w:r w:rsidR="00955879" w:rsidRPr="003D6DDC">
        <w:rPr>
          <w:b/>
          <w:kern w:val="2"/>
          <w:szCs w:val="28"/>
        </w:rPr>
        <w:t xml:space="preserve"> find</w:t>
      </w:r>
      <w:r w:rsidR="00FA32A1" w:rsidRPr="006C2F9B">
        <w:rPr>
          <w:kern w:val="2"/>
          <w:szCs w:val="28"/>
        </w:rPr>
        <w:t xml:space="preserve"> C4 </w:t>
      </w:r>
      <w:r w:rsidR="00955879">
        <w:rPr>
          <w:kern w:val="2"/>
          <w:szCs w:val="28"/>
        </w:rPr>
        <w:t>suitable</w:t>
      </w:r>
      <w:r w:rsidR="00FA32A1" w:rsidRPr="006C2F9B">
        <w:rPr>
          <w:kern w:val="2"/>
          <w:szCs w:val="28"/>
        </w:rPr>
        <w:t xml:space="preserve"> comparable</w:t>
      </w:r>
      <w:r w:rsidR="00EF0C76" w:rsidRPr="006C2F9B">
        <w:rPr>
          <w:kern w:val="2"/>
          <w:szCs w:val="28"/>
        </w:rPr>
        <w:t xml:space="preserve"> for making valuation of authorized open storage lots</w:t>
      </w:r>
      <w:r w:rsidR="00FA32A1" w:rsidRPr="006C2F9B">
        <w:rPr>
          <w:kern w:val="2"/>
          <w:szCs w:val="28"/>
        </w:rPr>
        <w:t xml:space="preserve"> </w:t>
      </w:r>
      <w:r w:rsidR="00955879">
        <w:rPr>
          <w:kern w:val="2"/>
          <w:szCs w:val="28"/>
        </w:rPr>
        <w:t>because</w:t>
      </w:r>
      <w:r w:rsidR="00FA32A1" w:rsidRPr="006C2F9B">
        <w:rPr>
          <w:kern w:val="2"/>
          <w:szCs w:val="28"/>
        </w:rPr>
        <w:t xml:space="preserve">, </w:t>
      </w:r>
      <w:r w:rsidR="00ED6B15" w:rsidRPr="007205BE">
        <w:rPr>
          <w:i/>
          <w:kern w:val="2"/>
          <w:szCs w:val="28"/>
        </w:rPr>
        <w:t xml:space="preserve">even </w:t>
      </w:r>
      <w:r w:rsidR="00FA32A1" w:rsidRPr="007205BE">
        <w:rPr>
          <w:i/>
          <w:kern w:val="2"/>
          <w:szCs w:val="28"/>
        </w:rPr>
        <w:t xml:space="preserve">on </w:t>
      </w:r>
      <w:proofErr w:type="spellStart"/>
      <w:r w:rsidR="00FA32A1" w:rsidRPr="007205BE">
        <w:rPr>
          <w:i/>
          <w:kern w:val="2"/>
          <w:szCs w:val="28"/>
        </w:rPr>
        <w:t>Mr</w:t>
      </w:r>
      <w:proofErr w:type="spellEnd"/>
      <w:r w:rsidR="00FA32A1" w:rsidRPr="007205BE">
        <w:rPr>
          <w:i/>
          <w:kern w:val="2"/>
          <w:szCs w:val="28"/>
        </w:rPr>
        <w:t xml:space="preserve"> Lau’s own evidence</w:t>
      </w:r>
      <w:r w:rsidR="00FA32A1" w:rsidRPr="006C2F9B">
        <w:rPr>
          <w:kern w:val="2"/>
          <w:szCs w:val="28"/>
        </w:rPr>
        <w:t>, it requires</w:t>
      </w:r>
      <w:r w:rsidR="00ED6B15">
        <w:rPr>
          <w:kern w:val="2"/>
          <w:szCs w:val="28"/>
        </w:rPr>
        <w:t xml:space="preserve"> </w:t>
      </w:r>
      <w:r w:rsidR="00FA32A1" w:rsidRPr="006C2F9B">
        <w:rPr>
          <w:kern w:val="2"/>
          <w:szCs w:val="28"/>
        </w:rPr>
        <w:t>adjustments</w:t>
      </w:r>
      <w:r w:rsidR="00955879">
        <w:rPr>
          <w:kern w:val="2"/>
          <w:szCs w:val="28"/>
        </w:rPr>
        <w:t xml:space="preserve"> on</w:t>
      </w:r>
      <w:r w:rsidR="00ED6B15">
        <w:rPr>
          <w:kern w:val="2"/>
          <w:szCs w:val="28"/>
        </w:rPr>
        <w:t xml:space="preserve"> as many as 5</w:t>
      </w:r>
      <w:r w:rsidR="00CB382E">
        <w:rPr>
          <w:kern w:val="2"/>
          <w:szCs w:val="28"/>
        </w:rPr>
        <w:t xml:space="preserve"> matters</w:t>
      </w:r>
      <w:r w:rsidR="00FA32A1" w:rsidRPr="006C2F9B">
        <w:rPr>
          <w:kern w:val="2"/>
          <w:szCs w:val="28"/>
        </w:rPr>
        <w:t xml:space="preserve"> </w:t>
      </w:r>
      <w:r w:rsidR="00955879">
        <w:rPr>
          <w:kern w:val="2"/>
          <w:szCs w:val="28"/>
        </w:rPr>
        <w:t>of</w:t>
      </w:r>
      <w:r w:rsidR="00FA32A1" w:rsidRPr="006C2F9B">
        <w:rPr>
          <w:kern w:val="2"/>
          <w:szCs w:val="28"/>
        </w:rPr>
        <w:t xml:space="preserve"> time, location, accessibility, layout and quantum</w:t>
      </w:r>
      <w:r w:rsidR="00ED6B15">
        <w:rPr>
          <w:kern w:val="2"/>
          <w:szCs w:val="28"/>
        </w:rPr>
        <w:t xml:space="preserve"> and </w:t>
      </w:r>
      <w:r w:rsidR="00CB382E">
        <w:rPr>
          <w:kern w:val="2"/>
          <w:szCs w:val="28"/>
        </w:rPr>
        <w:t xml:space="preserve">adjustments </w:t>
      </w:r>
      <w:r w:rsidR="00ED6B15">
        <w:rPr>
          <w:kern w:val="2"/>
          <w:szCs w:val="28"/>
        </w:rPr>
        <w:t>as much as</w:t>
      </w:r>
      <w:r w:rsidR="00FA32A1" w:rsidRPr="006C2F9B">
        <w:rPr>
          <w:kern w:val="2"/>
          <w:szCs w:val="28"/>
        </w:rPr>
        <w:t xml:space="preserve"> -25%</w:t>
      </w:r>
      <w:r w:rsidR="00ED6B15">
        <w:rPr>
          <w:kern w:val="2"/>
          <w:szCs w:val="28"/>
        </w:rPr>
        <w:t xml:space="preserve"> at the most</w:t>
      </w:r>
      <w:r w:rsidR="00FA32A1" w:rsidRPr="006C2F9B">
        <w:rPr>
          <w:kern w:val="2"/>
          <w:szCs w:val="28"/>
        </w:rPr>
        <w:t xml:space="preserve">, next at </w:t>
      </w:r>
      <w:r w:rsidR="00FA32A1" w:rsidRPr="006C2F9B">
        <w:rPr>
          <w:kern w:val="2"/>
          <w:szCs w:val="28"/>
        </w:rPr>
        <w:lastRenderedPageBreak/>
        <w:t xml:space="preserve">20% and </w:t>
      </w:r>
      <w:r w:rsidR="00ED6B15">
        <w:rPr>
          <w:kern w:val="2"/>
          <w:szCs w:val="28"/>
        </w:rPr>
        <w:t>10%</w:t>
      </w:r>
      <w:r w:rsidR="00CB382E">
        <w:rPr>
          <w:kern w:val="2"/>
          <w:szCs w:val="28"/>
        </w:rPr>
        <w:t xml:space="preserve"> </w:t>
      </w:r>
      <w:r w:rsidR="00EF0C76" w:rsidRPr="006C2F9B">
        <w:rPr>
          <w:kern w:val="2"/>
          <w:szCs w:val="28"/>
        </w:rPr>
        <w:t>to be made be</w:t>
      </w:r>
      <w:r w:rsidR="00ED6B15">
        <w:rPr>
          <w:kern w:val="2"/>
          <w:szCs w:val="28"/>
        </w:rPr>
        <w:t>fore it is</w:t>
      </w:r>
      <w:r w:rsidR="00CB382E">
        <w:rPr>
          <w:kern w:val="2"/>
          <w:szCs w:val="28"/>
        </w:rPr>
        <w:t xml:space="preserve"> to be</w:t>
      </w:r>
      <w:r w:rsidR="00955879">
        <w:rPr>
          <w:kern w:val="2"/>
          <w:szCs w:val="28"/>
        </w:rPr>
        <w:t xml:space="preserve"> used.</w:t>
      </w:r>
    </w:p>
    <w:p w:rsidR="00BB66F4" w:rsidRPr="006C2F9B" w:rsidRDefault="00955879"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This is not to mention that this comparable</w:t>
      </w:r>
      <w:r w:rsidR="00ED6B15">
        <w:rPr>
          <w:kern w:val="2"/>
          <w:szCs w:val="28"/>
        </w:rPr>
        <w:t xml:space="preserve"> is located at Leung </w:t>
      </w:r>
      <w:proofErr w:type="spellStart"/>
      <w:proofErr w:type="gramStart"/>
      <w:r w:rsidR="00ED6B15">
        <w:rPr>
          <w:kern w:val="2"/>
          <w:szCs w:val="28"/>
        </w:rPr>
        <w:t>Uk</w:t>
      </w:r>
      <w:proofErr w:type="spellEnd"/>
      <w:proofErr w:type="gramEnd"/>
      <w:r w:rsidR="00ED6B15">
        <w:rPr>
          <w:kern w:val="2"/>
          <w:szCs w:val="28"/>
        </w:rPr>
        <w:t xml:space="preserve"> Tsuen at Pat Heung </w:t>
      </w:r>
      <w:r w:rsidR="00ED6B15" w:rsidRPr="0028179B">
        <w:rPr>
          <w:i/>
          <w:kern w:val="2"/>
          <w:szCs w:val="28"/>
        </w:rPr>
        <w:t>significantly farther away</w:t>
      </w:r>
      <w:r w:rsidR="00ED6B15">
        <w:rPr>
          <w:kern w:val="2"/>
          <w:szCs w:val="28"/>
        </w:rPr>
        <w:t xml:space="preserve"> from the Subject </w:t>
      </w:r>
      <w:r w:rsidR="00CB382E">
        <w:rPr>
          <w:kern w:val="2"/>
          <w:szCs w:val="28"/>
        </w:rPr>
        <w:t xml:space="preserve">Lots as </w:t>
      </w:r>
      <w:proofErr w:type="spellStart"/>
      <w:r w:rsidR="00CB382E">
        <w:rPr>
          <w:kern w:val="2"/>
          <w:szCs w:val="28"/>
        </w:rPr>
        <w:t>Mr</w:t>
      </w:r>
      <w:proofErr w:type="spellEnd"/>
      <w:r w:rsidR="00CB382E">
        <w:rPr>
          <w:kern w:val="2"/>
          <w:szCs w:val="28"/>
        </w:rPr>
        <w:t xml:space="preserve"> Lau agreed under cross-examination</w:t>
      </w:r>
      <w:r>
        <w:rPr>
          <w:kern w:val="2"/>
          <w:szCs w:val="28"/>
        </w:rPr>
        <w:t xml:space="preserve"> and that </w:t>
      </w:r>
      <w:proofErr w:type="spellStart"/>
      <w:r>
        <w:rPr>
          <w:kern w:val="2"/>
          <w:szCs w:val="28"/>
        </w:rPr>
        <w:t>Mr</w:t>
      </w:r>
      <w:proofErr w:type="spellEnd"/>
      <w:r>
        <w:rPr>
          <w:kern w:val="2"/>
          <w:szCs w:val="28"/>
        </w:rPr>
        <w:t xml:space="preserve"> Chan asserted that </w:t>
      </w:r>
      <w:r w:rsidRPr="0028179B">
        <w:rPr>
          <w:i/>
          <w:kern w:val="2"/>
          <w:szCs w:val="28"/>
        </w:rPr>
        <w:t>greater</w:t>
      </w:r>
      <w:r>
        <w:rPr>
          <w:kern w:val="2"/>
          <w:szCs w:val="28"/>
        </w:rPr>
        <w:t xml:space="preserve"> percentage of adjustment should have been made.</w:t>
      </w:r>
    </w:p>
    <w:p w:rsidR="00FA32A1" w:rsidRPr="00F2529A" w:rsidRDefault="00FA32A1"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B64178">
        <w:rPr>
          <w:kern w:val="2"/>
          <w:szCs w:val="28"/>
        </w:rPr>
        <w:t xml:space="preserve">I refer to </w:t>
      </w:r>
      <w:bookmarkStart w:id="4" w:name="_Hlk169014044"/>
      <w:proofErr w:type="spellStart"/>
      <w:r w:rsidR="00B64178" w:rsidRPr="00B64178">
        <w:rPr>
          <w:b/>
          <w:i/>
          <w:iCs/>
          <w:kern w:val="2"/>
          <w:szCs w:val="28"/>
          <w:lang w:val="en-GB"/>
        </w:rPr>
        <w:t>Keenrich</w:t>
      </w:r>
      <w:proofErr w:type="spellEnd"/>
      <w:r w:rsidR="00B64178" w:rsidRPr="00B64178">
        <w:rPr>
          <w:b/>
          <w:i/>
          <w:iCs/>
          <w:kern w:val="2"/>
          <w:szCs w:val="28"/>
          <w:lang w:val="en-GB"/>
        </w:rPr>
        <w:t xml:space="preserve"> Trading Limited v The Director of Lands </w:t>
      </w:r>
      <w:r w:rsidR="00B64178" w:rsidRPr="00B64178">
        <w:rPr>
          <w:bCs/>
          <w:kern w:val="2"/>
          <w:szCs w:val="28"/>
          <w:lang w:val="en-GB"/>
        </w:rPr>
        <w:t>[2024] HKLdT11</w:t>
      </w:r>
      <w:bookmarkEnd w:id="4"/>
      <w:r w:rsidR="00B64178" w:rsidRPr="00B64178">
        <w:rPr>
          <w:bCs/>
          <w:kern w:val="2"/>
          <w:szCs w:val="28"/>
          <w:lang w:val="en-GB"/>
        </w:rPr>
        <w:t xml:space="preserve"> </w:t>
      </w:r>
      <w:r w:rsidR="00B64178">
        <w:rPr>
          <w:bCs/>
          <w:kern w:val="2"/>
          <w:szCs w:val="28"/>
          <w:lang w:val="en-GB"/>
        </w:rPr>
        <w:t>[</w:t>
      </w:r>
      <w:r w:rsidR="00B64178" w:rsidRPr="00B64178">
        <w:rPr>
          <w:bCs/>
          <w:kern w:val="2"/>
          <w:szCs w:val="28"/>
          <w:lang w:val="en-GB"/>
        </w:rPr>
        <w:t>16</w:t>
      </w:r>
      <w:r w:rsidR="00B64178">
        <w:rPr>
          <w:bCs/>
          <w:kern w:val="2"/>
          <w:szCs w:val="28"/>
          <w:lang w:val="en-GB"/>
        </w:rPr>
        <w:t>]</w:t>
      </w:r>
      <w:r w:rsidR="00B64178" w:rsidRPr="00B64178">
        <w:rPr>
          <w:bCs/>
          <w:kern w:val="2"/>
          <w:szCs w:val="28"/>
          <w:lang w:val="en-GB"/>
        </w:rPr>
        <w:t>-</w:t>
      </w:r>
      <w:r w:rsidR="00B64178">
        <w:rPr>
          <w:bCs/>
          <w:kern w:val="2"/>
          <w:szCs w:val="28"/>
          <w:lang w:val="en-GB"/>
        </w:rPr>
        <w:t>[</w:t>
      </w:r>
      <w:r w:rsidR="00B64178" w:rsidRPr="00B64178">
        <w:rPr>
          <w:bCs/>
          <w:kern w:val="2"/>
          <w:szCs w:val="28"/>
          <w:lang w:val="en-GB"/>
        </w:rPr>
        <w:t>17</w:t>
      </w:r>
      <w:r w:rsidR="00B64178">
        <w:rPr>
          <w:bCs/>
          <w:kern w:val="2"/>
          <w:szCs w:val="28"/>
          <w:lang w:val="en-GB"/>
        </w:rPr>
        <w:t xml:space="preserve">] and </w:t>
      </w:r>
      <w:r w:rsidR="00F2529A" w:rsidRPr="00F2529A">
        <w:rPr>
          <w:b/>
          <w:bCs/>
          <w:i/>
          <w:kern w:val="2"/>
          <w:szCs w:val="28"/>
          <w:lang w:val="en-GB"/>
        </w:rPr>
        <w:t>Tin Kung Investment Limited v Secretary for Transport</w:t>
      </w:r>
      <w:r w:rsidR="00F2529A">
        <w:rPr>
          <w:bCs/>
          <w:kern w:val="2"/>
          <w:szCs w:val="28"/>
          <w:lang w:val="en-GB"/>
        </w:rPr>
        <w:t>, unreported,</w:t>
      </w:r>
      <w:r w:rsidR="00F2529A" w:rsidRPr="00F2529A">
        <w:rPr>
          <w:b/>
          <w:bCs/>
          <w:kern w:val="2"/>
          <w:szCs w:val="28"/>
          <w:lang w:val="en-GB"/>
        </w:rPr>
        <w:t xml:space="preserve"> </w:t>
      </w:r>
      <w:r w:rsidR="00F2529A" w:rsidRPr="00F2529A">
        <w:rPr>
          <w:bCs/>
          <w:kern w:val="2"/>
          <w:szCs w:val="28"/>
          <w:lang w:val="en-GB"/>
        </w:rPr>
        <w:t>LDRW 16/2001,</w:t>
      </w:r>
      <w:r w:rsidR="00F2529A">
        <w:rPr>
          <w:bCs/>
          <w:kern w:val="2"/>
          <w:szCs w:val="28"/>
          <w:lang w:val="en-GB"/>
        </w:rPr>
        <w:t xml:space="preserve"> </w:t>
      </w:r>
      <w:r w:rsidR="00F2529A" w:rsidRPr="00F2529A">
        <w:rPr>
          <w:bCs/>
          <w:kern w:val="2"/>
          <w:szCs w:val="28"/>
          <w:lang w:val="en-GB"/>
        </w:rPr>
        <w:t>29 June 2004</w:t>
      </w:r>
      <w:r w:rsidR="00F2529A">
        <w:rPr>
          <w:bCs/>
          <w:kern w:val="2"/>
          <w:szCs w:val="28"/>
          <w:lang w:val="en-GB"/>
        </w:rPr>
        <w:t xml:space="preserve"> [3(1)], cited at paragraphs 63 and 64 of </w:t>
      </w:r>
      <w:proofErr w:type="spellStart"/>
      <w:r w:rsidR="00F2529A">
        <w:rPr>
          <w:bCs/>
          <w:kern w:val="2"/>
          <w:szCs w:val="28"/>
          <w:lang w:val="en-GB"/>
        </w:rPr>
        <w:t>Hantec’s</w:t>
      </w:r>
      <w:proofErr w:type="spellEnd"/>
      <w:r w:rsidR="00F2529A">
        <w:rPr>
          <w:bCs/>
          <w:kern w:val="2"/>
          <w:szCs w:val="28"/>
          <w:lang w:val="en-GB"/>
        </w:rPr>
        <w:t xml:space="preserve"> written closing submissions.</w:t>
      </w:r>
    </w:p>
    <w:p w:rsidR="00F2529A" w:rsidRDefault="00F2529A" w:rsidP="00F2529A">
      <w:pPr>
        <w:widowControl w:val="0"/>
        <w:tabs>
          <w:tab w:val="clear" w:pos="1440"/>
          <w:tab w:val="clear" w:pos="4320"/>
          <w:tab w:val="clear" w:pos="9072"/>
          <w:tab w:val="left" w:pos="0"/>
        </w:tabs>
        <w:snapToGrid/>
        <w:spacing w:after="200" w:line="360" w:lineRule="auto"/>
        <w:jc w:val="both"/>
        <w:rPr>
          <w:bCs/>
          <w:kern w:val="2"/>
          <w:szCs w:val="28"/>
          <w:lang w:val="en-GB"/>
        </w:rPr>
      </w:pPr>
    </w:p>
    <w:p w:rsidR="00F2529A" w:rsidRPr="00F2529A" w:rsidRDefault="00215447" w:rsidP="00F2529A">
      <w:pPr>
        <w:widowControl w:val="0"/>
        <w:tabs>
          <w:tab w:val="clear" w:pos="1440"/>
          <w:tab w:val="clear" w:pos="4320"/>
          <w:tab w:val="clear" w:pos="9072"/>
          <w:tab w:val="left" w:pos="0"/>
        </w:tabs>
        <w:snapToGrid/>
        <w:spacing w:after="200" w:line="360" w:lineRule="auto"/>
        <w:jc w:val="both"/>
        <w:rPr>
          <w:b/>
          <w:i/>
          <w:kern w:val="2"/>
          <w:szCs w:val="28"/>
        </w:rPr>
      </w:pPr>
      <w:r>
        <w:rPr>
          <w:b/>
          <w:bCs/>
          <w:i/>
          <w:kern w:val="2"/>
          <w:szCs w:val="28"/>
          <w:lang w:val="en-GB"/>
        </w:rPr>
        <w:t>N</w:t>
      </w:r>
      <w:r w:rsidR="00F2529A" w:rsidRPr="00F2529A">
        <w:rPr>
          <w:b/>
          <w:bCs/>
          <w:i/>
          <w:kern w:val="2"/>
          <w:szCs w:val="28"/>
          <w:lang w:val="en-GB"/>
        </w:rPr>
        <w:t xml:space="preserve">4. </w:t>
      </w:r>
      <w:r w:rsidR="00F2529A" w:rsidRPr="00F2529A">
        <w:rPr>
          <w:b/>
          <w:bCs/>
          <w:i/>
          <w:kern w:val="2"/>
          <w:szCs w:val="28"/>
          <w:lang w:val="en-GB"/>
        </w:rPr>
        <w:tab/>
      </w:r>
      <w:r w:rsidR="00F2529A" w:rsidRPr="00F2529A">
        <w:rPr>
          <w:b/>
          <w:bCs/>
          <w:i/>
          <w:kern w:val="2"/>
          <w:szCs w:val="28"/>
          <w:lang w:val="en-GB"/>
        </w:rPr>
        <w:tab/>
      </w:r>
      <w:proofErr w:type="spellStart"/>
      <w:r w:rsidR="00F2529A">
        <w:rPr>
          <w:b/>
          <w:bCs/>
          <w:i/>
          <w:kern w:val="2"/>
          <w:szCs w:val="28"/>
          <w:lang w:val="en-GB"/>
        </w:rPr>
        <w:t>Comparable</w:t>
      </w:r>
      <w:r w:rsidR="00384E6F">
        <w:rPr>
          <w:b/>
          <w:bCs/>
          <w:i/>
          <w:kern w:val="2"/>
          <w:szCs w:val="28"/>
          <w:lang w:val="en-GB"/>
        </w:rPr>
        <w:t>s</w:t>
      </w:r>
      <w:proofErr w:type="spellEnd"/>
      <w:r w:rsidR="00F2529A" w:rsidRPr="00F2529A">
        <w:rPr>
          <w:b/>
          <w:bCs/>
          <w:i/>
          <w:kern w:val="2"/>
          <w:szCs w:val="28"/>
          <w:lang w:val="en-GB"/>
        </w:rPr>
        <w:t xml:space="preserve"> LOS1</w:t>
      </w:r>
      <w:r w:rsidR="00384E6F">
        <w:rPr>
          <w:b/>
          <w:bCs/>
          <w:i/>
          <w:kern w:val="2"/>
          <w:szCs w:val="28"/>
          <w:lang w:val="en-GB"/>
        </w:rPr>
        <w:t xml:space="preserve"> and LOS2</w:t>
      </w:r>
    </w:p>
    <w:p w:rsidR="00F2529A" w:rsidRDefault="007205BE"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122BEA">
        <w:rPr>
          <w:kern w:val="2"/>
          <w:szCs w:val="28"/>
        </w:rPr>
        <w:t xml:space="preserve">For </w:t>
      </w:r>
      <w:r w:rsidR="008B4803">
        <w:rPr>
          <w:kern w:val="2"/>
          <w:szCs w:val="28"/>
        </w:rPr>
        <w:t xml:space="preserve">the </w:t>
      </w:r>
      <w:r w:rsidR="00122BEA">
        <w:rPr>
          <w:kern w:val="2"/>
          <w:szCs w:val="28"/>
        </w:rPr>
        <w:t xml:space="preserve">reasons below, </w:t>
      </w:r>
      <w:r>
        <w:rPr>
          <w:kern w:val="2"/>
          <w:szCs w:val="28"/>
        </w:rPr>
        <w:t xml:space="preserve">I </w:t>
      </w:r>
      <w:r w:rsidRPr="003D6DDC">
        <w:rPr>
          <w:b/>
          <w:kern w:val="2"/>
          <w:szCs w:val="28"/>
        </w:rPr>
        <w:t>cannot accept</w:t>
      </w:r>
      <w:r>
        <w:rPr>
          <w:kern w:val="2"/>
          <w:szCs w:val="28"/>
        </w:rPr>
        <w:t xml:space="preserve"> </w:t>
      </w:r>
      <w:proofErr w:type="spellStart"/>
      <w:r>
        <w:rPr>
          <w:kern w:val="2"/>
          <w:szCs w:val="28"/>
        </w:rPr>
        <w:t>Mr</w:t>
      </w:r>
      <w:proofErr w:type="spellEnd"/>
      <w:r>
        <w:rPr>
          <w:kern w:val="2"/>
          <w:szCs w:val="28"/>
        </w:rPr>
        <w:t xml:space="preserve"> Lau’s suggestion that these 2 fallback </w:t>
      </w:r>
      <w:proofErr w:type="spellStart"/>
      <w:r>
        <w:rPr>
          <w:kern w:val="2"/>
          <w:szCs w:val="28"/>
        </w:rPr>
        <w:t>comparables</w:t>
      </w:r>
      <w:proofErr w:type="spellEnd"/>
      <w:r>
        <w:rPr>
          <w:kern w:val="2"/>
          <w:szCs w:val="28"/>
        </w:rPr>
        <w:t xml:space="preserve"> </w:t>
      </w:r>
      <w:r w:rsidR="00BB7645">
        <w:rPr>
          <w:kern w:val="2"/>
          <w:szCs w:val="28"/>
        </w:rPr>
        <w:t>are</w:t>
      </w:r>
      <w:r w:rsidR="00122BEA">
        <w:rPr>
          <w:kern w:val="2"/>
          <w:szCs w:val="28"/>
        </w:rPr>
        <w:t xml:space="preserve"> suitable comparable</w:t>
      </w:r>
      <w:r>
        <w:rPr>
          <w:kern w:val="2"/>
          <w:szCs w:val="28"/>
        </w:rPr>
        <w:t xml:space="preserve"> for valuing </w:t>
      </w:r>
      <w:r w:rsidR="00B843BD">
        <w:rPr>
          <w:kern w:val="2"/>
          <w:szCs w:val="28"/>
        </w:rPr>
        <w:t>“</w:t>
      </w:r>
      <w:r w:rsidRPr="00B94D12">
        <w:rPr>
          <w:i/>
          <w:kern w:val="2"/>
          <w:szCs w:val="28"/>
        </w:rPr>
        <w:t>authorized</w:t>
      </w:r>
      <w:r w:rsidR="00B843BD">
        <w:rPr>
          <w:i/>
          <w:kern w:val="2"/>
          <w:szCs w:val="28"/>
        </w:rPr>
        <w:t>”</w:t>
      </w:r>
      <w:r>
        <w:rPr>
          <w:kern w:val="2"/>
          <w:szCs w:val="28"/>
        </w:rPr>
        <w:t xml:space="preserve"> </w:t>
      </w:r>
      <w:r w:rsidRPr="00B94D12">
        <w:rPr>
          <w:i/>
          <w:kern w:val="2"/>
          <w:szCs w:val="28"/>
        </w:rPr>
        <w:t>open storage</w:t>
      </w:r>
      <w:r>
        <w:rPr>
          <w:kern w:val="2"/>
          <w:szCs w:val="28"/>
        </w:rPr>
        <w:t xml:space="preserve"> lots: -</w:t>
      </w:r>
    </w:p>
    <w:p w:rsidR="007205BE" w:rsidRDefault="007205BE" w:rsidP="007205BE">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(1)  </w:t>
      </w:r>
      <w:r>
        <w:rPr>
          <w:kern w:val="2"/>
          <w:szCs w:val="28"/>
        </w:rPr>
        <w:tab/>
      </w:r>
      <w:r>
        <w:rPr>
          <w:kern w:val="2"/>
          <w:szCs w:val="28"/>
        </w:rPr>
        <w:tab/>
        <w:t xml:space="preserve">Both are at locations </w:t>
      </w:r>
      <w:r w:rsidRPr="00B94D12">
        <w:rPr>
          <w:i/>
          <w:kern w:val="2"/>
          <w:szCs w:val="28"/>
        </w:rPr>
        <w:t>significantly farther away</w:t>
      </w:r>
      <w:r>
        <w:rPr>
          <w:kern w:val="2"/>
          <w:szCs w:val="28"/>
        </w:rPr>
        <w:t xml:space="preserve"> from the Subject Lots, with LOS1 at Pat </w:t>
      </w:r>
      <w:proofErr w:type="spellStart"/>
      <w:r>
        <w:rPr>
          <w:kern w:val="2"/>
          <w:szCs w:val="28"/>
        </w:rPr>
        <w:t>Sha</w:t>
      </w:r>
      <w:proofErr w:type="spellEnd"/>
      <w:r>
        <w:rPr>
          <w:kern w:val="2"/>
          <w:szCs w:val="28"/>
        </w:rPr>
        <w:t xml:space="preserve"> </w:t>
      </w:r>
      <w:proofErr w:type="spellStart"/>
      <w:r>
        <w:rPr>
          <w:kern w:val="2"/>
          <w:szCs w:val="28"/>
        </w:rPr>
        <w:t>Tusen</w:t>
      </w:r>
      <w:proofErr w:type="spellEnd"/>
      <w:r>
        <w:rPr>
          <w:kern w:val="2"/>
          <w:szCs w:val="28"/>
        </w:rPr>
        <w:t xml:space="preserve"> in Tai Tong and LOS2 at Tong Yan San Tsuen.</w:t>
      </w:r>
    </w:p>
    <w:p w:rsidR="007205BE" w:rsidRDefault="007205BE" w:rsidP="007205BE">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(2) </w:t>
      </w:r>
      <w:r>
        <w:rPr>
          <w:kern w:val="2"/>
          <w:szCs w:val="28"/>
        </w:rPr>
        <w:tab/>
      </w:r>
      <w:r>
        <w:rPr>
          <w:kern w:val="2"/>
          <w:szCs w:val="28"/>
        </w:rPr>
        <w:tab/>
      </w:r>
      <w:r w:rsidR="00B94D12">
        <w:rPr>
          <w:kern w:val="2"/>
          <w:szCs w:val="28"/>
        </w:rPr>
        <w:t xml:space="preserve">Tenancy agreements for both </w:t>
      </w:r>
      <w:proofErr w:type="spellStart"/>
      <w:r w:rsidR="00B94D12">
        <w:rPr>
          <w:kern w:val="2"/>
          <w:szCs w:val="28"/>
        </w:rPr>
        <w:t>comparables</w:t>
      </w:r>
      <w:proofErr w:type="spellEnd"/>
      <w:r w:rsidR="00B94D12">
        <w:rPr>
          <w:kern w:val="2"/>
          <w:szCs w:val="28"/>
        </w:rPr>
        <w:t xml:space="preserve"> are </w:t>
      </w:r>
      <w:r w:rsidR="00B94D12" w:rsidRPr="00B94D12">
        <w:rPr>
          <w:i/>
          <w:kern w:val="2"/>
          <w:szCs w:val="28"/>
        </w:rPr>
        <w:t>outdated</w:t>
      </w:r>
      <w:r w:rsidR="00B94D12">
        <w:rPr>
          <w:kern w:val="2"/>
          <w:szCs w:val="28"/>
        </w:rPr>
        <w:t>, with that for LOS1 made in September 2019 (commencement date in September 2019 too) and that for LOS2 made in April 2019 (commencement date in January 2019). I agree</w:t>
      </w:r>
      <w:r w:rsidR="007B0D44">
        <w:rPr>
          <w:kern w:val="2"/>
          <w:szCs w:val="28"/>
        </w:rPr>
        <w:t xml:space="preserve"> generally</w:t>
      </w:r>
      <w:r w:rsidR="00B94D12">
        <w:rPr>
          <w:kern w:val="2"/>
          <w:szCs w:val="28"/>
        </w:rPr>
        <w:t xml:space="preserve"> with </w:t>
      </w:r>
      <w:proofErr w:type="spellStart"/>
      <w:r w:rsidR="00B94D12">
        <w:rPr>
          <w:kern w:val="2"/>
          <w:szCs w:val="28"/>
        </w:rPr>
        <w:t>Mr</w:t>
      </w:r>
      <w:proofErr w:type="spellEnd"/>
      <w:r w:rsidR="00B94D12">
        <w:rPr>
          <w:kern w:val="2"/>
          <w:szCs w:val="28"/>
        </w:rPr>
        <w:t xml:space="preserve"> Chan’s views expressed in the Joint Statement </w:t>
      </w:r>
      <w:r w:rsidR="00A319FA">
        <w:rPr>
          <w:kern w:val="2"/>
          <w:szCs w:val="28"/>
        </w:rPr>
        <w:t>on</w:t>
      </w:r>
      <w:r w:rsidR="00B94D12">
        <w:rPr>
          <w:kern w:val="2"/>
          <w:szCs w:val="28"/>
        </w:rPr>
        <w:t xml:space="preserve"> various limitations of “private flatted factories rental index” published by Rating and Valuation Department</w:t>
      </w:r>
      <w:r w:rsidR="003F1D54">
        <w:rPr>
          <w:kern w:val="2"/>
          <w:szCs w:val="28"/>
        </w:rPr>
        <w:t xml:space="preserve"> (</w:t>
      </w:r>
      <w:r w:rsidR="003F1D54" w:rsidRPr="003F1D54">
        <w:rPr>
          <w:b/>
          <w:kern w:val="2"/>
          <w:szCs w:val="28"/>
        </w:rPr>
        <w:t>RVD</w:t>
      </w:r>
      <w:r w:rsidR="003F1D54">
        <w:rPr>
          <w:kern w:val="2"/>
          <w:szCs w:val="28"/>
        </w:rPr>
        <w:t>)</w:t>
      </w:r>
      <w:r w:rsidR="00B94D12">
        <w:rPr>
          <w:kern w:val="2"/>
          <w:szCs w:val="28"/>
        </w:rPr>
        <w:t xml:space="preserve"> and that time adjustment should be made by comparing </w:t>
      </w:r>
      <w:r w:rsidR="00B94D12" w:rsidRPr="00B94D12">
        <w:rPr>
          <w:i/>
          <w:kern w:val="2"/>
          <w:szCs w:val="28"/>
        </w:rPr>
        <w:t>commencement date</w:t>
      </w:r>
      <w:r w:rsidR="00B94D12">
        <w:rPr>
          <w:kern w:val="2"/>
          <w:szCs w:val="28"/>
        </w:rPr>
        <w:t xml:space="preserve">, and not </w:t>
      </w:r>
      <w:r w:rsidR="00B94D12" w:rsidRPr="00B94D12">
        <w:rPr>
          <w:i/>
          <w:kern w:val="2"/>
          <w:szCs w:val="28"/>
        </w:rPr>
        <w:t>agreement date</w:t>
      </w:r>
      <w:r w:rsidR="00B94D12">
        <w:rPr>
          <w:kern w:val="2"/>
          <w:szCs w:val="28"/>
        </w:rPr>
        <w:t>, of tenancies</w:t>
      </w:r>
      <w:r w:rsidR="00265F77">
        <w:rPr>
          <w:kern w:val="2"/>
          <w:szCs w:val="28"/>
        </w:rPr>
        <w:t xml:space="preserve"> if the said index is to be applied.</w:t>
      </w:r>
    </w:p>
    <w:p w:rsidR="00B94D12" w:rsidRDefault="00B94D12" w:rsidP="007205BE">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(3) </w:t>
      </w:r>
      <w:r>
        <w:rPr>
          <w:kern w:val="2"/>
          <w:szCs w:val="28"/>
        </w:rPr>
        <w:tab/>
      </w:r>
      <w:r>
        <w:rPr>
          <w:kern w:val="2"/>
          <w:szCs w:val="28"/>
        </w:rPr>
        <w:tab/>
        <w:t xml:space="preserve">I disbelieve </w:t>
      </w:r>
      <w:proofErr w:type="spellStart"/>
      <w:r>
        <w:rPr>
          <w:kern w:val="2"/>
          <w:szCs w:val="28"/>
        </w:rPr>
        <w:t>Mr</w:t>
      </w:r>
      <w:proofErr w:type="spellEnd"/>
      <w:r>
        <w:rPr>
          <w:kern w:val="2"/>
          <w:szCs w:val="28"/>
        </w:rPr>
        <w:t xml:space="preserve"> Lau’s evidence that distance from control point </w:t>
      </w:r>
      <w:r>
        <w:rPr>
          <w:kern w:val="2"/>
          <w:szCs w:val="28"/>
        </w:rPr>
        <w:lastRenderedPageBreak/>
        <w:t>is “not a relevant factor”.</w:t>
      </w:r>
      <w:r w:rsidR="0041643A">
        <w:rPr>
          <w:kern w:val="2"/>
          <w:szCs w:val="28"/>
        </w:rPr>
        <w:t xml:space="preserve"> </w:t>
      </w:r>
      <w:r>
        <w:rPr>
          <w:kern w:val="2"/>
          <w:szCs w:val="28"/>
        </w:rPr>
        <w:t xml:space="preserve">Under cross-examination, he </w:t>
      </w:r>
      <w:r w:rsidR="00A319FA">
        <w:rPr>
          <w:kern w:val="2"/>
          <w:szCs w:val="28"/>
        </w:rPr>
        <w:t xml:space="preserve">also </w:t>
      </w:r>
      <w:r>
        <w:rPr>
          <w:kern w:val="2"/>
          <w:szCs w:val="28"/>
        </w:rPr>
        <w:t xml:space="preserve">once answered that it is </w:t>
      </w:r>
      <w:r w:rsidR="0041643A">
        <w:rPr>
          <w:kern w:val="2"/>
          <w:szCs w:val="28"/>
        </w:rPr>
        <w:t>“</w:t>
      </w:r>
      <w:r>
        <w:rPr>
          <w:kern w:val="2"/>
          <w:szCs w:val="28"/>
        </w:rPr>
        <w:t>not a weighty factor</w:t>
      </w:r>
      <w:r w:rsidR="0041643A">
        <w:rPr>
          <w:kern w:val="2"/>
          <w:szCs w:val="28"/>
        </w:rPr>
        <w:t>”</w:t>
      </w:r>
      <w:r>
        <w:rPr>
          <w:kern w:val="2"/>
          <w:szCs w:val="28"/>
        </w:rPr>
        <w:t>.</w:t>
      </w:r>
      <w:r w:rsidR="0041643A">
        <w:rPr>
          <w:kern w:val="2"/>
          <w:szCs w:val="28"/>
        </w:rPr>
        <w:t xml:space="preserve"> </w:t>
      </w:r>
      <w:r w:rsidR="00A319FA">
        <w:rPr>
          <w:kern w:val="2"/>
          <w:szCs w:val="28"/>
        </w:rPr>
        <w:t xml:space="preserve">I </w:t>
      </w:r>
      <w:r w:rsidR="007B0D44">
        <w:rPr>
          <w:kern w:val="2"/>
          <w:szCs w:val="28"/>
        </w:rPr>
        <w:t xml:space="preserve">generally </w:t>
      </w:r>
      <w:r w:rsidR="00A319FA">
        <w:rPr>
          <w:kern w:val="2"/>
          <w:szCs w:val="28"/>
        </w:rPr>
        <w:t xml:space="preserve">agree with </w:t>
      </w:r>
      <w:proofErr w:type="spellStart"/>
      <w:r w:rsidR="00A319FA">
        <w:rPr>
          <w:kern w:val="2"/>
          <w:szCs w:val="28"/>
        </w:rPr>
        <w:t>Mr</w:t>
      </w:r>
      <w:proofErr w:type="spellEnd"/>
      <w:r w:rsidR="00A319FA">
        <w:rPr>
          <w:kern w:val="2"/>
          <w:szCs w:val="28"/>
        </w:rPr>
        <w:t xml:space="preserve"> Chan that distance from </w:t>
      </w:r>
      <w:r w:rsidR="007B0D44">
        <w:rPr>
          <w:kern w:val="2"/>
          <w:szCs w:val="28"/>
        </w:rPr>
        <w:t xml:space="preserve">the </w:t>
      </w:r>
      <w:r w:rsidR="00A319FA">
        <w:rPr>
          <w:kern w:val="2"/>
          <w:szCs w:val="28"/>
        </w:rPr>
        <w:t xml:space="preserve">nearest control point and major highway is a weighty factor for storage business in Hong Kong when nowadays most </w:t>
      </w:r>
      <w:r w:rsidR="00DB593C">
        <w:rPr>
          <w:kern w:val="2"/>
          <w:szCs w:val="28"/>
        </w:rPr>
        <w:t xml:space="preserve">manufactured </w:t>
      </w:r>
      <w:r w:rsidR="00A319FA">
        <w:rPr>
          <w:kern w:val="2"/>
          <w:szCs w:val="28"/>
        </w:rPr>
        <w:t xml:space="preserve">goods come from the Mainland. </w:t>
      </w:r>
      <w:r w:rsidR="00A319FA" w:rsidRPr="00F349A5">
        <w:rPr>
          <w:i/>
          <w:kern w:val="2"/>
          <w:szCs w:val="28"/>
        </w:rPr>
        <w:t>Substantial</w:t>
      </w:r>
      <w:r w:rsidR="00A319FA">
        <w:rPr>
          <w:kern w:val="2"/>
          <w:szCs w:val="28"/>
        </w:rPr>
        <w:t xml:space="preserve"> location adjustment much more than mere 5% allowed by </w:t>
      </w:r>
      <w:proofErr w:type="spellStart"/>
      <w:r w:rsidR="00A319FA">
        <w:rPr>
          <w:kern w:val="2"/>
          <w:szCs w:val="28"/>
        </w:rPr>
        <w:t>Mr</w:t>
      </w:r>
      <w:proofErr w:type="spellEnd"/>
      <w:r w:rsidR="00A319FA">
        <w:rPr>
          <w:kern w:val="2"/>
          <w:szCs w:val="28"/>
        </w:rPr>
        <w:t xml:space="preserve"> Lau for LOS1 (and 0% claimed by him for LOS2) is, I agree with </w:t>
      </w:r>
      <w:proofErr w:type="spellStart"/>
      <w:r w:rsidR="00A319FA">
        <w:rPr>
          <w:kern w:val="2"/>
          <w:szCs w:val="28"/>
        </w:rPr>
        <w:t>Mr</w:t>
      </w:r>
      <w:proofErr w:type="spellEnd"/>
      <w:r w:rsidR="00A319FA">
        <w:rPr>
          <w:kern w:val="2"/>
          <w:szCs w:val="28"/>
        </w:rPr>
        <w:t xml:space="preserve"> Chan, called for in this case</w:t>
      </w:r>
      <w:r w:rsidR="00A319FA">
        <w:rPr>
          <w:rStyle w:val="FootnoteReference"/>
          <w:kern w:val="2"/>
          <w:szCs w:val="28"/>
        </w:rPr>
        <w:footnoteReference w:id="46"/>
      </w:r>
      <w:r w:rsidR="00A319FA">
        <w:rPr>
          <w:kern w:val="2"/>
          <w:szCs w:val="28"/>
        </w:rPr>
        <w:t>.</w:t>
      </w:r>
    </w:p>
    <w:p w:rsidR="00A319FA" w:rsidRDefault="00A319FA" w:rsidP="007205BE">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(4) </w:t>
      </w:r>
      <w:r>
        <w:rPr>
          <w:kern w:val="2"/>
          <w:szCs w:val="28"/>
        </w:rPr>
        <w:tab/>
      </w:r>
      <w:r>
        <w:rPr>
          <w:kern w:val="2"/>
          <w:szCs w:val="28"/>
        </w:rPr>
        <w:tab/>
      </w:r>
      <w:proofErr w:type="spellStart"/>
      <w:r w:rsidR="00614F8E">
        <w:rPr>
          <w:kern w:val="2"/>
          <w:szCs w:val="28"/>
        </w:rPr>
        <w:t>Mr</w:t>
      </w:r>
      <w:proofErr w:type="spellEnd"/>
      <w:r w:rsidR="00614F8E">
        <w:rPr>
          <w:kern w:val="2"/>
          <w:szCs w:val="28"/>
        </w:rPr>
        <w:t xml:space="preserve"> Lau had, I think, also </w:t>
      </w:r>
      <w:r w:rsidR="00614F8E" w:rsidRPr="00C847CA">
        <w:rPr>
          <w:i/>
          <w:kern w:val="2"/>
          <w:szCs w:val="28"/>
        </w:rPr>
        <w:t>under-estimated</w:t>
      </w:r>
      <w:r w:rsidR="00614F8E">
        <w:rPr>
          <w:kern w:val="2"/>
          <w:szCs w:val="28"/>
        </w:rPr>
        <w:t xml:space="preserve"> the relative disadvantage suffered by these two </w:t>
      </w:r>
      <w:proofErr w:type="spellStart"/>
      <w:r w:rsidR="00614F8E">
        <w:rPr>
          <w:kern w:val="2"/>
          <w:szCs w:val="28"/>
        </w:rPr>
        <w:t>comparables</w:t>
      </w:r>
      <w:proofErr w:type="spellEnd"/>
      <w:r w:rsidR="00614F8E">
        <w:rPr>
          <w:kern w:val="2"/>
          <w:szCs w:val="28"/>
        </w:rPr>
        <w:t xml:space="preserve"> for being accessible by only a one-lane 2-way road without registered deed or right of way. The mere 5% and 15% accessibility adjustments he gave LOS1 and LOS2 respectively are, I think, on the low side.</w:t>
      </w:r>
      <w:r w:rsidR="001E183B">
        <w:rPr>
          <w:kern w:val="2"/>
          <w:szCs w:val="28"/>
        </w:rPr>
        <w:t xml:space="preserve"> </w:t>
      </w:r>
      <w:r w:rsidR="008B4803">
        <w:rPr>
          <w:i/>
          <w:kern w:val="2"/>
          <w:szCs w:val="28"/>
        </w:rPr>
        <w:t>More</w:t>
      </w:r>
      <w:r w:rsidR="001E183B">
        <w:rPr>
          <w:kern w:val="2"/>
          <w:szCs w:val="28"/>
        </w:rPr>
        <w:t xml:space="preserve"> adjustments </w:t>
      </w:r>
      <w:r w:rsidR="00F349A5">
        <w:rPr>
          <w:kern w:val="2"/>
          <w:szCs w:val="28"/>
        </w:rPr>
        <w:t xml:space="preserve">as </w:t>
      </w:r>
      <w:r w:rsidR="001E183B">
        <w:rPr>
          <w:kern w:val="2"/>
          <w:szCs w:val="28"/>
        </w:rPr>
        <w:t xml:space="preserve">suggested by </w:t>
      </w:r>
      <w:proofErr w:type="spellStart"/>
      <w:r w:rsidR="001E183B">
        <w:rPr>
          <w:kern w:val="2"/>
          <w:szCs w:val="28"/>
        </w:rPr>
        <w:t>Mr</w:t>
      </w:r>
      <w:proofErr w:type="spellEnd"/>
      <w:r w:rsidR="001E183B">
        <w:rPr>
          <w:kern w:val="2"/>
          <w:szCs w:val="28"/>
        </w:rPr>
        <w:t xml:space="preserve"> Chan are called for.</w:t>
      </w:r>
    </w:p>
    <w:p w:rsidR="001E183B" w:rsidRDefault="001E183B" w:rsidP="007205BE">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(5) </w:t>
      </w:r>
      <w:r>
        <w:rPr>
          <w:kern w:val="2"/>
          <w:szCs w:val="28"/>
        </w:rPr>
        <w:tab/>
      </w:r>
      <w:r>
        <w:rPr>
          <w:kern w:val="2"/>
          <w:szCs w:val="28"/>
        </w:rPr>
        <w:tab/>
      </w:r>
      <w:r w:rsidR="00B843BD">
        <w:rPr>
          <w:kern w:val="2"/>
          <w:szCs w:val="28"/>
        </w:rPr>
        <w:t xml:space="preserve">Regarding LOS2, though </w:t>
      </w:r>
      <w:proofErr w:type="spellStart"/>
      <w:r w:rsidR="00B843BD">
        <w:rPr>
          <w:kern w:val="2"/>
          <w:szCs w:val="28"/>
        </w:rPr>
        <w:t>Mr</w:t>
      </w:r>
      <w:proofErr w:type="spellEnd"/>
      <w:r w:rsidR="00B843BD">
        <w:rPr>
          <w:kern w:val="2"/>
          <w:szCs w:val="28"/>
        </w:rPr>
        <w:t xml:space="preserve"> Chan agreed on viewing its photo that open storage was carried</w:t>
      </w:r>
      <w:r w:rsidR="00B2454B">
        <w:rPr>
          <w:kern w:val="2"/>
          <w:szCs w:val="28"/>
        </w:rPr>
        <w:t xml:space="preserve"> out</w:t>
      </w:r>
      <w:r w:rsidR="00B843BD">
        <w:rPr>
          <w:kern w:val="2"/>
          <w:szCs w:val="28"/>
        </w:rPr>
        <w:t xml:space="preserve"> on it, reading clauses 1</w:t>
      </w:r>
      <w:r w:rsidR="00B843BD">
        <w:rPr>
          <w:rStyle w:val="FootnoteReference"/>
          <w:kern w:val="2"/>
          <w:szCs w:val="28"/>
        </w:rPr>
        <w:footnoteReference w:id="47"/>
      </w:r>
      <w:r w:rsidR="00B843BD">
        <w:rPr>
          <w:kern w:val="2"/>
          <w:szCs w:val="28"/>
        </w:rPr>
        <w:t>, 2</w:t>
      </w:r>
      <w:r w:rsidR="00B843BD">
        <w:rPr>
          <w:rStyle w:val="FootnoteReference"/>
          <w:kern w:val="2"/>
          <w:szCs w:val="28"/>
        </w:rPr>
        <w:footnoteReference w:id="48"/>
      </w:r>
      <w:r w:rsidR="00B843BD">
        <w:rPr>
          <w:kern w:val="2"/>
          <w:szCs w:val="28"/>
        </w:rPr>
        <w:t xml:space="preserve"> and 6</w:t>
      </w:r>
      <w:r w:rsidR="00B2454B">
        <w:rPr>
          <w:rStyle w:val="FootnoteReference"/>
          <w:kern w:val="2"/>
          <w:szCs w:val="28"/>
        </w:rPr>
        <w:footnoteReference w:id="49"/>
      </w:r>
      <w:r w:rsidR="00B843BD">
        <w:rPr>
          <w:kern w:val="2"/>
          <w:szCs w:val="28"/>
        </w:rPr>
        <w:t xml:space="preserve"> of its tenancy agreement</w:t>
      </w:r>
      <w:r w:rsidR="00831294">
        <w:rPr>
          <w:rStyle w:val="FootnoteReference"/>
          <w:kern w:val="2"/>
          <w:szCs w:val="28"/>
        </w:rPr>
        <w:footnoteReference w:id="50"/>
      </w:r>
      <w:r w:rsidR="00B843BD">
        <w:rPr>
          <w:kern w:val="2"/>
          <w:szCs w:val="28"/>
        </w:rPr>
        <w:t>, the tenant was</w:t>
      </w:r>
      <w:r w:rsidR="00B2454B">
        <w:rPr>
          <w:rFonts w:hint="eastAsia"/>
          <w:kern w:val="2"/>
          <w:szCs w:val="28"/>
        </w:rPr>
        <w:t>，</w:t>
      </w:r>
      <w:r w:rsidR="00B2454B">
        <w:rPr>
          <w:kern w:val="2"/>
          <w:szCs w:val="28"/>
        </w:rPr>
        <w:t xml:space="preserve">I agree with </w:t>
      </w:r>
      <w:proofErr w:type="spellStart"/>
      <w:r w:rsidR="00B2454B">
        <w:rPr>
          <w:kern w:val="2"/>
          <w:szCs w:val="28"/>
        </w:rPr>
        <w:t>Mr</w:t>
      </w:r>
      <w:proofErr w:type="spellEnd"/>
      <w:r w:rsidR="00B2454B">
        <w:rPr>
          <w:kern w:val="2"/>
          <w:szCs w:val="28"/>
        </w:rPr>
        <w:t xml:space="preserve"> Chan,</w:t>
      </w:r>
      <w:r w:rsidR="00B843BD">
        <w:rPr>
          <w:kern w:val="2"/>
          <w:szCs w:val="28"/>
        </w:rPr>
        <w:t xml:space="preserve"> likely </w:t>
      </w:r>
      <w:r w:rsidR="00B843BD" w:rsidRPr="00B2454B">
        <w:rPr>
          <w:kern w:val="2"/>
          <w:szCs w:val="28"/>
          <w:u w:val="single"/>
        </w:rPr>
        <w:t>not</w:t>
      </w:r>
      <w:r w:rsidR="00B843BD">
        <w:rPr>
          <w:kern w:val="2"/>
          <w:szCs w:val="28"/>
        </w:rPr>
        <w:t xml:space="preserve"> allowed to carry on </w:t>
      </w:r>
      <w:r w:rsidR="00B843BD" w:rsidRPr="00B2454B">
        <w:rPr>
          <w:i/>
          <w:kern w:val="2"/>
          <w:szCs w:val="28"/>
        </w:rPr>
        <w:t>storage</w:t>
      </w:r>
      <w:r w:rsidR="00B843BD">
        <w:rPr>
          <w:kern w:val="2"/>
          <w:szCs w:val="28"/>
        </w:rPr>
        <w:t xml:space="preserve"> business</w:t>
      </w:r>
      <w:r w:rsidR="00B2454B">
        <w:rPr>
          <w:kern w:val="2"/>
          <w:szCs w:val="28"/>
        </w:rPr>
        <w:t xml:space="preserve"> but</w:t>
      </w:r>
      <w:r w:rsidR="00B843BD">
        <w:rPr>
          <w:kern w:val="2"/>
          <w:szCs w:val="28"/>
        </w:rPr>
        <w:t xml:space="preserve"> </w:t>
      </w:r>
      <w:r w:rsidR="00B843BD" w:rsidRPr="00B2454B">
        <w:rPr>
          <w:i/>
          <w:kern w:val="2"/>
          <w:szCs w:val="28"/>
        </w:rPr>
        <w:t>restricted</w:t>
      </w:r>
      <w:r w:rsidR="00B843BD">
        <w:rPr>
          <w:kern w:val="2"/>
          <w:szCs w:val="28"/>
        </w:rPr>
        <w:t xml:space="preserve"> to using </w:t>
      </w:r>
      <w:r w:rsidR="00B2454B">
        <w:rPr>
          <w:kern w:val="2"/>
          <w:szCs w:val="28"/>
        </w:rPr>
        <w:t>the lot</w:t>
      </w:r>
      <w:r w:rsidR="00B843BD">
        <w:rPr>
          <w:kern w:val="2"/>
          <w:szCs w:val="28"/>
        </w:rPr>
        <w:t xml:space="preserve"> as </w:t>
      </w:r>
      <w:r w:rsidR="00B2454B">
        <w:rPr>
          <w:kern w:val="2"/>
          <w:szCs w:val="28"/>
        </w:rPr>
        <w:t>“</w:t>
      </w:r>
      <w:r w:rsidR="00B843BD" w:rsidRPr="00B2454B">
        <w:rPr>
          <w:i/>
          <w:kern w:val="2"/>
          <w:szCs w:val="28"/>
        </w:rPr>
        <w:t>village house, pigsty and agricultural land</w:t>
      </w:r>
      <w:r w:rsidR="00B2454B">
        <w:rPr>
          <w:kern w:val="2"/>
          <w:szCs w:val="28"/>
        </w:rPr>
        <w:t>”</w:t>
      </w:r>
      <w:r w:rsidR="00B843BD">
        <w:rPr>
          <w:kern w:val="2"/>
          <w:szCs w:val="28"/>
        </w:rPr>
        <w:t xml:space="preserve">. As such, </w:t>
      </w:r>
      <w:r w:rsidR="00B2454B">
        <w:rPr>
          <w:kern w:val="2"/>
          <w:szCs w:val="28"/>
        </w:rPr>
        <w:t xml:space="preserve">LOS2 </w:t>
      </w:r>
      <w:r w:rsidR="00B2454B" w:rsidRPr="00B2454B">
        <w:rPr>
          <w:kern w:val="2"/>
          <w:szCs w:val="28"/>
          <w:u w:val="single"/>
        </w:rPr>
        <w:t>cannot</w:t>
      </w:r>
      <w:r w:rsidR="00B2454B">
        <w:rPr>
          <w:kern w:val="2"/>
          <w:szCs w:val="28"/>
        </w:rPr>
        <w:t xml:space="preserve"> be a suitable comparable for “authorized” open storage.</w:t>
      </w:r>
    </w:p>
    <w:p w:rsidR="002D23BB" w:rsidRDefault="002D23BB" w:rsidP="002D23BB">
      <w:pPr>
        <w:widowControl w:val="0"/>
        <w:tabs>
          <w:tab w:val="clear" w:pos="1440"/>
          <w:tab w:val="clear" w:pos="4320"/>
          <w:tab w:val="clear" w:pos="9072"/>
          <w:tab w:val="left" w:pos="0"/>
        </w:tabs>
        <w:snapToGrid/>
        <w:spacing w:after="200" w:line="360" w:lineRule="auto"/>
        <w:jc w:val="both"/>
        <w:rPr>
          <w:kern w:val="2"/>
          <w:szCs w:val="28"/>
        </w:rPr>
      </w:pPr>
    </w:p>
    <w:p w:rsidR="002D23BB" w:rsidRPr="008E77A4" w:rsidRDefault="00E9637B" w:rsidP="002D23BB">
      <w:pPr>
        <w:widowControl w:val="0"/>
        <w:tabs>
          <w:tab w:val="clear" w:pos="1440"/>
          <w:tab w:val="clear" w:pos="4320"/>
          <w:tab w:val="clear" w:pos="9072"/>
          <w:tab w:val="left" w:pos="0"/>
        </w:tabs>
        <w:snapToGrid/>
        <w:spacing w:after="200" w:line="360" w:lineRule="auto"/>
        <w:jc w:val="both"/>
        <w:rPr>
          <w:b/>
          <w:i/>
          <w:kern w:val="2"/>
          <w:szCs w:val="28"/>
        </w:rPr>
      </w:pPr>
      <w:r>
        <w:rPr>
          <w:b/>
          <w:i/>
          <w:kern w:val="2"/>
          <w:szCs w:val="28"/>
        </w:rPr>
        <w:lastRenderedPageBreak/>
        <w:t>N</w:t>
      </w:r>
      <w:r w:rsidR="00384E6F">
        <w:rPr>
          <w:b/>
          <w:i/>
          <w:kern w:val="2"/>
          <w:szCs w:val="28"/>
        </w:rPr>
        <w:t>5</w:t>
      </w:r>
      <w:r w:rsidR="002D23BB" w:rsidRPr="008E77A4">
        <w:rPr>
          <w:b/>
          <w:i/>
          <w:kern w:val="2"/>
          <w:szCs w:val="28"/>
        </w:rPr>
        <w:t>.</w:t>
      </w:r>
      <w:r w:rsidR="002D23BB" w:rsidRPr="008E77A4">
        <w:rPr>
          <w:b/>
          <w:i/>
          <w:kern w:val="2"/>
          <w:szCs w:val="28"/>
        </w:rPr>
        <w:tab/>
      </w:r>
      <w:r w:rsidR="002D23BB" w:rsidRPr="008E77A4">
        <w:rPr>
          <w:b/>
          <w:i/>
          <w:kern w:val="2"/>
          <w:szCs w:val="28"/>
        </w:rPr>
        <w:tab/>
        <w:t>Comparable CS</w:t>
      </w:r>
      <w:r w:rsidR="008E77A4" w:rsidRPr="008E77A4">
        <w:rPr>
          <w:b/>
          <w:i/>
          <w:kern w:val="2"/>
          <w:szCs w:val="28"/>
        </w:rPr>
        <w:t>1</w:t>
      </w:r>
    </w:p>
    <w:p w:rsidR="002D23BB" w:rsidRDefault="00C02A2A"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I </w:t>
      </w:r>
      <w:r w:rsidRPr="003D6DDC">
        <w:rPr>
          <w:b/>
          <w:kern w:val="2"/>
          <w:szCs w:val="28"/>
        </w:rPr>
        <w:t>accept</w:t>
      </w:r>
      <w:r>
        <w:rPr>
          <w:kern w:val="2"/>
          <w:szCs w:val="28"/>
        </w:rPr>
        <w:t xml:space="preserve"> this comparable found</w:t>
      </w:r>
      <w:r w:rsidR="003D6DDC">
        <w:rPr>
          <w:kern w:val="2"/>
          <w:szCs w:val="28"/>
        </w:rPr>
        <w:t>,</w:t>
      </w:r>
      <w:r>
        <w:rPr>
          <w:kern w:val="2"/>
          <w:szCs w:val="28"/>
        </w:rPr>
        <w:t xml:space="preserve"> and suggested</w:t>
      </w:r>
      <w:r w:rsidR="003D6DDC">
        <w:rPr>
          <w:kern w:val="2"/>
          <w:szCs w:val="28"/>
        </w:rPr>
        <w:t>,</w:t>
      </w:r>
      <w:r>
        <w:rPr>
          <w:kern w:val="2"/>
          <w:szCs w:val="28"/>
        </w:rPr>
        <w:t xml:space="preserve"> by </w:t>
      </w:r>
      <w:proofErr w:type="spellStart"/>
      <w:r>
        <w:rPr>
          <w:kern w:val="2"/>
          <w:szCs w:val="28"/>
        </w:rPr>
        <w:t>Mr</w:t>
      </w:r>
      <w:proofErr w:type="spellEnd"/>
      <w:r>
        <w:rPr>
          <w:kern w:val="2"/>
          <w:szCs w:val="28"/>
        </w:rPr>
        <w:t xml:space="preserve"> Chan for valuing </w:t>
      </w:r>
      <w:r w:rsidRPr="00C02A2A">
        <w:rPr>
          <w:i/>
          <w:kern w:val="2"/>
          <w:szCs w:val="28"/>
        </w:rPr>
        <w:t>covered</w:t>
      </w:r>
      <w:r>
        <w:rPr>
          <w:kern w:val="2"/>
          <w:szCs w:val="28"/>
        </w:rPr>
        <w:t xml:space="preserve"> storage </w:t>
      </w:r>
      <w:r w:rsidRPr="00C02A2A">
        <w:rPr>
          <w:kern w:val="2"/>
          <w:szCs w:val="28"/>
        </w:rPr>
        <w:t xml:space="preserve">not exceeding </w:t>
      </w:r>
      <w:r w:rsidRPr="00C02A2A">
        <w:rPr>
          <w:b/>
          <w:kern w:val="2"/>
          <w:szCs w:val="28"/>
        </w:rPr>
        <w:t xml:space="preserve">4,036 square </w:t>
      </w:r>
      <w:r w:rsidR="002A27AE" w:rsidRPr="00C02A2A">
        <w:rPr>
          <w:b/>
          <w:kern w:val="2"/>
          <w:szCs w:val="28"/>
        </w:rPr>
        <w:t>metre</w:t>
      </w:r>
      <w:r>
        <w:rPr>
          <w:b/>
          <w:kern w:val="2"/>
          <w:szCs w:val="28"/>
        </w:rPr>
        <w:t xml:space="preserve"> </w:t>
      </w:r>
      <w:r w:rsidRPr="00C02A2A">
        <w:rPr>
          <w:kern w:val="2"/>
          <w:szCs w:val="28"/>
        </w:rPr>
        <w:t>of 9 of the Subject Lots</w:t>
      </w:r>
      <w:r>
        <w:rPr>
          <w:kern w:val="2"/>
          <w:szCs w:val="28"/>
        </w:rPr>
        <w:t xml:space="preserve"> subject to 2017 STW.</w:t>
      </w:r>
    </w:p>
    <w:p w:rsidR="00C02A2A" w:rsidRDefault="00C02A2A"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bookmarkStart w:id="5" w:name="_Ref186273443"/>
      <w:r>
        <w:rPr>
          <w:kern w:val="2"/>
          <w:szCs w:val="28"/>
        </w:rPr>
        <w:t>I give the following reasons: -</w:t>
      </w:r>
      <w:bookmarkEnd w:id="5"/>
    </w:p>
    <w:p w:rsidR="00C02A2A" w:rsidRDefault="00C02A2A" w:rsidP="00C02A2A">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(1)  </w:t>
      </w:r>
      <w:r>
        <w:rPr>
          <w:kern w:val="2"/>
          <w:szCs w:val="28"/>
        </w:rPr>
        <w:tab/>
      </w:r>
      <w:r>
        <w:rPr>
          <w:kern w:val="2"/>
          <w:szCs w:val="28"/>
        </w:rPr>
        <w:tab/>
        <w:t>This comparable</w:t>
      </w:r>
      <w:r w:rsidR="003F5E76">
        <w:rPr>
          <w:kern w:val="2"/>
          <w:szCs w:val="28"/>
        </w:rPr>
        <w:t xml:space="preserve"> from DD 107</w:t>
      </w:r>
      <w:r>
        <w:rPr>
          <w:kern w:val="2"/>
          <w:szCs w:val="28"/>
        </w:rPr>
        <w:t xml:space="preserve"> is also located</w:t>
      </w:r>
      <w:r w:rsidRPr="003F5E76">
        <w:rPr>
          <w:i/>
          <w:kern w:val="2"/>
          <w:szCs w:val="28"/>
        </w:rPr>
        <w:t xml:space="preserve"> </w:t>
      </w:r>
      <w:r w:rsidR="003F5E76" w:rsidRPr="003F5E76">
        <w:rPr>
          <w:i/>
          <w:kern w:val="2"/>
          <w:szCs w:val="28"/>
        </w:rPr>
        <w:t>within</w:t>
      </w:r>
      <w:r w:rsidRPr="003F5E76">
        <w:rPr>
          <w:i/>
          <w:kern w:val="2"/>
          <w:szCs w:val="28"/>
        </w:rPr>
        <w:t xml:space="preserve"> Yuen Long</w:t>
      </w:r>
      <w:r>
        <w:rPr>
          <w:kern w:val="2"/>
          <w:szCs w:val="28"/>
        </w:rPr>
        <w:t xml:space="preserve"> </w:t>
      </w:r>
      <w:r w:rsidRPr="003F5E76">
        <w:rPr>
          <w:i/>
          <w:kern w:val="2"/>
          <w:szCs w:val="28"/>
        </w:rPr>
        <w:t>not far away</w:t>
      </w:r>
      <w:r>
        <w:rPr>
          <w:kern w:val="2"/>
          <w:szCs w:val="28"/>
        </w:rPr>
        <w:t xml:space="preserve"> from the Subject Lots</w:t>
      </w:r>
      <w:r>
        <w:rPr>
          <w:rStyle w:val="FootnoteReference"/>
          <w:kern w:val="2"/>
          <w:szCs w:val="28"/>
        </w:rPr>
        <w:footnoteReference w:id="51"/>
      </w:r>
      <w:r w:rsidR="004779F3">
        <w:rPr>
          <w:kern w:val="2"/>
          <w:szCs w:val="28"/>
        </w:rPr>
        <w:t xml:space="preserve">. The lease was made on 13 May 2021 with 3-year term to commence as from 1 May 2021 i.e. </w:t>
      </w:r>
      <w:r w:rsidR="004779F3" w:rsidRPr="003F5E76">
        <w:rPr>
          <w:i/>
          <w:kern w:val="2"/>
          <w:szCs w:val="28"/>
        </w:rPr>
        <w:t>not long in time</w:t>
      </w:r>
      <w:r w:rsidR="004779F3">
        <w:rPr>
          <w:kern w:val="2"/>
          <w:szCs w:val="28"/>
        </w:rPr>
        <w:t xml:space="preserve"> from our valuation date of 4 May 2022. One can drive from</w:t>
      </w:r>
      <w:r w:rsidR="003F5E76">
        <w:rPr>
          <w:kern w:val="2"/>
          <w:szCs w:val="28"/>
        </w:rPr>
        <w:t xml:space="preserve"> it</w:t>
      </w:r>
      <w:r w:rsidR="004779F3">
        <w:rPr>
          <w:kern w:val="2"/>
          <w:szCs w:val="28"/>
        </w:rPr>
        <w:t xml:space="preserve"> to LMC within</w:t>
      </w:r>
      <w:r w:rsidR="004779F3" w:rsidRPr="003F5E76">
        <w:rPr>
          <w:b/>
          <w:kern w:val="2"/>
          <w:szCs w:val="28"/>
        </w:rPr>
        <w:t xml:space="preserve"> 11</w:t>
      </w:r>
      <w:r w:rsidR="004779F3">
        <w:rPr>
          <w:kern w:val="2"/>
          <w:szCs w:val="28"/>
        </w:rPr>
        <w:t xml:space="preserve"> minutes (as opposed to </w:t>
      </w:r>
      <w:r w:rsidR="004779F3" w:rsidRPr="003F5E76">
        <w:rPr>
          <w:b/>
          <w:kern w:val="2"/>
          <w:szCs w:val="28"/>
        </w:rPr>
        <w:t>10</w:t>
      </w:r>
      <w:r w:rsidR="004779F3">
        <w:rPr>
          <w:kern w:val="2"/>
          <w:szCs w:val="28"/>
        </w:rPr>
        <w:t xml:space="preserve"> minutes from the Subject Lots). And one can reach San T</w:t>
      </w:r>
      <w:r w:rsidR="003F5E76">
        <w:rPr>
          <w:kern w:val="2"/>
          <w:szCs w:val="28"/>
        </w:rPr>
        <w:t>in Highway on car</w:t>
      </w:r>
      <w:r w:rsidR="004779F3">
        <w:rPr>
          <w:kern w:val="2"/>
          <w:szCs w:val="28"/>
        </w:rPr>
        <w:t xml:space="preserve"> from the Subject Lots and from this comparable </w:t>
      </w:r>
      <w:r w:rsidR="004779F3" w:rsidRPr="003F5E76">
        <w:rPr>
          <w:i/>
          <w:kern w:val="2"/>
          <w:szCs w:val="28"/>
        </w:rPr>
        <w:t>both</w:t>
      </w:r>
      <w:r w:rsidR="004779F3">
        <w:rPr>
          <w:kern w:val="2"/>
          <w:szCs w:val="28"/>
        </w:rPr>
        <w:t xml:space="preserve"> within </w:t>
      </w:r>
      <w:r w:rsidR="004779F3" w:rsidRPr="003F5E76">
        <w:rPr>
          <w:b/>
          <w:kern w:val="2"/>
          <w:szCs w:val="28"/>
        </w:rPr>
        <w:t>4</w:t>
      </w:r>
      <w:r w:rsidR="004779F3">
        <w:rPr>
          <w:kern w:val="2"/>
          <w:szCs w:val="28"/>
        </w:rPr>
        <w:t xml:space="preserve"> minutes. </w:t>
      </w:r>
    </w:p>
    <w:p w:rsidR="004779F3" w:rsidRDefault="004779F3" w:rsidP="00C02A2A">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(2) </w:t>
      </w:r>
      <w:r>
        <w:rPr>
          <w:kern w:val="2"/>
          <w:szCs w:val="28"/>
        </w:rPr>
        <w:tab/>
      </w:r>
      <w:r>
        <w:rPr>
          <w:kern w:val="2"/>
          <w:szCs w:val="28"/>
        </w:rPr>
        <w:tab/>
        <w:t>Importantly,</w:t>
      </w:r>
      <w:r w:rsidR="00775374">
        <w:rPr>
          <w:kern w:val="2"/>
          <w:szCs w:val="28"/>
        </w:rPr>
        <w:t xml:space="preserve"> in return of monthly rental of $65,000,</w:t>
      </w:r>
      <w:r>
        <w:rPr>
          <w:kern w:val="2"/>
          <w:szCs w:val="28"/>
        </w:rPr>
        <w:t xml:space="preserve"> the landlord provided for the tenant in the lease, and paid for, a STW No.1909 dated 27 November 1997 </w:t>
      </w:r>
      <w:r w:rsidR="003F5E76">
        <w:rPr>
          <w:kern w:val="2"/>
          <w:szCs w:val="28"/>
        </w:rPr>
        <w:t>which allows the lot concerned</w:t>
      </w:r>
      <w:r>
        <w:rPr>
          <w:kern w:val="2"/>
          <w:szCs w:val="28"/>
        </w:rPr>
        <w:t xml:space="preserve"> to be used for “</w:t>
      </w:r>
      <w:r w:rsidRPr="003F5E76">
        <w:rPr>
          <w:i/>
          <w:kern w:val="2"/>
          <w:szCs w:val="28"/>
        </w:rPr>
        <w:t xml:space="preserve">covered godown </w:t>
      </w:r>
      <w:r w:rsidRPr="003F5E76">
        <w:rPr>
          <w:kern w:val="2"/>
          <w:szCs w:val="28"/>
        </w:rPr>
        <w:t>for storage of</w:t>
      </w:r>
      <w:r w:rsidRPr="003F5E76">
        <w:rPr>
          <w:i/>
          <w:kern w:val="2"/>
          <w:szCs w:val="28"/>
        </w:rPr>
        <w:t xml:space="preserve"> wooden board</w:t>
      </w:r>
      <w:r>
        <w:rPr>
          <w:kern w:val="2"/>
          <w:szCs w:val="28"/>
        </w:rPr>
        <w:t xml:space="preserve">” </w:t>
      </w:r>
      <w:r w:rsidRPr="004779F3">
        <w:rPr>
          <w:kern w:val="2"/>
          <w:szCs w:val="28"/>
        </w:rPr>
        <w:t>not exceeding</w:t>
      </w:r>
      <w:r w:rsidRPr="004779F3">
        <w:rPr>
          <w:b/>
          <w:kern w:val="2"/>
          <w:szCs w:val="28"/>
        </w:rPr>
        <w:t xml:space="preserve"> 588 square </w:t>
      </w:r>
      <w:r w:rsidR="002A27AE" w:rsidRPr="004779F3">
        <w:rPr>
          <w:b/>
          <w:kern w:val="2"/>
          <w:szCs w:val="28"/>
        </w:rPr>
        <w:t>metre</w:t>
      </w:r>
      <w:r>
        <w:rPr>
          <w:kern w:val="2"/>
          <w:szCs w:val="28"/>
        </w:rPr>
        <w:t xml:space="preserve"> as from 1 July 1997 </w:t>
      </w:r>
      <w:r w:rsidR="003F5E76">
        <w:rPr>
          <w:kern w:val="2"/>
          <w:szCs w:val="28"/>
        </w:rPr>
        <w:t>at a quarterly waiver fee of $15,230.</w:t>
      </w:r>
    </w:p>
    <w:p w:rsidR="00A76413" w:rsidRDefault="004779F3" w:rsidP="00C02A2A">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(3) </w:t>
      </w:r>
      <w:r>
        <w:rPr>
          <w:kern w:val="2"/>
          <w:szCs w:val="28"/>
        </w:rPr>
        <w:tab/>
        <w:t xml:space="preserve"> </w:t>
      </w:r>
      <w:r>
        <w:rPr>
          <w:kern w:val="2"/>
          <w:szCs w:val="28"/>
        </w:rPr>
        <w:tab/>
      </w:r>
      <w:proofErr w:type="spellStart"/>
      <w:r>
        <w:rPr>
          <w:kern w:val="2"/>
          <w:szCs w:val="28"/>
        </w:rPr>
        <w:t>Mr</w:t>
      </w:r>
      <w:proofErr w:type="spellEnd"/>
      <w:r>
        <w:rPr>
          <w:kern w:val="2"/>
          <w:szCs w:val="28"/>
        </w:rPr>
        <w:t xml:space="preserve"> Lau raised 2 objections to </w:t>
      </w:r>
      <w:r w:rsidR="00775374">
        <w:rPr>
          <w:kern w:val="2"/>
          <w:szCs w:val="28"/>
        </w:rPr>
        <w:t xml:space="preserve">the </w:t>
      </w:r>
      <w:r>
        <w:rPr>
          <w:kern w:val="2"/>
          <w:szCs w:val="28"/>
        </w:rPr>
        <w:t>adoption of this comparable. First, illegal structure</w:t>
      </w:r>
      <w:r w:rsidR="003F5E76">
        <w:rPr>
          <w:kern w:val="2"/>
          <w:szCs w:val="28"/>
        </w:rPr>
        <w:t>s shall be disregarded in valuation. Secondly, unlike 2017 STW whose forbearance fee was paid by Tan Tat, the waiver fee in this case is payable by the landlord.</w:t>
      </w:r>
      <w:r w:rsidR="00CA7C61">
        <w:rPr>
          <w:kern w:val="2"/>
          <w:szCs w:val="28"/>
        </w:rPr>
        <w:t xml:space="preserve"> The first point </w:t>
      </w:r>
      <w:r w:rsidR="00CA7C61" w:rsidRPr="00A76413">
        <w:rPr>
          <w:kern w:val="2"/>
          <w:szCs w:val="28"/>
          <w:u w:val="single"/>
        </w:rPr>
        <w:t>cannot</w:t>
      </w:r>
      <w:r w:rsidR="00775374">
        <w:rPr>
          <w:kern w:val="2"/>
          <w:szCs w:val="28"/>
        </w:rPr>
        <w:t>, I think,</w:t>
      </w:r>
      <w:r w:rsidR="00CA7C61">
        <w:rPr>
          <w:kern w:val="2"/>
          <w:szCs w:val="28"/>
        </w:rPr>
        <w:t xml:space="preserve"> hold water as it is contrary to market reality as I held in sub-issue 1. For </w:t>
      </w:r>
      <w:r w:rsidR="00181A9D">
        <w:rPr>
          <w:kern w:val="2"/>
          <w:szCs w:val="28"/>
        </w:rPr>
        <w:t xml:space="preserve">the </w:t>
      </w:r>
      <w:r w:rsidR="00CA7C61">
        <w:rPr>
          <w:kern w:val="2"/>
          <w:szCs w:val="28"/>
        </w:rPr>
        <w:t xml:space="preserve">second point, </w:t>
      </w:r>
      <w:proofErr w:type="spellStart"/>
      <w:r w:rsidR="00CA7C61">
        <w:rPr>
          <w:kern w:val="2"/>
          <w:szCs w:val="28"/>
        </w:rPr>
        <w:t>Mr</w:t>
      </w:r>
      <w:proofErr w:type="spellEnd"/>
      <w:r w:rsidR="00CA7C61">
        <w:rPr>
          <w:kern w:val="2"/>
          <w:szCs w:val="28"/>
        </w:rPr>
        <w:t xml:space="preserve"> Chan had </w:t>
      </w:r>
      <w:r w:rsidR="00775374">
        <w:rPr>
          <w:kern w:val="2"/>
          <w:szCs w:val="28"/>
        </w:rPr>
        <w:t>employed</w:t>
      </w:r>
      <w:r w:rsidR="00CA7C61">
        <w:rPr>
          <w:kern w:val="2"/>
          <w:szCs w:val="28"/>
        </w:rPr>
        <w:t xml:space="preserve"> a “monthly </w:t>
      </w:r>
      <w:r w:rsidR="00CA7C61" w:rsidRPr="00775374">
        <w:rPr>
          <w:i/>
          <w:kern w:val="2"/>
          <w:szCs w:val="28"/>
        </w:rPr>
        <w:t>net</w:t>
      </w:r>
      <w:r w:rsidR="00CA7C61">
        <w:rPr>
          <w:kern w:val="2"/>
          <w:szCs w:val="28"/>
        </w:rPr>
        <w:t xml:space="preserve"> rent” of $61,905 </w:t>
      </w:r>
      <w:r w:rsidR="00775374">
        <w:rPr>
          <w:kern w:val="2"/>
          <w:szCs w:val="28"/>
        </w:rPr>
        <w:t>before he made his adjustments</w:t>
      </w:r>
      <w:r w:rsidR="00CA7C61">
        <w:rPr>
          <w:kern w:val="2"/>
          <w:szCs w:val="28"/>
        </w:rPr>
        <w:t xml:space="preserve">. I believe he had </w:t>
      </w:r>
      <w:r w:rsidR="00181A9D">
        <w:rPr>
          <w:kern w:val="2"/>
          <w:szCs w:val="28"/>
        </w:rPr>
        <w:t xml:space="preserve">already </w:t>
      </w:r>
      <w:r w:rsidR="00CA7C61" w:rsidRPr="00181A9D">
        <w:rPr>
          <w:i/>
          <w:kern w:val="2"/>
          <w:szCs w:val="28"/>
        </w:rPr>
        <w:t>deducted</w:t>
      </w:r>
      <w:r w:rsidR="00CA7C61">
        <w:rPr>
          <w:kern w:val="2"/>
          <w:szCs w:val="28"/>
        </w:rPr>
        <w:t xml:space="preserve"> the monthly amount of waiver fee payable by landlord to arrive at this figure. But the calculations are</w:t>
      </w:r>
      <w:r w:rsidR="00181A9D">
        <w:rPr>
          <w:kern w:val="2"/>
          <w:szCs w:val="28"/>
        </w:rPr>
        <w:t xml:space="preserve"> </w:t>
      </w:r>
      <w:r w:rsidR="00CA7C61" w:rsidRPr="00181A9D">
        <w:rPr>
          <w:i/>
          <w:kern w:val="2"/>
          <w:szCs w:val="28"/>
        </w:rPr>
        <w:t>wrong</w:t>
      </w:r>
      <w:r w:rsidR="00CA7C61">
        <w:rPr>
          <w:kern w:val="2"/>
          <w:szCs w:val="28"/>
        </w:rPr>
        <w:t>. The monthly waiver fee should be $5,077 i.e. $15,230</w:t>
      </w:r>
      <w:r w:rsidR="00775374">
        <w:rPr>
          <w:kern w:val="2"/>
          <w:szCs w:val="28"/>
        </w:rPr>
        <w:t>/3</w:t>
      </w:r>
      <w:r w:rsidR="00CA7C61">
        <w:rPr>
          <w:kern w:val="2"/>
          <w:szCs w:val="28"/>
        </w:rPr>
        <w:t xml:space="preserve">. </w:t>
      </w:r>
      <w:r w:rsidR="00CA7C61">
        <w:rPr>
          <w:kern w:val="2"/>
          <w:szCs w:val="28"/>
        </w:rPr>
        <w:lastRenderedPageBreak/>
        <w:t xml:space="preserve">Deducting $5,077 from </w:t>
      </w:r>
      <w:r w:rsidR="00775374">
        <w:rPr>
          <w:kern w:val="2"/>
          <w:szCs w:val="28"/>
        </w:rPr>
        <w:t xml:space="preserve">$65,000, the “monthly </w:t>
      </w:r>
      <w:r w:rsidR="00775374" w:rsidRPr="00181A9D">
        <w:rPr>
          <w:i/>
          <w:kern w:val="2"/>
          <w:szCs w:val="28"/>
        </w:rPr>
        <w:t>net</w:t>
      </w:r>
      <w:r w:rsidR="00775374">
        <w:rPr>
          <w:kern w:val="2"/>
          <w:szCs w:val="28"/>
        </w:rPr>
        <w:t xml:space="preserve"> rent” should, I think, be </w:t>
      </w:r>
      <w:r w:rsidR="00775374" w:rsidRPr="00775374">
        <w:rPr>
          <w:b/>
          <w:kern w:val="2"/>
          <w:szCs w:val="28"/>
        </w:rPr>
        <w:t>$59,923</w:t>
      </w:r>
      <w:r w:rsidR="00775374">
        <w:rPr>
          <w:kern w:val="2"/>
          <w:szCs w:val="28"/>
        </w:rPr>
        <w:t xml:space="preserve"> instead of </w:t>
      </w:r>
      <w:r w:rsidR="00775374" w:rsidRPr="003105C6">
        <w:rPr>
          <w:kern w:val="2"/>
          <w:szCs w:val="28"/>
        </w:rPr>
        <w:t>$61,905</w:t>
      </w:r>
      <w:r w:rsidR="00775374">
        <w:rPr>
          <w:kern w:val="2"/>
          <w:szCs w:val="28"/>
        </w:rPr>
        <w:t xml:space="preserve"> (and unit rate </w:t>
      </w:r>
      <w:r w:rsidR="003105C6">
        <w:rPr>
          <w:kern w:val="2"/>
          <w:szCs w:val="28"/>
        </w:rPr>
        <w:t xml:space="preserve">thus </w:t>
      </w:r>
      <w:r w:rsidR="00775374">
        <w:rPr>
          <w:kern w:val="2"/>
          <w:szCs w:val="28"/>
        </w:rPr>
        <w:t>needs to be revised</w:t>
      </w:r>
      <w:r w:rsidR="003105C6">
        <w:rPr>
          <w:kern w:val="2"/>
          <w:szCs w:val="28"/>
        </w:rPr>
        <w:t xml:space="preserve"> down</w:t>
      </w:r>
      <w:r w:rsidR="00775374">
        <w:rPr>
          <w:kern w:val="2"/>
          <w:szCs w:val="28"/>
        </w:rPr>
        <w:t xml:space="preserve"> </w:t>
      </w:r>
      <w:r w:rsidR="003105C6">
        <w:rPr>
          <w:kern w:val="2"/>
          <w:szCs w:val="28"/>
        </w:rPr>
        <w:t xml:space="preserve">to </w:t>
      </w:r>
      <w:r w:rsidR="003105C6" w:rsidRPr="003105C6">
        <w:rPr>
          <w:b/>
          <w:kern w:val="2"/>
          <w:szCs w:val="28"/>
        </w:rPr>
        <w:t>$101.91 per square metre</w:t>
      </w:r>
      <w:r w:rsidR="003105C6">
        <w:rPr>
          <w:kern w:val="2"/>
          <w:szCs w:val="28"/>
        </w:rPr>
        <w:t xml:space="preserve"> </w:t>
      </w:r>
      <w:r w:rsidR="00775374">
        <w:rPr>
          <w:kern w:val="2"/>
          <w:szCs w:val="28"/>
        </w:rPr>
        <w:t>accordingly</w:t>
      </w:r>
      <w:r w:rsidR="003105C6">
        <w:rPr>
          <w:kern w:val="2"/>
          <w:szCs w:val="28"/>
        </w:rPr>
        <w:t xml:space="preserve"> i.e.</w:t>
      </w:r>
      <w:r w:rsidR="003105C6" w:rsidRPr="003105C6">
        <w:rPr>
          <w:b/>
          <w:kern w:val="2"/>
          <w:szCs w:val="28"/>
        </w:rPr>
        <w:t xml:space="preserve"> </w:t>
      </w:r>
      <w:r w:rsidR="003105C6" w:rsidRPr="003105C6">
        <w:rPr>
          <w:kern w:val="2"/>
          <w:szCs w:val="28"/>
        </w:rPr>
        <w:t xml:space="preserve">$59,923 </w:t>
      </w:r>
      <w:r w:rsidR="003105C6">
        <w:rPr>
          <w:kern w:val="2"/>
          <w:szCs w:val="28"/>
        </w:rPr>
        <w:t>/ 588 square metre</w:t>
      </w:r>
      <w:r w:rsidR="00775374">
        <w:rPr>
          <w:kern w:val="2"/>
          <w:szCs w:val="28"/>
        </w:rPr>
        <w:t>).</w:t>
      </w:r>
    </w:p>
    <w:p w:rsidR="008E77A4" w:rsidRDefault="008E77A4" w:rsidP="008E77A4">
      <w:pPr>
        <w:widowControl w:val="0"/>
        <w:tabs>
          <w:tab w:val="clear" w:pos="1440"/>
          <w:tab w:val="clear" w:pos="4320"/>
          <w:tab w:val="clear" w:pos="9072"/>
          <w:tab w:val="left" w:pos="0"/>
        </w:tabs>
        <w:snapToGrid/>
        <w:spacing w:after="200" w:line="360" w:lineRule="auto"/>
        <w:jc w:val="both"/>
        <w:rPr>
          <w:kern w:val="2"/>
          <w:szCs w:val="28"/>
        </w:rPr>
      </w:pPr>
    </w:p>
    <w:p w:rsidR="008E77A4" w:rsidRPr="008E77A4" w:rsidRDefault="00E9637B" w:rsidP="008E77A4">
      <w:pPr>
        <w:widowControl w:val="0"/>
        <w:tabs>
          <w:tab w:val="clear" w:pos="1440"/>
          <w:tab w:val="clear" w:pos="4320"/>
          <w:tab w:val="clear" w:pos="9072"/>
          <w:tab w:val="left" w:pos="0"/>
        </w:tabs>
        <w:snapToGrid/>
        <w:spacing w:after="200" w:line="360" w:lineRule="auto"/>
        <w:jc w:val="both"/>
        <w:rPr>
          <w:b/>
          <w:i/>
          <w:kern w:val="2"/>
          <w:szCs w:val="28"/>
        </w:rPr>
      </w:pPr>
      <w:r>
        <w:rPr>
          <w:b/>
          <w:i/>
          <w:kern w:val="2"/>
          <w:szCs w:val="28"/>
        </w:rPr>
        <w:t>N</w:t>
      </w:r>
      <w:r w:rsidR="00384E6F">
        <w:rPr>
          <w:b/>
          <w:i/>
          <w:kern w:val="2"/>
          <w:szCs w:val="28"/>
        </w:rPr>
        <w:t>6</w:t>
      </w:r>
      <w:r w:rsidR="008E77A4" w:rsidRPr="008E77A4">
        <w:rPr>
          <w:b/>
          <w:i/>
          <w:kern w:val="2"/>
          <w:szCs w:val="28"/>
        </w:rPr>
        <w:t>.</w:t>
      </w:r>
      <w:r w:rsidR="008E77A4" w:rsidRPr="008E77A4">
        <w:rPr>
          <w:b/>
          <w:i/>
          <w:kern w:val="2"/>
          <w:szCs w:val="28"/>
        </w:rPr>
        <w:tab/>
      </w:r>
      <w:r w:rsidR="008E77A4" w:rsidRPr="008E77A4">
        <w:rPr>
          <w:b/>
          <w:i/>
          <w:kern w:val="2"/>
          <w:szCs w:val="28"/>
        </w:rPr>
        <w:tab/>
        <w:t>Comparable LCS1</w:t>
      </w:r>
    </w:p>
    <w:p w:rsidR="008E77A4" w:rsidRDefault="008E77A4"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sidRPr="008E77A4">
        <w:rPr>
          <w:kern w:val="2"/>
          <w:szCs w:val="28"/>
        </w:rPr>
        <w:t xml:space="preserve"> </w:t>
      </w:r>
      <w:r w:rsidRPr="008E77A4">
        <w:rPr>
          <w:kern w:val="2"/>
          <w:szCs w:val="28"/>
        </w:rPr>
        <w:tab/>
      </w:r>
      <w:r>
        <w:rPr>
          <w:kern w:val="2"/>
          <w:szCs w:val="28"/>
        </w:rPr>
        <w:t xml:space="preserve">I </w:t>
      </w:r>
      <w:r w:rsidR="00E75D95" w:rsidRPr="003D6DDC">
        <w:rPr>
          <w:b/>
          <w:kern w:val="2"/>
          <w:szCs w:val="28"/>
        </w:rPr>
        <w:t xml:space="preserve">do </w:t>
      </w:r>
      <w:r w:rsidR="00E75D95" w:rsidRPr="003D6DDC">
        <w:rPr>
          <w:b/>
          <w:kern w:val="2"/>
          <w:szCs w:val="28"/>
          <w:u w:val="single"/>
        </w:rPr>
        <w:t>not</w:t>
      </w:r>
      <w:r w:rsidRPr="003D6DDC">
        <w:rPr>
          <w:b/>
          <w:kern w:val="2"/>
          <w:szCs w:val="28"/>
        </w:rPr>
        <w:t xml:space="preserve"> </w:t>
      </w:r>
      <w:r w:rsidR="00E75D95" w:rsidRPr="003D6DDC">
        <w:rPr>
          <w:b/>
          <w:kern w:val="2"/>
          <w:szCs w:val="28"/>
        </w:rPr>
        <w:t>find</w:t>
      </w:r>
      <w:r w:rsidR="00E75D95">
        <w:rPr>
          <w:kern w:val="2"/>
          <w:szCs w:val="28"/>
        </w:rPr>
        <w:t xml:space="preserve"> </w:t>
      </w:r>
      <w:r>
        <w:rPr>
          <w:kern w:val="2"/>
          <w:szCs w:val="28"/>
        </w:rPr>
        <w:t xml:space="preserve">LCS1 </w:t>
      </w:r>
      <w:r w:rsidRPr="008E77A4">
        <w:rPr>
          <w:kern w:val="2"/>
          <w:szCs w:val="28"/>
        </w:rPr>
        <w:t xml:space="preserve">suitable comparable for making valuation of </w:t>
      </w:r>
      <w:r w:rsidRPr="00E75D95">
        <w:rPr>
          <w:i/>
          <w:kern w:val="2"/>
          <w:szCs w:val="28"/>
        </w:rPr>
        <w:t>covered</w:t>
      </w:r>
      <w:r>
        <w:rPr>
          <w:kern w:val="2"/>
          <w:szCs w:val="28"/>
        </w:rPr>
        <w:t xml:space="preserve"> storage subject to 2017 STW at the Subject Lots as there is </w:t>
      </w:r>
      <w:r w:rsidRPr="008E77A4">
        <w:rPr>
          <w:kern w:val="2"/>
          <w:szCs w:val="28"/>
          <w:u w:val="single"/>
        </w:rPr>
        <w:t>no</w:t>
      </w:r>
      <w:r>
        <w:rPr>
          <w:kern w:val="2"/>
          <w:szCs w:val="28"/>
        </w:rPr>
        <w:t xml:space="preserve"> evidence STW being applied for as recorded in tenancy agreement of </w:t>
      </w:r>
      <w:r w:rsidR="00E75D95">
        <w:rPr>
          <w:kern w:val="2"/>
          <w:szCs w:val="28"/>
        </w:rPr>
        <w:t>this comparable</w:t>
      </w:r>
      <w:r>
        <w:rPr>
          <w:kern w:val="2"/>
          <w:szCs w:val="28"/>
        </w:rPr>
        <w:t xml:space="preserve"> was </w:t>
      </w:r>
      <w:r w:rsidRPr="008E77A4">
        <w:rPr>
          <w:i/>
          <w:kern w:val="2"/>
          <w:szCs w:val="28"/>
        </w:rPr>
        <w:t>granted</w:t>
      </w:r>
      <w:r>
        <w:rPr>
          <w:kern w:val="2"/>
          <w:szCs w:val="28"/>
        </w:rPr>
        <w:t xml:space="preserve"> in the end.</w:t>
      </w:r>
    </w:p>
    <w:p w:rsidR="008E77A4" w:rsidRDefault="008E77A4" w:rsidP="008E77A4">
      <w:pPr>
        <w:widowControl w:val="0"/>
        <w:tabs>
          <w:tab w:val="clear" w:pos="1440"/>
          <w:tab w:val="clear" w:pos="4320"/>
          <w:tab w:val="clear" w:pos="9072"/>
          <w:tab w:val="left" w:pos="0"/>
        </w:tabs>
        <w:snapToGrid/>
        <w:spacing w:after="200" w:line="360" w:lineRule="auto"/>
        <w:jc w:val="both"/>
        <w:rPr>
          <w:kern w:val="2"/>
          <w:szCs w:val="28"/>
        </w:rPr>
      </w:pPr>
    </w:p>
    <w:p w:rsidR="008E77A4" w:rsidRPr="008E77A4" w:rsidRDefault="00E9637B" w:rsidP="008E77A4">
      <w:pPr>
        <w:widowControl w:val="0"/>
        <w:tabs>
          <w:tab w:val="clear" w:pos="1440"/>
          <w:tab w:val="clear" w:pos="4320"/>
          <w:tab w:val="clear" w:pos="9072"/>
          <w:tab w:val="left" w:pos="0"/>
        </w:tabs>
        <w:snapToGrid/>
        <w:spacing w:after="200" w:line="360" w:lineRule="auto"/>
        <w:jc w:val="both"/>
        <w:rPr>
          <w:b/>
          <w:i/>
          <w:kern w:val="2"/>
          <w:szCs w:val="28"/>
        </w:rPr>
      </w:pPr>
      <w:r>
        <w:rPr>
          <w:b/>
          <w:i/>
          <w:kern w:val="2"/>
          <w:szCs w:val="28"/>
        </w:rPr>
        <w:t>N</w:t>
      </w:r>
      <w:r w:rsidR="00384E6F">
        <w:rPr>
          <w:b/>
          <w:i/>
          <w:kern w:val="2"/>
          <w:szCs w:val="28"/>
        </w:rPr>
        <w:t>7</w:t>
      </w:r>
      <w:r w:rsidR="008E77A4" w:rsidRPr="008E77A4">
        <w:rPr>
          <w:b/>
          <w:i/>
          <w:kern w:val="2"/>
          <w:szCs w:val="28"/>
        </w:rPr>
        <w:t>.</w:t>
      </w:r>
      <w:r w:rsidR="008E77A4" w:rsidRPr="008E77A4">
        <w:rPr>
          <w:b/>
          <w:i/>
          <w:kern w:val="2"/>
          <w:szCs w:val="28"/>
        </w:rPr>
        <w:tab/>
      </w:r>
      <w:r w:rsidR="008E77A4" w:rsidRPr="008E77A4">
        <w:rPr>
          <w:b/>
          <w:i/>
          <w:kern w:val="2"/>
          <w:szCs w:val="28"/>
        </w:rPr>
        <w:tab/>
        <w:t>Comparable LCS2</w:t>
      </w:r>
    </w:p>
    <w:p w:rsidR="008E77A4" w:rsidRDefault="008E77A4"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3F1D54">
        <w:rPr>
          <w:kern w:val="2"/>
          <w:szCs w:val="28"/>
        </w:rPr>
        <w:t xml:space="preserve">I </w:t>
      </w:r>
      <w:r w:rsidR="003F1D54" w:rsidRPr="003D6DDC">
        <w:rPr>
          <w:b/>
          <w:kern w:val="2"/>
          <w:szCs w:val="28"/>
        </w:rPr>
        <w:t xml:space="preserve">also do </w:t>
      </w:r>
      <w:r w:rsidR="003F1D54" w:rsidRPr="003D6DDC">
        <w:rPr>
          <w:b/>
          <w:kern w:val="2"/>
          <w:szCs w:val="28"/>
          <w:u w:val="single"/>
        </w:rPr>
        <w:t>not</w:t>
      </w:r>
      <w:r w:rsidR="003F1D54" w:rsidRPr="003D6DDC">
        <w:rPr>
          <w:b/>
          <w:kern w:val="2"/>
          <w:szCs w:val="28"/>
        </w:rPr>
        <w:t xml:space="preserve"> find</w:t>
      </w:r>
      <w:r w:rsidR="003F1D54">
        <w:rPr>
          <w:kern w:val="2"/>
          <w:szCs w:val="28"/>
        </w:rPr>
        <w:t xml:space="preserve"> LCS2 </w:t>
      </w:r>
      <w:r w:rsidR="003F1D54" w:rsidRPr="008E77A4">
        <w:rPr>
          <w:kern w:val="2"/>
          <w:szCs w:val="28"/>
        </w:rPr>
        <w:t xml:space="preserve">suitable comparable for making valuation of </w:t>
      </w:r>
      <w:r w:rsidR="003F1D54" w:rsidRPr="00E75D95">
        <w:rPr>
          <w:i/>
          <w:kern w:val="2"/>
          <w:szCs w:val="28"/>
        </w:rPr>
        <w:t>covered</w:t>
      </w:r>
      <w:r w:rsidR="003F1D54">
        <w:rPr>
          <w:kern w:val="2"/>
          <w:szCs w:val="28"/>
        </w:rPr>
        <w:t xml:space="preserve"> storage subject to 2017 STW at the Subject Lots. My reasons are: -</w:t>
      </w:r>
    </w:p>
    <w:p w:rsidR="003F1D54" w:rsidRDefault="003F1D54" w:rsidP="003F1D54">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(1)  </w:t>
      </w:r>
      <w:r>
        <w:rPr>
          <w:kern w:val="2"/>
          <w:szCs w:val="28"/>
        </w:rPr>
        <w:tab/>
      </w:r>
      <w:r>
        <w:rPr>
          <w:kern w:val="2"/>
          <w:szCs w:val="28"/>
        </w:rPr>
        <w:tab/>
        <w:t xml:space="preserve">It is located at Tong Yan San Tsuen, </w:t>
      </w:r>
      <w:r w:rsidRPr="003F1D54">
        <w:rPr>
          <w:i/>
          <w:kern w:val="2"/>
          <w:szCs w:val="28"/>
        </w:rPr>
        <w:t>significantly farther away</w:t>
      </w:r>
      <w:r w:rsidRPr="003F1D54">
        <w:rPr>
          <w:kern w:val="2"/>
          <w:szCs w:val="28"/>
        </w:rPr>
        <w:t xml:space="preserve"> from the Subject Lots</w:t>
      </w:r>
      <w:r>
        <w:rPr>
          <w:kern w:val="2"/>
          <w:szCs w:val="28"/>
        </w:rPr>
        <w:t xml:space="preserve"> as </w:t>
      </w:r>
      <w:proofErr w:type="spellStart"/>
      <w:r>
        <w:rPr>
          <w:kern w:val="2"/>
          <w:szCs w:val="28"/>
        </w:rPr>
        <w:t>Mr</w:t>
      </w:r>
      <w:proofErr w:type="spellEnd"/>
      <w:r>
        <w:rPr>
          <w:kern w:val="2"/>
          <w:szCs w:val="28"/>
        </w:rPr>
        <w:t xml:space="preserve"> Lau agreed.</w:t>
      </w:r>
    </w:p>
    <w:p w:rsidR="003F1D54" w:rsidRDefault="003F1D54" w:rsidP="003F1D54">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(2) </w:t>
      </w:r>
      <w:r>
        <w:rPr>
          <w:kern w:val="2"/>
          <w:szCs w:val="28"/>
        </w:rPr>
        <w:tab/>
      </w:r>
      <w:r>
        <w:rPr>
          <w:kern w:val="2"/>
          <w:szCs w:val="28"/>
        </w:rPr>
        <w:tab/>
        <w:t xml:space="preserve">The tenancy agreement was </w:t>
      </w:r>
      <w:r w:rsidRPr="003F1D54">
        <w:rPr>
          <w:i/>
          <w:kern w:val="2"/>
          <w:szCs w:val="28"/>
        </w:rPr>
        <w:t>outdated</w:t>
      </w:r>
      <w:r>
        <w:rPr>
          <w:kern w:val="2"/>
          <w:szCs w:val="28"/>
        </w:rPr>
        <w:t xml:space="preserve">, made as early as on 10 May 2019, with a 5-year term commencing from 1 September 2019. I repeat my earlier observations about </w:t>
      </w:r>
      <w:r w:rsidRPr="003F1D54">
        <w:rPr>
          <w:kern w:val="2"/>
          <w:szCs w:val="28"/>
        </w:rPr>
        <w:t>“private flatted factories rental index”</w:t>
      </w:r>
      <w:r>
        <w:rPr>
          <w:kern w:val="2"/>
          <w:szCs w:val="28"/>
        </w:rPr>
        <w:t xml:space="preserve"> published by RVD herein.</w:t>
      </w:r>
    </w:p>
    <w:p w:rsidR="003F1D54" w:rsidRDefault="003F1D54" w:rsidP="003F1D54">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(3) </w:t>
      </w:r>
      <w:r>
        <w:rPr>
          <w:kern w:val="2"/>
          <w:szCs w:val="28"/>
        </w:rPr>
        <w:tab/>
      </w:r>
      <w:r>
        <w:rPr>
          <w:kern w:val="2"/>
          <w:szCs w:val="28"/>
        </w:rPr>
        <w:tab/>
        <w:t xml:space="preserve">Again, </w:t>
      </w:r>
      <w:proofErr w:type="spellStart"/>
      <w:r>
        <w:rPr>
          <w:kern w:val="2"/>
          <w:szCs w:val="28"/>
        </w:rPr>
        <w:t>Mr</w:t>
      </w:r>
      <w:proofErr w:type="spellEnd"/>
      <w:r>
        <w:rPr>
          <w:kern w:val="2"/>
          <w:szCs w:val="28"/>
        </w:rPr>
        <w:t xml:space="preserve"> Lau made </w:t>
      </w:r>
      <w:r w:rsidRPr="003F1D54">
        <w:rPr>
          <w:kern w:val="2"/>
          <w:szCs w:val="28"/>
          <w:u w:val="single"/>
        </w:rPr>
        <w:t>no</w:t>
      </w:r>
      <w:r>
        <w:rPr>
          <w:kern w:val="2"/>
          <w:szCs w:val="28"/>
        </w:rPr>
        <w:t xml:space="preserve"> adjustment for location despite it takes one </w:t>
      </w:r>
      <w:r w:rsidRPr="003F1D54">
        <w:rPr>
          <w:b/>
          <w:kern w:val="2"/>
          <w:szCs w:val="28"/>
        </w:rPr>
        <w:t>18</w:t>
      </w:r>
      <w:r>
        <w:rPr>
          <w:kern w:val="2"/>
          <w:szCs w:val="28"/>
        </w:rPr>
        <w:t xml:space="preserve"> and </w:t>
      </w:r>
      <w:r w:rsidRPr="003F1D54">
        <w:rPr>
          <w:b/>
          <w:kern w:val="2"/>
          <w:szCs w:val="28"/>
        </w:rPr>
        <w:t>6</w:t>
      </w:r>
      <w:r>
        <w:rPr>
          <w:kern w:val="2"/>
          <w:szCs w:val="28"/>
        </w:rPr>
        <w:t xml:space="preserve"> minutes to drive from this comparable to LMC and Yuen Long Highway respectively. Substantial adjustment is, I think, called for as suggested by </w:t>
      </w:r>
      <w:proofErr w:type="spellStart"/>
      <w:r>
        <w:rPr>
          <w:kern w:val="2"/>
          <w:szCs w:val="28"/>
        </w:rPr>
        <w:t>Mr</w:t>
      </w:r>
      <w:proofErr w:type="spellEnd"/>
      <w:r>
        <w:rPr>
          <w:kern w:val="2"/>
          <w:szCs w:val="28"/>
        </w:rPr>
        <w:t xml:space="preserve"> Chan.</w:t>
      </w:r>
    </w:p>
    <w:p w:rsidR="008E77A4" w:rsidRDefault="003F1D54" w:rsidP="003D6DDC">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(4) </w:t>
      </w:r>
      <w:r>
        <w:rPr>
          <w:kern w:val="2"/>
          <w:szCs w:val="28"/>
        </w:rPr>
        <w:tab/>
      </w:r>
      <w:r>
        <w:rPr>
          <w:kern w:val="2"/>
          <w:szCs w:val="28"/>
        </w:rPr>
        <w:tab/>
      </w:r>
      <w:r w:rsidR="0042006D">
        <w:rPr>
          <w:kern w:val="2"/>
          <w:szCs w:val="28"/>
        </w:rPr>
        <w:t xml:space="preserve">STW No.3282 referred to in the tenancy agreement was </w:t>
      </w:r>
      <w:r w:rsidR="0042006D" w:rsidRPr="003D6DDC">
        <w:rPr>
          <w:kern w:val="2"/>
          <w:szCs w:val="28"/>
          <w:u w:val="single"/>
        </w:rPr>
        <w:t>not</w:t>
      </w:r>
      <w:r w:rsidR="0042006D">
        <w:rPr>
          <w:kern w:val="2"/>
          <w:szCs w:val="28"/>
        </w:rPr>
        <w:t xml:space="preserve"> </w:t>
      </w:r>
      <w:r w:rsidR="0042006D">
        <w:rPr>
          <w:kern w:val="2"/>
          <w:szCs w:val="28"/>
        </w:rPr>
        <w:lastRenderedPageBreak/>
        <w:t>produced at trial for my review.</w:t>
      </w:r>
    </w:p>
    <w:p w:rsidR="00A27F80" w:rsidRDefault="00A27F80" w:rsidP="0066134C">
      <w:pPr>
        <w:widowControl w:val="0"/>
        <w:tabs>
          <w:tab w:val="clear" w:pos="1440"/>
          <w:tab w:val="clear" w:pos="4320"/>
          <w:tab w:val="clear" w:pos="9072"/>
          <w:tab w:val="left" w:pos="0"/>
        </w:tabs>
        <w:snapToGrid/>
        <w:spacing w:after="200" w:line="360" w:lineRule="auto"/>
        <w:jc w:val="both"/>
        <w:rPr>
          <w:kern w:val="2"/>
          <w:szCs w:val="28"/>
        </w:rPr>
      </w:pPr>
    </w:p>
    <w:p w:rsidR="0066134C" w:rsidRPr="0066134C" w:rsidRDefault="00FB7A72" w:rsidP="0066134C">
      <w:pPr>
        <w:widowControl w:val="0"/>
        <w:tabs>
          <w:tab w:val="clear" w:pos="1440"/>
          <w:tab w:val="clear" w:pos="4320"/>
          <w:tab w:val="clear" w:pos="9072"/>
          <w:tab w:val="left" w:pos="0"/>
        </w:tabs>
        <w:snapToGrid/>
        <w:spacing w:after="200" w:line="360" w:lineRule="auto"/>
        <w:jc w:val="both"/>
        <w:rPr>
          <w:b/>
          <w:i/>
          <w:kern w:val="2"/>
          <w:szCs w:val="28"/>
        </w:rPr>
      </w:pPr>
      <w:r>
        <w:rPr>
          <w:b/>
          <w:i/>
          <w:kern w:val="2"/>
          <w:szCs w:val="28"/>
        </w:rPr>
        <w:t>N</w:t>
      </w:r>
      <w:r w:rsidR="00384E6F">
        <w:rPr>
          <w:b/>
          <w:i/>
          <w:kern w:val="2"/>
          <w:szCs w:val="28"/>
        </w:rPr>
        <w:t>8</w:t>
      </w:r>
      <w:r w:rsidR="003D6DDC">
        <w:rPr>
          <w:b/>
          <w:i/>
          <w:kern w:val="2"/>
          <w:szCs w:val="28"/>
        </w:rPr>
        <w:t>.</w:t>
      </w:r>
      <w:r w:rsidR="003D6DDC">
        <w:rPr>
          <w:b/>
          <w:i/>
          <w:kern w:val="2"/>
          <w:szCs w:val="28"/>
        </w:rPr>
        <w:tab/>
      </w:r>
      <w:r w:rsidR="003D6DDC">
        <w:rPr>
          <w:b/>
          <w:i/>
          <w:kern w:val="2"/>
          <w:szCs w:val="28"/>
        </w:rPr>
        <w:tab/>
        <w:t xml:space="preserve">Adjustments to OS1, OS2 and OS3, and </w:t>
      </w:r>
      <w:r w:rsidR="003D6DDC" w:rsidRPr="003D6DDC">
        <w:rPr>
          <w:b/>
          <w:i/>
          <w:kern w:val="2"/>
          <w:szCs w:val="28"/>
        </w:rPr>
        <w:t xml:space="preserve">Adjusted unit rates for </w:t>
      </w:r>
      <w:r w:rsidR="003D6DDC" w:rsidRPr="00847340">
        <w:rPr>
          <w:b/>
          <w:i/>
          <w:kern w:val="2"/>
          <w:szCs w:val="28"/>
          <w:u w:val="single"/>
        </w:rPr>
        <w:t>authorized</w:t>
      </w:r>
      <w:r w:rsidR="003D6DDC" w:rsidRPr="003D6DDC">
        <w:rPr>
          <w:b/>
          <w:i/>
          <w:kern w:val="2"/>
          <w:szCs w:val="28"/>
        </w:rPr>
        <w:t xml:space="preserve"> open storage</w:t>
      </w:r>
    </w:p>
    <w:p w:rsidR="0066134C" w:rsidRDefault="0066134C"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C6144B">
        <w:rPr>
          <w:kern w:val="2"/>
          <w:szCs w:val="28"/>
        </w:rPr>
        <w:t xml:space="preserve">For my earlier views about </w:t>
      </w:r>
      <w:r w:rsidR="00C6144B" w:rsidRPr="00C6144B">
        <w:rPr>
          <w:kern w:val="2"/>
          <w:szCs w:val="28"/>
        </w:rPr>
        <w:t>“private flatted factories rental index” published by RVD</w:t>
      </w:r>
      <w:r w:rsidR="00C6144B">
        <w:rPr>
          <w:kern w:val="2"/>
          <w:szCs w:val="28"/>
        </w:rPr>
        <w:t xml:space="preserve">, I prefer </w:t>
      </w:r>
      <w:proofErr w:type="spellStart"/>
      <w:r w:rsidR="00C6144B">
        <w:rPr>
          <w:kern w:val="2"/>
          <w:szCs w:val="28"/>
        </w:rPr>
        <w:t>Mr</w:t>
      </w:r>
      <w:proofErr w:type="spellEnd"/>
      <w:r w:rsidR="00C6144B">
        <w:rPr>
          <w:kern w:val="2"/>
          <w:szCs w:val="28"/>
        </w:rPr>
        <w:t xml:space="preserve"> Chan’s respective time adjustments to these 3 </w:t>
      </w:r>
      <w:proofErr w:type="spellStart"/>
      <w:r w:rsidR="00C6144B">
        <w:rPr>
          <w:kern w:val="2"/>
          <w:szCs w:val="28"/>
        </w:rPr>
        <w:t>comparables</w:t>
      </w:r>
      <w:proofErr w:type="spellEnd"/>
      <w:r w:rsidR="00C6144B">
        <w:rPr>
          <w:kern w:val="2"/>
          <w:szCs w:val="28"/>
        </w:rPr>
        <w:t xml:space="preserve"> to those suggested by </w:t>
      </w:r>
      <w:proofErr w:type="spellStart"/>
      <w:r w:rsidR="00C6144B">
        <w:rPr>
          <w:kern w:val="2"/>
          <w:szCs w:val="28"/>
        </w:rPr>
        <w:t>Mr</w:t>
      </w:r>
      <w:proofErr w:type="spellEnd"/>
      <w:r w:rsidR="00C6144B">
        <w:rPr>
          <w:kern w:val="2"/>
          <w:szCs w:val="28"/>
        </w:rPr>
        <w:t xml:space="preserve"> Lau.</w:t>
      </w:r>
      <w:r w:rsidR="001547AE">
        <w:rPr>
          <w:kern w:val="2"/>
          <w:szCs w:val="28"/>
        </w:rPr>
        <w:t xml:space="preserve"> The said index should</w:t>
      </w:r>
      <w:r w:rsidR="008552FC">
        <w:rPr>
          <w:kern w:val="2"/>
          <w:szCs w:val="28"/>
        </w:rPr>
        <w:t>, I think,</w:t>
      </w:r>
      <w:r w:rsidR="001547AE">
        <w:rPr>
          <w:kern w:val="2"/>
          <w:szCs w:val="28"/>
        </w:rPr>
        <w:t xml:space="preserve"> be applied in its </w:t>
      </w:r>
      <w:r w:rsidR="001547AE" w:rsidRPr="001547AE">
        <w:rPr>
          <w:i/>
          <w:kern w:val="2"/>
          <w:szCs w:val="28"/>
        </w:rPr>
        <w:t>entirety</w:t>
      </w:r>
      <w:r w:rsidR="008552FC">
        <w:rPr>
          <w:kern w:val="2"/>
          <w:szCs w:val="28"/>
        </w:rPr>
        <w:t xml:space="preserve"> as </w:t>
      </w:r>
      <w:proofErr w:type="spellStart"/>
      <w:r w:rsidR="008552FC">
        <w:rPr>
          <w:kern w:val="2"/>
          <w:szCs w:val="28"/>
        </w:rPr>
        <w:t>Mr</w:t>
      </w:r>
      <w:proofErr w:type="spellEnd"/>
      <w:r w:rsidR="008552FC">
        <w:rPr>
          <w:kern w:val="2"/>
          <w:szCs w:val="28"/>
        </w:rPr>
        <w:t xml:space="preserve"> Chan did.</w:t>
      </w:r>
    </w:p>
    <w:p w:rsidR="0058776F" w:rsidRDefault="00C6144B"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Regarding accessibility </w:t>
      </w:r>
      <w:r w:rsidR="0016002F">
        <w:rPr>
          <w:kern w:val="2"/>
          <w:szCs w:val="28"/>
        </w:rPr>
        <w:t>of</w:t>
      </w:r>
      <w:r>
        <w:rPr>
          <w:kern w:val="2"/>
          <w:szCs w:val="28"/>
        </w:rPr>
        <w:t xml:space="preserve"> these 3 </w:t>
      </w:r>
      <w:proofErr w:type="spellStart"/>
      <w:r>
        <w:rPr>
          <w:kern w:val="2"/>
          <w:szCs w:val="28"/>
        </w:rPr>
        <w:t>comparables</w:t>
      </w:r>
      <w:proofErr w:type="spellEnd"/>
      <w:r>
        <w:rPr>
          <w:kern w:val="2"/>
          <w:szCs w:val="28"/>
        </w:rPr>
        <w:t xml:space="preserve">, </w:t>
      </w:r>
      <w:r w:rsidR="0016002F">
        <w:rPr>
          <w:kern w:val="2"/>
          <w:szCs w:val="28"/>
        </w:rPr>
        <w:t xml:space="preserve">I also prefer </w:t>
      </w:r>
      <w:proofErr w:type="spellStart"/>
      <w:r w:rsidR="0016002F">
        <w:rPr>
          <w:kern w:val="2"/>
          <w:szCs w:val="28"/>
        </w:rPr>
        <w:t>Mr</w:t>
      </w:r>
      <w:proofErr w:type="spellEnd"/>
      <w:r w:rsidR="0016002F">
        <w:rPr>
          <w:kern w:val="2"/>
          <w:szCs w:val="28"/>
        </w:rPr>
        <w:t xml:space="preserve"> Chan’s respective adjustments to those proposed by </w:t>
      </w:r>
      <w:proofErr w:type="spellStart"/>
      <w:r w:rsidR="0016002F">
        <w:rPr>
          <w:kern w:val="2"/>
          <w:szCs w:val="28"/>
        </w:rPr>
        <w:t>Mr</w:t>
      </w:r>
      <w:proofErr w:type="spellEnd"/>
      <w:r w:rsidR="0016002F">
        <w:rPr>
          <w:kern w:val="2"/>
          <w:szCs w:val="28"/>
        </w:rPr>
        <w:t xml:space="preserve"> Lau. I cannot believe that OS1 could</w:t>
      </w:r>
      <w:r w:rsidR="00E3567D">
        <w:rPr>
          <w:kern w:val="2"/>
          <w:szCs w:val="28"/>
        </w:rPr>
        <w:t xml:space="preserve">, as claimed by </w:t>
      </w:r>
      <w:proofErr w:type="spellStart"/>
      <w:r w:rsidR="00E3567D">
        <w:rPr>
          <w:kern w:val="2"/>
          <w:szCs w:val="28"/>
        </w:rPr>
        <w:t>Mr</w:t>
      </w:r>
      <w:proofErr w:type="spellEnd"/>
      <w:r w:rsidR="00E3567D">
        <w:rPr>
          <w:kern w:val="2"/>
          <w:szCs w:val="28"/>
        </w:rPr>
        <w:t xml:space="preserve"> Lau,</w:t>
      </w:r>
      <w:r w:rsidR="0016002F">
        <w:rPr>
          <w:kern w:val="2"/>
          <w:szCs w:val="28"/>
        </w:rPr>
        <w:t xml:space="preserve"> be </w:t>
      </w:r>
      <w:r w:rsidR="0016002F" w:rsidRPr="0058776F">
        <w:rPr>
          <w:i/>
          <w:kern w:val="2"/>
          <w:szCs w:val="28"/>
        </w:rPr>
        <w:t>superior</w:t>
      </w:r>
      <w:r w:rsidR="0016002F">
        <w:rPr>
          <w:kern w:val="2"/>
          <w:szCs w:val="28"/>
        </w:rPr>
        <w:t xml:space="preserve"> to the Subject Lots in terms of </w:t>
      </w:r>
      <w:r w:rsidR="0016002F" w:rsidRPr="0016002F">
        <w:rPr>
          <w:kern w:val="2"/>
          <w:szCs w:val="28"/>
        </w:rPr>
        <w:t>accessibility</w:t>
      </w:r>
      <w:r w:rsidR="0016002F">
        <w:rPr>
          <w:kern w:val="2"/>
          <w:szCs w:val="28"/>
        </w:rPr>
        <w:t xml:space="preserve"> when </w:t>
      </w:r>
      <w:r w:rsidR="00F01B24">
        <w:rPr>
          <w:kern w:val="2"/>
          <w:szCs w:val="28"/>
        </w:rPr>
        <w:t>OS1</w:t>
      </w:r>
      <w:r w:rsidR="0016002F">
        <w:rPr>
          <w:kern w:val="2"/>
          <w:szCs w:val="28"/>
        </w:rPr>
        <w:t xml:space="preserve"> has </w:t>
      </w:r>
      <w:r w:rsidR="0016002F" w:rsidRPr="0058776F">
        <w:rPr>
          <w:i/>
          <w:kern w:val="2"/>
          <w:szCs w:val="28"/>
        </w:rPr>
        <w:t>only</w:t>
      </w:r>
      <w:r w:rsidR="0016002F">
        <w:rPr>
          <w:kern w:val="2"/>
          <w:szCs w:val="28"/>
        </w:rPr>
        <w:t xml:space="preserve"> one entrance as </w:t>
      </w:r>
      <w:r w:rsidR="00F01B24">
        <w:rPr>
          <w:kern w:val="2"/>
          <w:szCs w:val="28"/>
        </w:rPr>
        <w:t xml:space="preserve">compared </w:t>
      </w:r>
      <w:r w:rsidR="0016002F">
        <w:rPr>
          <w:kern w:val="2"/>
          <w:szCs w:val="28"/>
        </w:rPr>
        <w:t xml:space="preserve">to </w:t>
      </w:r>
      <w:r w:rsidR="0016002F" w:rsidRPr="0058776F">
        <w:rPr>
          <w:i/>
          <w:kern w:val="2"/>
          <w:szCs w:val="28"/>
        </w:rPr>
        <w:t>two</w:t>
      </w:r>
      <w:r w:rsidR="0016002F">
        <w:rPr>
          <w:kern w:val="2"/>
          <w:szCs w:val="28"/>
        </w:rPr>
        <w:t xml:space="preserve"> entrances enjoyed by the Subject Lots</w:t>
      </w:r>
      <w:r w:rsidR="00E3567D">
        <w:rPr>
          <w:rStyle w:val="FootnoteReference"/>
          <w:kern w:val="2"/>
          <w:szCs w:val="28"/>
        </w:rPr>
        <w:footnoteReference w:id="52"/>
      </w:r>
      <w:r w:rsidR="0016002F">
        <w:rPr>
          <w:kern w:val="2"/>
          <w:szCs w:val="28"/>
        </w:rPr>
        <w:t>.</w:t>
      </w:r>
      <w:r w:rsidR="001547AE">
        <w:rPr>
          <w:kern w:val="2"/>
          <w:szCs w:val="28"/>
        </w:rPr>
        <w:t xml:space="preserve"> I do not believe that the </w:t>
      </w:r>
      <w:r w:rsidR="001547AE" w:rsidRPr="001547AE">
        <w:rPr>
          <w:i/>
          <w:kern w:val="2"/>
          <w:szCs w:val="28"/>
        </w:rPr>
        <w:t>rear</w:t>
      </w:r>
      <w:r w:rsidR="001547AE">
        <w:rPr>
          <w:kern w:val="2"/>
          <w:szCs w:val="28"/>
        </w:rPr>
        <w:t xml:space="preserve"> entrance of the Subject Lots cannot accommodate container trucks as </w:t>
      </w:r>
      <w:proofErr w:type="spellStart"/>
      <w:r w:rsidR="001547AE">
        <w:rPr>
          <w:kern w:val="2"/>
          <w:szCs w:val="28"/>
        </w:rPr>
        <w:t>Mr</w:t>
      </w:r>
      <w:proofErr w:type="spellEnd"/>
      <w:r w:rsidR="001547AE">
        <w:rPr>
          <w:kern w:val="2"/>
          <w:szCs w:val="28"/>
        </w:rPr>
        <w:t xml:space="preserve"> Lau claimed for the </w:t>
      </w:r>
      <w:r w:rsidR="001547AE" w:rsidRPr="001547AE">
        <w:rPr>
          <w:i/>
          <w:kern w:val="2"/>
          <w:szCs w:val="28"/>
        </w:rPr>
        <w:t>first</w:t>
      </w:r>
      <w:r w:rsidR="001547AE">
        <w:rPr>
          <w:kern w:val="2"/>
          <w:szCs w:val="28"/>
        </w:rPr>
        <w:t xml:space="preserve"> time in the box. Had it been so, he would have, one thinks, put it down into the Joint Statement earlier.</w:t>
      </w:r>
      <w:r w:rsidR="00F01B24">
        <w:rPr>
          <w:kern w:val="2"/>
          <w:szCs w:val="28"/>
        </w:rPr>
        <w:t xml:space="preserve"> I do not find </w:t>
      </w:r>
      <w:proofErr w:type="spellStart"/>
      <w:r w:rsidR="00F01B24">
        <w:rPr>
          <w:kern w:val="2"/>
          <w:szCs w:val="28"/>
        </w:rPr>
        <w:t>Mr</w:t>
      </w:r>
      <w:proofErr w:type="spellEnd"/>
      <w:r w:rsidR="00F01B24">
        <w:rPr>
          <w:kern w:val="2"/>
          <w:szCs w:val="28"/>
        </w:rPr>
        <w:t xml:space="preserve"> Lau’s evidence</w:t>
      </w:r>
      <w:r w:rsidR="005A3EE3">
        <w:rPr>
          <w:kern w:val="2"/>
          <w:szCs w:val="28"/>
        </w:rPr>
        <w:t xml:space="preserve"> (and photos) on this issue credible or reliable.</w:t>
      </w:r>
    </w:p>
    <w:p w:rsidR="00C6144B" w:rsidRDefault="0058776F" w:rsidP="00B93A44">
      <w:pPr>
        <w:widowControl w:val="0"/>
        <w:numPr>
          <w:ilvl w:val="0"/>
          <w:numId w:val="2"/>
        </w:numPr>
        <w:tabs>
          <w:tab w:val="clear" w:pos="1440"/>
          <w:tab w:val="clear" w:pos="4320"/>
          <w:tab w:val="clear" w:pos="9072"/>
          <w:tab w:val="left" w:pos="0"/>
          <w:tab w:val="left" w:pos="900"/>
        </w:tabs>
        <w:snapToGrid/>
        <w:spacing w:after="200" w:line="360" w:lineRule="auto"/>
        <w:ind w:left="0" w:firstLine="0"/>
        <w:jc w:val="both"/>
        <w:rPr>
          <w:kern w:val="2"/>
          <w:szCs w:val="28"/>
        </w:rPr>
      </w:pPr>
      <w:r>
        <w:rPr>
          <w:kern w:val="2"/>
          <w:szCs w:val="28"/>
        </w:rPr>
        <w:t xml:space="preserve"> </w:t>
      </w:r>
      <w:r>
        <w:rPr>
          <w:kern w:val="2"/>
          <w:szCs w:val="28"/>
        </w:rPr>
        <w:tab/>
        <w:t>Moving to quantum (or size) adjustment, while it is true</w:t>
      </w:r>
      <w:r w:rsidR="00350221">
        <w:rPr>
          <w:kern w:val="2"/>
          <w:szCs w:val="28"/>
        </w:rPr>
        <w:t xml:space="preserve"> for </w:t>
      </w:r>
      <w:proofErr w:type="spellStart"/>
      <w:r w:rsidR="00350221">
        <w:rPr>
          <w:kern w:val="2"/>
          <w:szCs w:val="28"/>
        </w:rPr>
        <w:t>Mr</w:t>
      </w:r>
      <w:proofErr w:type="spellEnd"/>
      <w:r w:rsidR="00350221">
        <w:rPr>
          <w:kern w:val="2"/>
          <w:szCs w:val="28"/>
        </w:rPr>
        <w:t xml:space="preserve"> Chan to say</w:t>
      </w:r>
      <w:r>
        <w:rPr>
          <w:kern w:val="2"/>
          <w:szCs w:val="28"/>
        </w:rPr>
        <w:t xml:space="preserve"> that different sizes of open storage sites target different logistics markets and different types of goods to be stored, I agree with </w:t>
      </w:r>
      <w:proofErr w:type="spellStart"/>
      <w:r>
        <w:rPr>
          <w:kern w:val="2"/>
          <w:szCs w:val="28"/>
        </w:rPr>
        <w:t>Mr</w:t>
      </w:r>
      <w:proofErr w:type="spellEnd"/>
      <w:r>
        <w:rPr>
          <w:kern w:val="2"/>
          <w:szCs w:val="28"/>
        </w:rPr>
        <w:t xml:space="preserve"> Lau</w:t>
      </w:r>
      <w:r w:rsidR="001547AE">
        <w:rPr>
          <w:kern w:val="2"/>
          <w:szCs w:val="28"/>
        </w:rPr>
        <w:t xml:space="preserve">’s view </w:t>
      </w:r>
      <w:r>
        <w:rPr>
          <w:kern w:val="2"/>
          <w:szCs w:val="28"/>
        </w:rPr>
        <w:t xml:space="preserve">that </w:t>
      </w:r>
      <w:r w:rsidR="00CC27B6">
        <w:rPr>
          <w:kern w:val="2"/>
          <w:szCs w:val="28"/>
        </w:rPr>
        <w:t xml:space="preserve">a </w:t>
      </w:r>
      <w:r w:rsidR="00CC27B6" w:rsidRPr="00CC27B6">
        <w:rPr>
          <w:i/>
          <w:kern w:val="2"/>
          <w:szCs w:val="28"/>
        </w:rPr>
        <w:t>smaller</w:t>
      </w:r>
      <w:r w:rsidR="00CC27B6">
        <w:rPr>
          <w:kern w:val="2"/>
          <w:szCs w:val="28"/>
        </w:rPr>
        <w:t xml:space="preserve"> </w:t>
      </w:r>
      <w:r w:rsidR="00CC27B6" w:rsidRPr="00CC27B6">
        <w:rPr>
          <w:i/>
          <w:kern w:val="2"/>
          <w:szCs w:val="28"/>
        </w:rPr>
        <w:t>average</w:t>
      </w:r>
      <w:r w:rsidR="00CC27B6">
        <w:rPr>
          <w:kern w:val="2"/>
          <w:szCs w:val="28"/>
        </w:rPr>
        <w:t xml:space="preserve"> unit rate could often be achieved </w:t>
      </w:r>
      <w:r w:rsidR="00350221">
        <w:rPr>
          <w:kern w:val="2"/>
          <w:szCs w:val="28"/>
        </w:rPr>
        <w:t>after</w:t>
      </w:r>
      <w:r w:rsidR="00CC27B6">
        <w:rPr>
          <w:kern w:val="2"/>
          <w:szCs w:val="28"/>
        </w:rPr>
        <w:t xml:space="preserve"> bargain in a letting of a </w:t>
      </w:r>
      <w:r w:rsidR="00CC27B6" w:rsidRPr="00CC27B6">
        <w:rPr>
          <w:i/>
          <w:kern w:val="2"/>
          <w:szCs w:val="28"/>
        </w:rPr>
        <w:t>larger</w:t>
      </w:r>
      <w:r w:rsidR="00CC27B6">
        <w:rPr>
          <w:kern w:val="2"/>
          <w:szCs w:val="28"/>
        </w:rPr>
        <w:t xml:space="preserve"> area.</w:t>
      </w:r>
      <w:r w:rsidR="001547AE">
        <w:rPr>
          <w:kern w:val="2"/>
          <w:szCs w:val="28"/>
        </w:rPr>
        <w:t xml:space="preserve"> That makes common sense to me.</w:t>
      </w:r>
      <w:r w:rsidR="00CC27B6">
        <w:rPr>
          <w:kern w:val="2"/>
          <w:szCs w:val="28"/>
        </w:rPr>
        <w:t xml:space="preserve"> </w:t>
      </w:r>
      <w:r w:rsidR="00AA04C7" w:rsidRPr="00AA04C7">
        <w:rPr>
          <w:kern w:val="2"/>
          <w:szCs w:val="28"/>
        </w:rPr>
        <w:t>T</w:t>
      </w:r>
      <w:r w:rsidR="001547AE" w:rsidRPr="00AA04C7">
        <w:rPr>
          <w:kern w:val="2"/>
          <w:szCs w:val="28"/>
        </w:rPr>
        <w:t>he size of</w:t>
      </w:r>
      <w:r w:rsidR="00CC27B6" w:rsidRPr="00AA04C7">
        <w:rPr>
          <w:kern w:val="2"/>
          <w:szCs w:val="28"/>
        </w:rPr>
        <w:t xml:space="preserve"> these 3 </w:t>
      </w:r>
      <w:proofErr w:type="spellStart"/>
      <w:r w:rsidR="00AA04C7" w:rsidRPr="00AA04C7">
        <w:rPr>
          <w:kern w:val="2"/>
          <w:szCs w:val="28"/>
        </w:rPr>
        <w:t>comparable</w:t>
      </w:r>
      <w:r w:rsidR="00AA04C7">
        <w:rPr>
          <w:kern w:val="2"/>
          <w:szCs w:val="28"/>
        </w:rPr>
        <w:t>s</w:t>
      </w:r>
      <w:proofErr w:type="spellEnd"/>
      <w:r w:rsidR="00CC27B6" w:rsidRPr="00AA04C7">
        <w:rPr>
          <w:kern w:val="2"/>
          <w:szCs w:val="28"/>
        </w:rPr>
        <w:t xml:space="preserve"> are</w:t>
      </w:r>
      <w:r w:rsidR="00AA04C7">
        <w:rPr>
          <w:kern w:val="2"/>
          <w:szCs w:val="28"/>
        </w:rPr>
        <w:t xml:space="preserve"> only</w:t>
      </w:r>
      <w:r w:rsidR="00CC27B6" w:rsidRPr="00AA04C7">
        <w:rPr>
          <w:kern w:val="2"/>
          <w:szCs w:val="28"/>
        </w:rPr>
        <w:t xml:space="preserve"> </w:t>
      </w:r>
      <w:r w:rsidR="00CC27B6" w:rsidRPr="00AA04C7">
        <w:rPr>
          <w:b/>
          <w:kern w:val="2"/>
          <w:szCs w:val="28"/>
        </w:rPr>
        <w:t xml:space="preserve">3,053.67, 3,911.60 </w:t>
      </w:r>
      <w:r w:rsidR="00CC27B6" w:rsidRPr="00AA04C7">
        <w:rPr>
          <w:kern w:val="2"/>
          <w:szCs w:val="28"/>
        </w:rPr>
        <w:t>and</w:t>
      </w:r>
      <w:r w:rsidR="00CC27B6" w:rsidRPr="00AA04C7">
        <w:rPr>
          <w:b/>
          <w:kern w:val="2"/>
          <w:szCs w:val="28"/>
        </w:rPr>
        <w:t xml:space="preserve"> 4,600.35</w:t>
      </w:r>
      <w:r w:rsidR="00CC27B6" w:rsidRPr="00AA04C7">
        <w:rPr>
          <w:kern w:val="2"/>
          <w:szCs w:val="28"/>
        </w:rPr>
        <w:t xml:space="preserve"> </w:t>
      </w:r>
      <w:r w:rsidR="00CC27B6" w:rsidRPr="00AA04C7">
        <w:rPr>
          <w:b/>
          <w:kern w:val="2"/>
          <w:szCs w:val="28"/>
        </w:rPr>
        <w:t xml:space="preserve">square </w:t>
      </w:r>
      <w:r w:rsidR="001547AE" w:rsidRPr="00AA04C7">
        <w:rPr>
          <w:b/>
          <w:kern w:val="2"/>
          <w:szCs w:val="28"/>
        </w:rPr>
        <w:t>met</w:t>
      </w:r>
      <w:r w:rsidR="00E04B1B" w:rsidRPr="00AA04C7">
        <w:rPr>
          <w:b/>
          <w:kern w:val="2"/>
          <w:szCs w:val="28"/>
        </w:rPr>
        <w:t>re</w:t>
      </w:r>
      <w:r w:rsidR="001547AE" w:rsidRPr="00AA04C7">
        <w:rPr>
          <w:kern w:val="2"/>
          <w:szCs w:val="28"/>
        </w:rPr>
        <w:t xml:space="preserve"> </w:t>
      </w:r>
      <w:r w:rsidR="001547AE" w:rsidRPr="00AA04C7">
        <w:rPr>
          <w:b/>
          <w:kern w:val="2"/>
          <w:szCs w:val="28"/>
        </w:rPr>
        <w:t>respectively</w:t>
      </w:r>
      <w:r w:rsidR="00CC27B6" w:rsidRPr="00AA04C7">
        <w:rPr>
          <w:kern w:val="2"/>
          <w:szCs w:val="28"/>
        </w:rPr>
        <w:t xml:space="preserve">. </w:t>
      </w:r>
      <w:r w:rsidR="001547AE" w:rsidRPr="00AA04C7">
        <w:rPr>
          <w:kern w:val="2"/>
          <w:szCs w:val="28"/>
        </w:rPr>
        <w:t>I think a common</w:t>
      </w:r>
      <w:r w:rsidR="00CC27B6" w:rsidRPr="00AA04C7">
        <w:rPr>
          <w:kern w:val="2"/>
          <w:szCs w:val="28"/>
        </w:rPr>
        <w:t xml:space="preserve"> </w:t>
      </w:r>
      <w:r w:rsidR="00CC27B6" w:rsidRPr="00AA04C7">
        <w:rPr>
          <w:b/>
          <w:kern w:val="2"/>
          <w:szCs w:val="28"/>
        </w:rPr>
        <w:t>-5%</w:t>
      </w:r>
      <w:r w:rsidR="00CC27B6" w:rsidRPr="00AA04C7">
        <w:rPr>
          <w:kern w:val="2"/>
          <w:szCs w:val="28"/>
        </w:rPr>
        <w:t xml:space="preserve"> adjustment should</w:t>
      </w:r>
      <w:r w:rsidR="001547AE" w:rsidRPr="00AA04C7">
        <w:rPr>
          <w:kern w:val="2"/>
          <w:szCs w:val="28"/>
        </w:rPr>
        <w:t xml:space="preserve"> </w:t>
      </w:r>
      <w:r w:rsidR="001547AE" w:rsidRPr="00AA04C7">
        <w:rPr>
          <w:i/>
          <w:kern w:val="2"/>
          <w:szCs w:val="28"/>
        </w:rPr>
        <w:t>at least</w:t>
      </w:r>
      <w:r w:rsidR="001547AE" w:rsidRPr="00AA04C7">
        <w:rPr>
          <w:kern w:val="2"/>
          <w:szCs w:val="28"/>
        </w:rPr>
        <w:t xml:space="preserve"> be</w:t>
      </w:r>
      <w:r w:rsidR="00CC27B6" w:rsidRPr="00AA04C7">
        <w:rPr>
          <w:kern w:val="2"/>
          <w:szCs w:val="28"/>
        </w:rPr>
        <w:t xml:space="preserve"> made </w:t>
      </w:r>
      <w:r w:rsidR="001547AE" w:rsidRPr="00AA04C7">
        <w:rPr>
          <w:kern w:val="2"/>
          <w:szCs w:val="28"/>
        </w:rPr>
        <w:t>for</w:t>
      </w:r>
      <w:r w:rsidR="00AA04C7">
        <w:rPr>
          <w:kern w:val="2"/>
          <w:szCs w:val="28"/>
        </w:rPr>
        <w:t xml:space="preserve"> each of </w:t>
      </w:r>
      <w:r w:rsidR="005D2677">
        <w:rPr>
          <w:kern w:val="2"/>
          <w:szCs w:val="28"/>
        </w:rPr>
        <w:t>them</w:t>
      </w:r>
      <w:r w:rsidR="00AA04C7">
        <w:rPr>
          <w:kern w:val="2"/>
          <w:szCs w:val="28"/>
        </w:rPr>
        <w:t xml:space="preserve">, if one </w:t>
      </w:r>
      <w:r w:rsidR="00706595">
        <w:rPr>
          <w:kern w:val="2"/>
          <w:szCs w:val="28"/>
        </w:rPr>
        <w:t>does</w:t>
      </w:r>
      <w:r w:rsidR="00AA04C7">
        <w:rPr>
          <w:kern w:val="2"/>
          <w:szCs w:val="28"/>
        </w:rPr>
        <w:t xml:space="preserve"> not go as far as </w:t>
      </w:r>
      <w:proofErr w:type="spellStart"/>
      <w:r w:rsidR="00AA04C7">
        <w:rPr>
          <w:kern w:val="2"/>
          <w:szCs w:val="28"/>
        </w:rPr>
        <w:t>Mr</w:t>
      </w:r>
      <w:proofErr w:type="spellEnd"/>
      <w:r w:rsidR="00AA04C7">
        <w:rPr>
          <w:kern w:val="2"/>
          <w:szCs w:val="28"/>
        </w:rPr>
        <w:t xml:space="preserve"> Lau did from his undisclosed </w:t>
      </w:r>
      <w:r w:rsidR="00AA04C7">
        <w:rPr>
          <w:kern w:val="2"/>
          <w:szCs w:val="28"/>
        </w:rPr>
        <w:lastRenderedPageBreak/>
        <w:t>own company research.</w:t>
      </w:r>
    </w:p>
    <w:p w:rsidR="00E2644B" w:rsidRPr="00AA04C7" w:rsidRDefault="00E2644B" w:rsidP="00B93A44">
      <w:pPr>
        <w:widowControl w:val="0"/>
        <w:numPr>
          <w:ilvl w:val="0"/>
          <w:numId w:val="2"/>
        </w:numPr>
        <w:tabs>
          <w:tab w:val="clear" w:pos="1440"/>
          <w:tab w:val="clear" w:pos="4320"/>
          <w:tab w:val="clear" w:pos="9072"/>
          <w:tab w:val="left" w:pos="0"/>
          <w:tab w:val="left" w:pos="900"/>
        </w:tabs>
        <w:snapToGrid/>
        <w:spacing w:after="200" w:line="360" w:lineRule="auto"/>
        <w:ind w:left="0" w:firstLine="0"/>
        <w:jc w:val="both"/>
        <w:rPr>
          <w:kern w:val="2"/>
          <w:szCs w:val="28"/>
        </w:rPr>
      </w:pPr>
      <w:r>
        <w:rPr>
          <w:kern w:val="2"/>
          <w:szCs w:val="28"/>
        </w:rPr>
        <w:t xml:space="preserve"> </w:t>
      </w:r>
      <w:r>
        <w:rPr>
          <w:kern w:val="2"/>
          <w:szCs w:val="28"/>
        </w:rPr>
        <w:tab/>
        <w:t>The 2 Experts agreed on 5% adjustment for redevelopment clause present in tenancy agreements for OS2 and OS3. I agree to adopt.</w:t>
      </w:r>
    </w:p>
    <w:p w:rsidR="00C6144B" w:rsidRDefault="00C6144B"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E04B1B">
        <w:rPr>
          <w:kern w:val="2"/>
          <w:szCs w:val="28"/>
        </w:rPr>
        <w:t>After making</w:t>
      </w:r>
      <w:r w:rsidR="003F4489">
        <w:rPr>
          <w:kern w:val="2"/>
          <w:szCs w:val="28"/>
        </w:rPr>
        <w:t xml:space="preserve"> adjustments</w:t>
      </w:r>
      <w:r w:rsidR="00E04B1B">
        <w:rPr>
          <w:kern w:val="2"/>
          <w:szCs w:val="28"/>
        </w:rPr>
        <w:t xml:space="preserve"> I accept</w:t>
      </w:r>
      <w:r w:rsidR="003F4489">
        <w:rPr>
          <w:kern w:val="2"/>
          <w:szCs w:val="28"/>
        </w:rPr>
        <w:t xml:space="preserve"> </w:t>
      </w:r>
      <w:r w:rsidR="00E17B48">
        <w:rPr>
          <w:kern w:val="2"/>
          <w:szCs w:val="28"/>
        </w:rPr>
        <w:t>in this section</w:t>
      </w:r>
      <w:r w:rsidR="00E04B1B">
        <w:rPr>
          <w:kern w:val="2"/>
          <w:szCs w:val="28"/>
        </w:rPr>
        <w:t xml:space="preserve"> to </w:t>
      </w:r>
      <w:proofErr w:type="spellStart"/>
      <w:r w:rsidR="00E04B1B">
        <w:rPr>
          <w:kern w:val="2"/>
          <w:szCs w:val="28"/>
        </w:rPr>
        <w:t>comparables</w:t>
      </w:r>
      <w:proofErr w:type="spellEnd"/>
      <w:r w:rsidR="00E04B1B">
        <w:rPr>
          <w:kern w:val="2"/>
          <w:szCs w:val="28"/>
        </w:rPr>
        <w:t xml:space="preserve"> OS1, OS2 and OS3</w:t>
      </w:r>
      <w:r w:rsidR="005A576C">
        <w:rPr>
          <w:kern w:val="2"/>
          <w:szCs w:val="28"/>
        </w:rPr>
        <w:t xml:space="preserve"> I </w:t>
      </w:r>
      <w:r w:rsidR="00E17B48">
        <w:rPr>
          <w:kern w:val="2"/>
          <w:szCs w:val="28"/>
        </w:rPr>
        <w:t>adopt above</w:t>
      </w:r>
      <w:r w:rsidR="003F4489">
        <w:rPr>
          <w:kern w:val="2"/>
          <w:szCs w:val="28"/>
        </w:rPr>
        <w:t xml:space="preserve">, adjusted unit rate for valuing </w:t>
      </w:r>
      <w:r w:rsidR="003F4489" w:rsidRPr="00E04B1B">
        <w:rPr>
          <w:i/>
          <w:kern w:val="2"/>
          <w:szCs w:val="28"/>
        </w:rPr>
        <w:t xml:space="preserve">authorized </w:t>
      </w:r>
      <w:r w:rsidR="003F4489" w:rsidRPr="005A576C">
        <w:rPr>
          <w:kern w:val="2"/>
          <w:szCs w:val="28"/>
        </w:rPr>
        <w:t>open</w:t>
      </w:r>
      <w:r w:rsidR="003F4489">
        <w:rPr>
          <w:kern w:val="2"/>
          <w:szCs w:val="28"/>
        </w:rPr>
        <w:t xml:space="preserve"> storage lots</w:t>
      </w:r>
      <w:r w:rsidR="00E17B48">
        <w:rPr>
          <w:kern w:val="2"/>
          <w:szCs w:val="28"/>
        </w:rPr>
        <w:t xml:space="preserve"> of the Subject Lots</w:t>
      </w:r>
      <w:r w:rsidR="003F4489">
        <w:rPr>
          <w:kern w:val="2"/>
          <w:szCs w:val="28"/>
        </w:rPr>
        <w:t xml:space="preserve"> </w:t>
      </w:r>
      <w:r w:rsidR="00E04B1B">
        <w:rPr>
          <w:kern w:val="2"/>
          <w:szCs w:val="28"/>
        </w:rPr>
        <w:t>is</w:t>
      </w:r>
      <w:r w:rsidR="00E17B48">
        <w:rPr>
          <w:kern w:val="2"/>
          <w:szCs w:val="28"/>
        </w:rPr>
        <w:t>, I think,</w:t>
      </w:r>
      <w:r w:rsidR="003F4489">
        <w:rPr>
          <w:kern w:val="2"/>
          <w:szCs w:val="28"/>
        </w:rPr>
        <w:t xml:space="preserve"> </w:t>
      </w:r>
      <w:r w:rsidR="003F4489" w:rsidRPr="00E04B1B">
        <w:rPr>
          <w:b/>
          <w:kern w:val="2"/>
          <w:szCs w:val="28"/>
        </w:rPr>
        <w:t>$</w:t>
      </w:r>
      <w:r w:rsidR="002908BA">
        <w:rPr>
          <w:b/>
          <w:kern w:val="2"/>
          <w:szCs w:val="28"/>
        </w:rPr>
        <w:t>30.72</w:t>
      </w:r>
      <w:r w:rsidR="00E04B1B" w:rsidRPr="00E04B1B">
        <w:rPr>
          <w:b/>
          <w:kern w:val="2"/>
          <w:szCs w:val="28"/>
        </w:rPr>
        <w:t xml:space="preserve"> per square metre</w:t>
      </w:r>
      <w:r w:rsidR="00C27953">
        <w:rPr>
          <w:kern w:val="2"/>
          <w:szCs w:val="28"/>
        </w:rPr>
        <w:t>, calculated as follows: -</w:t>
      </w:r>
    </w:p>
    <w:tbl>
      <w:tblPr>
        <w:tblStyle w:val="TableGrid"/>
        <w:tblW w:w="9360" w:type="dxa"/>
        <w:tblInd w:w="108" w:type="dxa"/>
        <w:tblLayout w:type="fixed"/>
        <w:tblLook w:val="04A0" w:firstRow="1" w:lastRow="0" w:firstColumn="1" w:lastColumn="0" w:noHBand="0" w:noVBand="1"/>
      </w:tblPr>
      <w:tblGrid>
        <w:gridCol w:w="720"/>
        <w:gridCol w:w="990"/>
        <w:gridCol w:w="990"/>
        <w:gridCol w:w="1080"/>
        <w:gridCol w:w="1350"/>
        <w:gridCol w:w="1260"/>
        <w:gridCol w:w="1620"/>
        <w:gridCol w:w="1350"/>
      </w:tblGrid>
      <w:tr w:rsidR="00E2644B" w:rsidRPr="00190153" w:rsidTr="00E2644B">
        <w:tc>
          <w:tcPr>
            <w:tcW w:w="720" w:type="dxa"/>
          </w:tcPr>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p>
        </w:tc>
        <w:tc>
          <w:tcPr>
            <w:tcW w:w="990" w:type="dxa"/>
          </w:tcPr>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r w:rsidRPr="00190153">
              <w:rPr>
                <w:kern w:val="2"/>
                <w:szCs w:val="28"/>
              </w:rPr>
              <w:t>Unit Rate</w:t>
            </w:r>
          </w:p>
        </w:tc>
        <w:tc>
          <w:tcPr>
            <w:tcW w:w="990" w:type="dxa"/>
          </w:tcPr>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r w:rsidRPr="00190153">
              <w:rPr>
                <w:kern w:val="2"/>
                <w:szCs w:val="28"/>
              </w:rPr>
              <w:t>Time</w:t>
            </w:r>
          </w:p>
        </w:tc>
        <w:tc>
          <w:tcPr>
            <w:tcW w:w="1080" w:type="dxa"/>
          </w:tcPr>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r w:rsidRPr="00190153">
              <w:rPr>
                <w:kern w:val="2"/>
                <w:szCs w:val="28"/>
              </w:rPr>
              <w:t>Access</w:t>
            </w:r>
          </w:p>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p>
        </w:tc>
        <w:tc>
          <w:tcPr>
            <w:tcW w:w="1350" w:type="dxa"/>
          </w:tcPr>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r w:rsidRPr="00190153">
              <w:rPr>
                <w:kern w:val="2"/>
                <w:szCs w:val="28"/>
              </w:rPr>
              <w:t>Site Condition</w:t>
            </w:r>
          </w:p>
        </w:tc>
        <w:tc>
          <w:tcPr>
            <w:tcW w:w="1260" w:type="dxa"/>
          </w:tcPr>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r w:rsidRPr="00190153">
              <w:rPr>
                <w:kern w:val="2"/>
                <w:szCs w:val="28"/>
              </w:rPr>
              <w:t>Quantum</w:t>
            </w:r>
          </w:p>
        </w:tc>
        <w:tc>
          <w:tcPr>
            <w:tcW w:w="1620" w:type="dxa"/>
          </w:tcPr>
          <w:p w:rsidR="00E2644B" w:rsidRDefault="00E2644B" w:rsidP="003F4489">
            <w:pPr>
              <w:widowControl w:val="0"/>
              <w:tabs>
                <w:tab w:val="clear" w:pos="1440"/>
                <w:tab w:val="clear" w:pos="4320"/>
                <w:tab w:val="clear" w:pos="9072"/>
                <w:tab w:val="left" w:pos="0"/>
              </w:tabs>
              <w:snapToGrid/>
              <w:spacing w:after="200" w:line="360" w:lineRule="auto"/>
              <w:jc w:val="both"/>
              <w:rPr>
                <w:kern w:val="2"/>
                <w:szCs w:val="28"/>
              </w:rPr>
            </w:pPr>
            <w:r>
              <w:rPr>
                <w:kern w:val="2"/>
                <w:szCs w:val="28"/>
              </w:rPr>
              <w:t>Redevelop-</w:t>
            </w:r>
          </w:p>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proofErr w:type="spellStart"/>
            <w:r>
              <w:rPr>
                <w:kern w:val="2"/>
                <w:szCs w:val="28"/>
              </w:rPr>
              <w:t>ment</w:t>
            </w:r>
            <w:proofErr w:type="spellEnd"/>
            <w:r>
              <w:rPr>
                <w:kern w:val="2"/>
                <w:szCs w:val="28"/>
              </w:rPr>
              <w:t xml:space="preserve"> clause</w:t>
            </w:r>
          </w:p>
        </w:tc>
        <w:tc>
          <w:tcPr>
            <w:tcW w:w="1350" w:type="dxa"/>
          </w:tcPr>
          <w:p w:rsidR="00E2644B" w:rsidRDefault="00E2644B" w:rsidP="003F4489">
            <w:pPr>
              <w:widowControl w:val="0"/>
              <w:tabs>
                <w:tab w:val="clear" w:pos="1440"/>
                <w:tab w:val="clear" w:pos="4320"/>
                <w:tab w:val="clear" w:pos="9072"/>
                <w:tab w:val="left" w:pos="0"/>
              </w:tabs>
              <w:snapToGrid/>
              <w:spacing w:after="200" w:line="360" w:lineRule="auto"/>
              <w:jc w:val="both"/>
              <w:rPr>
                <w:kern w:val="2"/>
                <w:szCs w:val="28"/>
              </w:rPr>
            </w:pPr>
            <w:r w:rsidRPr="00190153">
              <w:rPr>
                <w:kern w:val="2"/>
                <w:szCs w:val="28"/>
              </w:rPr>
              <w:t>Adjusted</w:t>
            </w:r>
          </w:p>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r w:rsidRPr="00190153">
              <w:rPr>
                <w:kern w:val="2"/>
                <w:szCs w:val="28"/>
              </w:rPr>
              <w:t>Unit Rate</w:t>
            </w:r>
          </w:p>
        </w:tc>
      </w:tr>
      <w:tr w:rsidR="00E2644B" w:rsidRPr="00190153" w:rsidTr="00E2644B">
        <w:tc>
          <w:tcPr>
            <w:tcW w:w="720" w:type="dxa"/>
          </w:tcPr>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r w:rsidRPr="00190153">
              <w:rPr>
                <w:kern w:val="2"/>
                <w:szCs w:val="28"/>
              </w:rPr>
              <w:t>OS1</w:t>
            </w:r>
          </w:p>
        </w:tc>
        <w:tc>
          <w:tcPr>
            <w:tcW w:w="990" w:type="dxa"/>
          </w:tcPr>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r w:rsidRPr="00190153">
              <w:rPr>
                <w:kern w:val="2"/>
                <w:szCs w:val="28"/>
              </w:rPr>
              <w:t>$32.13</w:t>
            </w:r>
          </w:p>
        </w:tc>
        <w:tc>
          <w:tcPr>
            <w:tcW w:w="990" w:type="dxa"/>
          </w:tcPr>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r w:rsidRPr="00190153">
              <w:rPr>
                <w:kern w:val="2"/>
                <w:szCs w:val="28"/>
              </w:rPr>
              <w:t>-0.9%</w:t>
            </w:r>
          </w:p>
        </w:tc>
        <w:tc>
          <w:tcPr>
            <w:tcW w:w="1080" w:type="dxa"/>
          </w:tcPr>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r w:rsidRPr="00190153">
              <w:rPr>
                <w:kern w:val="2"/>
                <w:szCs w:val="28"/>
              </w:rPr>
              <w:t>3%</w:t>
            </w:r>
          </w:p>
        </w:tc>
        <w:tc>
          <w:tcPr>
            <w:tcW w:w="1350" w:type="dxa"/>
          </w:tcPr>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r w:rsidRPr="00190153">
              <w:rPr>
                <w:kern w:val="2"/>
                <w:szCs w:val="28"/>
              </w:rPr>
              <w:t>-5%</w:t>
            </w:r>
          </w:p>
        </w:tc>
        <w:tc>
          <w:tcPr>
            <w:tcW w:w="1260" w:type="dxa"/>
          </w:tcPr>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r w:rsidRPr="00190153">
              <w:rPr>
                <w:kern w:val="2"/>
                <w:szCs w:val="28"/>
              </w:rPr>
              <w:t>-5%</w:t>
            </w:r>
          </w:p>
        </w:tc>
        <w:tc>
          <w:tcPr>
            <w:tcW w:w="1620" w:type="dxa"/>
          </w:tcPr>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p>
        </w:tc>
        <w:tc>
          <w:tcPr>
            <w:tcW w:w="1350" w:type="dxa"/>
          </w:tcPr>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r w:rsidRPr="00190153">
              <w:rPr>
                <w:kern w:val="2"/>
                <w:szCs w:val="28"/>
              </w:rPr>
              <w:t>$29.60</w:t>
            </w:r>
          </w:p>
        </w:tc>
      </w:tr>
      <w:tr w:rsidR="00E2644B" w:rsidRPr="00190153" w:rsidTr="00E2644B">
        <w:tc>
          <w:tcPr>
            <w:tcW w:w="720" w:type="dxa"/>
          </w:tcPr>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r w:rsidRPr="00190153">
              <w:rPr>
                <w:kern w:val="2"/>
                <w:szCs w:val="28"/>
              </w:rPr>
              <w:t>OS2</w:t>
            </w:r>
          </w:p>
        </w:tc>
        <w:tc>
          <w:tcPr>
            <w:tcW w:w="990" w:type="dxa"/>
          </w:tcPr>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r w:rsidRPr="00190153">
              <w:rPr>
                <w:kern w:val="2"/>
                <w:szCs w:val="28"/>
              </w:rPr>
              <w:t>$30.38</w:t>
            </w:r>
          </w:p>
        </w:tc>
        <w:tc>
          <w:tcPr>
            <w:tcW w:w="990" w:type="dxa"/>
          </w:tcPr>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r w:rsidRPr="00190153">
              <w:rPr>
                <w:kern w:val="2"/>
                <w:szCs w:val="28"/>
              </w:rPr>
              <w:t>-0.5%</w:t>
            </w:r>
          </w:p>
        </w:tc>
        <w:tc>
          <w:tcPr>
            <w:tcW w:w="1080" w:type="dxa"/>
          </w:tcPr>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r w:rsidRPr="00190153">
              <w:rPr>
                <w:kern w:val="2"/>
                <w:szCs w:val="28"/>
              </w:rPr>
              <w:t>10%</w:t>
            </w:r>
          </w:p>
        </w:tc>
        <w:tc>
          <w:tcPr>
            <w:tcW w:w="1350" w:type="dxa"/>
          </w:tcPr>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r w:rsidRPr="00190153">
              <w:rPr>
                <w:kern w:val="2"/>
                <w:szCs w:val="28"/>
              </w:rPr>
              <w:t>-5%</w:t>
            </w:r>
          </w:p>
        </w:tc>
        <w:tc>
          <w:tcPr>
            <w:tcW w:w="1260" w:type="dxa"/>
          </w:tcPr>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r w:rsidRPr="00190153">
              <w:rPr>
                <w:kern w:val="2"/>
                <w:szCs w:val="28"/>
              </w:rPr>
              <w:t>-5%</w:t>
            </w:r>
          </w:p>
        </w:tc>
        <w:tc>
          <w:tcPr>
            <w:tcW w:w="1620" w:type="dxa"/>
          </w:tcPr>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r>
              <w:rPr>
                <w:kern w:val="2"/>
                <w:szCs w:val="28"/>
              </w:rPr>
              <w:t>5%</w:t>
            </w:r>
          </w:p>
        </w:tc>
        <w:tc>
          <w:tcPr>
            <w:tcW w:w="1350" w:type="dxa"/>
          </w:tcPr>
          <w:p w:rsidR="00E2644B" w:rsidRPr="00190153" w:rsidRDefault="00E2644B" w:rsidP="00E2644B">
            <w:pPr>
              <w:widowControl w:val="0"/>
              <w:tabs>
                <w:tab w:val="clear" w:pos="1440"/>
                <w:tab w:val="clear" w:pos="4320"/>
                <w:tab w:val="clear" w:pos="9072"/>
                <w:tab w:val="left" w:pos="0"/>
              </w:tabs>
              <w:snapToGrid/>
              <w:spacing w:after="200" w:line="360" w:lineRule="auto"/>
              <w:jc w:val="both"/>
              <w:rPr>
                <w:kern w:val="2"/>
                <w:szCs w:val="28"/>
              </w:rPr>
            </w:pPr>
            <w:r w:rsidRPr="00190153">
              <w:rPr>
                <w:kern w:val="2"/>
                <w:szCs w:val="28"/>
              </w:rPr>
              <w:t>$</w:t>
            </w:r>
            <w:r>
              <w:rPr>
                <w:kern w:val="2"/>
                <w:szCs w:val="28"/>
              </w:rPr>
              <w:t>31.51</w:t>
            </w:r>
          </w:p>
        </w:tc>
      </w:tr>
      <w:tr w:rsidR="00E2644B" w:rsidRPr="00190153" w:rsidTr="00E2644B">
        <w:tc>
          <w:tcPr>
            <w:tcW w:w="720" w:type="dxa"/>
          </w:tcPr>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r w:rsidRPr="00190153">
              <w:rPr>
                <w:kern w:val="2"/>
                <w:szCs w:val="28"/>
              </w:rPr>
              <w:t>OS3</w:t>
            </w:r>
          </w:p>
        </w:tc>
        <w:tc>
          <w:tcPr>
            <w:tcW w:w="990" w:type="dxa"/>
          </w:tcPr>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r w:rsidRPr="00190153">
              <w:rPr>
                <w:kern w:val="2"/>
                <w:szCs w:val="28"/>
              </w:rPr>
              <w:t>$29.48</w:t>
            </w:r>
          </w:p>
        </w:tc>
        <w:tc>
          <w:tcPr>
            <w:tcW w:w="990" w:type="dxa"/>
          </w:tcPr>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r w:rsidRPr="00190153">
              <w:rPr>
                <w:kern w:val="2"/>
                <w:szCs w:val="28"/>
              </w:rPr>
              <w:t>1.1%</w:t>
            </w:r>
          </w:p>
        </w:tc>
        <w:tc>
          <w:tcPr>
            <w:tcW w:w="1080" w:type="dxa"/>
          </w:tcPr>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r w:rsidRPr="00190153">
              <w:rPr>
                <w:kern w:val="2"/>
                <w:szCs w:val="28"/>
              </w:rPr>
              <w:t>10%</w:t>
            </w:r>
          </w:p>
        </w:tc>
        <w:tc>
          <w:tcPr>
            <w:tcW w:w="1350" w:type="dxa"/>
          </w:tcPr>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r w:rsidRPr="00190153">
              <w:rPr>
                <w:kern w:val="2"/>
                <w:szCs w:val="28"/>
              </w:rPr>
              <w:t>-5%</w:t>
            </w:r>
          </w:p>
        </w:tc>
        <w:tc>
          <w:tcPr>
            <w:tcW w:w="1260" w:type="dxa"/>
          </w:tcPr>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r w:rsidRPr="00190153">
              <w:rPr>
                <w:kern w:val="2"/>
                <w:szCs w:val="28"/>
              </w:rPr>
              <w:t>-5%</w:t>
            </w:r>
          </w:p>
        </w:tc>
        <w:tc>
          <w:tcPr>
            <w:tcW w:w="1620" w:type="dxa"/>
          </w:tcPr>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r>
              <w:rPr>
                <w:kern w:val="2"/>
                <w:szCs w:val="28"/>
              </w:rPr>
              <w:t>5%</w:t>
            </w:r>
          </w:p>
        </w:tc>
        <w:tc>
          <w:tcPr>
            <w:tcW w:w="1350" w:type="dxa"/>
          </w:tcPr>
          <w:p w:rsidR="00E2644B" w:rsidRPr="00190153" w:rsidRDefault="00E2644B" w:rsidP="00E2644B">
            <w:pPr>
              <w:widowControl w:val="0"/>
              <w:tabs>
                <w:tab w:val="clear" w:pos="1440"/>
                <w:tab w:val="clear" w:pos="4320"/>
                <w:tab w:val="clear" w:pos="9072"/>
                <w:tab w:val="left" w:pos="0"/>
              </w:tabs>
              <w:snapToGrid/>
              <w:spacing w:after="200" w:line="360" w:lineRule="auto"/>
              <w:jc w:val="both"/>
              <w:rPr>
                <w:kern w:val="2"/>
                <w:szCs w:val="28"/>
              </w:rPr>
            </w:pPr>
            <w:r w:rsidRPr="00190153">
              <w:rPr>
                <w:kern w:val="2"/>
                <w:szCs w:val="28"/>
              </w:rPr>
              <w:t>$</w:t>
            </w:r>
            <w:r w:rsidR="001B6165">
              <w:rPr>
                <w:kern w:val="2"/>
                <w:szCs w:val="28"/>
              </w:rPr>
              <w:t>31.06</w:t>
            </w:r>
          </w:p>
        </w:tc>
      </w:tr>
      <w:tr w:rsidR="00E2644B" w:rsidRPr="00190153" w:rsidTr="007A4062">
        <w:tc>
          <w:tcPr>
            <w:tcW w:w="6390" w:type="dxa"/>
            <w:gridSpan w:val="6"/>
          </w:tcPr>
          <w:p w:rsidR="00E2644B" w:rsidRPr="00190153" w:rsidRDefault="00E2644B" w:rsidP="003F4489">
            <w:pPr>
              <w:widowControl w:val="0"/>
              <w:tabs>
                <w:tab w:val="clear" w:pos="1440"/>
                <w:tab w:val="clear" w:pos="4320"/>
                <w:tab w:val="clear" w:pos="9072"/>
                <w:tab w:val="left" w:pos="0"/>
              </w:tabs>
              <w:snapToGrid/>
              <w:spacing w:after="200" w:line="360" w:lineRule="auto"/>
              <w:jc w:val="both"/>
              <w:rPr>
                <w:kern w:val="2"/>
                <w:szCs w:val="28"/>
              </w:rPr>
            </w:pPr>
          </w:p>
        </w:tc>
        <w:tc>
          <w:tcPr>
            <w:tcW w:w="1620" w:type="dxa"/>
          </w:tcPr>
          <w:p w:rsidR="00E2644B" w:rsidRPr="00190153" w:rsidRDefault="00E2644B" w:rsidP="003F4489">
            <w:pPr>
              <w:widowControl w:val="0"/>
              <w:tabs>
                <w:tab w:val="clear" w:pos="1440"/>
                <w:tab w:val="clear" w:pos="4320"/>
                <w:tab w:val="clear" w:pos="9072"/>
                <w:tab w:val="left" w:pos="0"/>
              </w:tabs>
              <w:snapToGrid/>
              <w:spacing w:after="200" w:line="360" w:lineRule="auto"/>
              <w:jc w:val="both"/>
              <w:rPr>
                <w:b/>
                <w:kern w:val="2"/>
                <w:szCs w:val="28"/>
              </w:rPr>
            </w:pPr>
            <w:r>
              <w:rPr>
                <w:b/>
                <w:kern w:val="2"/>
                <w:szCs w:val="28"/>
              </w:rPr>
              <w:t>Average</w:t>
            </w:r>
          </w:p>
        </w:tc>
        <w:tc>
          <w:tcPr>
            <w:tcW w:w="1350" w:type="dxa"/>
          </w:tcPr>
          <w:p w:rsidR="00E2644B" w:rsidRPr="00190153" w:rsidRDefault="00E2644B" w:rsidP="00E2644B">
            <w:pPr>
              <w:widowControl w:val="0"/>
              <w:tabs>
                <w:tab w:val="clear" w:pos="1440"/>
                <w:tab w:val="clear" w:pos="4320"/>
                <w:tab w:val="clear" w:pos="9072"/>
                <w:tab w:val="left" w:pos="0"/>
              </w:tabs>
              <w:snapToGrid/>
              <w:spacing w:after="200" w:line="360" w:lineRule="auto"/>
              <w:jc w:val="both"/>
              <w:rPr>
                <w:b/>
                <w:kern w:val="2"/>
                <w:szCs w:val="28"/>
              </w:rPr>
            </w:pPr>
            <w:r w:rsidRPr="00190153">
              <w:rPr>
                <w:b/>
                <w:kern w:val="2"/>
                <w:szCs w:val="28"/>
              </w:rPr>
              <w:t>$</w:t>
            </w:r>
            <w:r>
              <w:rPr>
                <w:b/>
                <w:kern w:val="2"/>
                <w:szCs w:val="28"/>
              </w:rPr>
              <w:t>30</w:t>
            </w:r>
            <w:r w:rsidR="001B6165">
              <w:rPr>
                <w:b/>
                <w:kern w:val="2"/>
                <w:szCs w:val="28"/>
              </w:rPr>
              <w:t>.72</w:t>
            </w:r>
          </w:p>
        </w:tc>
      </w:tr>
    </w:tbl>
    <w:p w:rsidR="005063C2" w:rsidRDefault="005063C2" w:rsidP="003D6DDC">
      <w:pPr>
        <w:widowControl w:val="0"/>
        <w:tabs>
          <w:tab w:val="clear" w:pos="1440"/>
          <w:tab w:val="clear" w:pos="4320"/>
          <w:tab w:val="clear" w:pos="9072"/>
          <w:tab w:val="left" w:pos="0"/>
        </w:tabs>
        <w:snapToGrid/>
        <w:spacing w:after="200" w:line="360" w:lineRule="auto"/>
        <w:jc w:val="both"/>
        <w:rPr>
          <w:kern w:val="2"/>
          <w:szCs w:val="28"/>
        </w:rPr>
      </w:pPr>
    </w:p>
    <w:p w:rsidR="003D6DDC" w:rsidRPr="003D6DDC" w:rsidRDefault="001B6165" w:rsidP="003D6DDC">
      <w:pPr>
        <w:widowControl w:val="0"/>
        <w:tabs>
          <w:tab w:val="clear" w:pos="1440"/>
          <w:tab w:val="clear" w:pos="4320"/>
          <w:tab w:val="clear" w:pos="9072"/>
          <w:tab w:val="left" w:pos="0"/>
        </w:tabs>
        <w:snapToGrid/>
        <w:spacing w:after="200" w:line="360" w:lineRule="auto"/>
        <w:jc w:val="both"/>
        <w:rPr>
          <w:b/>
          <w:i/>
          <w:kern w:val="2"/>
          <w:szCs w:val="28"/>
        </w:rPr>
      </w:pPr>
      <w:r>
        <w:rPr>
          <w:b/>
          <w:i/>
          <w:kern w:val="2"/>
          <w:szCs w:val="28"/>
        </w:rPr>
        <w:t>N</w:t>
      </w:r>
      <w:r w:rsidR="005A576C">
        <w:rPr>
          <w:b/>
          <w:i/>
          <w:kern w:val="2"/>
          <w:szCs w:val="28"/>
        </w:rPr>
        <w:t>9.</w:t>
      </w:r>
      <w:r w:rsidR="005A576C">
        <w:rPr>
          <w:b/>
          <w:i/>
          <w:kern w:val="2"/>
          <w:szCs w:val="28"/>
        </w:rPr>
        <w:tab/>
      </w:r>
      <w:r w:rsidR="005A576C">
        <w:rPr>
          <w:b/>
          <w:i/>
          <w:kern w:val="2"/>
          <w:szCs w:val="28"/>
        </w:rPr>
        <w:tab/>
        <w:t>Adjusted unit rate</w:t>
      </w:r>
      <w:r w:rsidR="003D6DDC" w:rsidRPr="003D6DDC">
        <w:rPr>
          <w:b/>
          <w:i/>
          <w:kern w:val="2"/>
          <w:szCs w:val="28"/>
        </w:rPr>
        <w:t xml:space="preserve"> for </w:t>
      </w:r>
      <w:r w:rsidR="003D6DDC" w:rsidRPr="00847340">
        <w:rPr>
          <w:b/>
          <w:i/>
          <w:kern w:val="2"/>
          <w:szCs w:val="28"/>
          <w:u w:val="single"/>
        </w:rPr>
        <w:t>unauthorized</w:t>
      </w:r>
      <w:r w:rsidR="003D6DDC" w:rsidRPr="003D6DDC">
        <w:rPr>
          <w:b/>
          <w:i/>
          <w:kern w:val="2"/>
          <w:szCs w:val="28"/>
        </w:rPr>
        <w:t xml:space="preserve"> open storage</w:t>
      </w:r>
    </w:p>
    <w:p w:rsidR="003D6DDC" w:rsidRDefault="003D6DDC"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E17B48">
        <w:rPr>
          <w:kern w:val="2"/>
          <w:szCs w:val="28"/>
        </w:rPr>
        <w:t>A</w:t>
      </w:r>
      <w:r w:rsidR="005A576C">
        <w:rPr>
          <w:kern w:val="2"/>
          <w:szCs w:val="28"/>
        </w:rPr>
        <w:t xml:space="preserve">djusted unit rate for </w:t>
      </w:r>
      <w:r w:rsidR="005A576C" w:rsidRPr="005A576C">
        <w:rPr>
          <w:kern w:val="2"/>
          <w:szCs w:val="28"/>
        </w:rPr>
        <w:t xml:space="preserve">valuing </w:t>
      </w:r>
      <w:r w:rsidR="005A576C" w:rsidRPr="005A576C">
        <w:rPr>
          <w:i/>
          <w:kern w:val="2"/>
          <w:szCs w:val="28"/>
        </w:rPr>
        <w:t xml:space="preserve">unauthorized </w:t>
      </w:r>
      <w:r w:rsidR="005A576C" w:rsidRPr="005A576C">
        <w:rPr>
          <w:kern w:val="2"/>
          <w:szCs w:val="28"/>
        </w:rPr>
        <w:t>open storage lots</w:t>
      </w:r>
      <w:r w:rsidR="00E17B48">
        <w:rPr>
          <w:kern w:val="2"/>
          <w:szCs w:val="28"/>
        </w:rPr>
        <w:t xml:space="preserve"> of the Subject Lots</w:t>
      </w:r>
      <w:r w:rsidR="005A576C" w:rsidRPr="005A576C">
        <w:rPr>
          <w:kern w:val="2"/>
          <w:szCs w:val="28"/>
        </w:rPr>
        <w:t xml:space="preserve"> is</w:t>
      </w:r>
      <w:r w:rsidR="005A576C">
        <w:rPr>
          <w:kern w:val="2"/>
          <w:szCs w:val="28"/>
        </w:rPr>
        <w:t>, I calculate,</w:t>
      </w:r>
      <w:r w:rsidR="005A576C" w:rsidRPr="005A576C">
        <w:rPr>
          <w:kern w:val="2"/>
          <w:szCs w:val="28"/>
        </w:rPr>
        <w:t xml:space="preserve"> </w:t>
      </w:r>
      <w:r w:rsidR="005A576C" w:rsidRPr="005A576C">
        <w:rPr>
          <w:b/>
          <w:kern w:val="2"/>
          <w:szCs w:val="28"/>
        </w:rPr>
        <w:t>$</w:t>
      </w:r>
      <w:r w:rsidR="001B6165">
        <w:rPr>
          <w:b/>
          <w:kern w:val="2"/>
          <w:szCs w:val="28"/>
        </w:rPr>
        <w:t>15.36</w:t>
      </w:r>
      <w:r w:rsidR="005A576C" w:rsidRPr="005A576C">
        <w:rPr>
          <w:b/>
          <w:kern w:val="2"/>
          <w:szCs w:val="28"/>
        </w:rPr>
        <w:t xml:space="preserve"> per square metre</w:t>
      </w:r>
      <w:r w:rsidR="005A576C">
        <w:rPr>
          <w:kern w:val="2"/>
          <w:szCs w:val="28"/>
        </w:rPr>
        <w:t xml:space="preserve"> </w:t>
      </w:r>
      <w:r w:rsidR="00E17B48">
        <w:rPr>
          <w:kern w:val="2"/>
          <w:szCs w:val="28"/>
        </w:rPr>
        <w:t>(</w:t>
      </w:r>
      <w:r w:rsidR="005A576C">
        <w:rPr>
          <w:kern w:val="2"/>
          <w:szCs w:val="28"/>
        </w:rPr>
        <w:t xml:space="preserve">i.e. 50% of </w:t>
      </w:r>
      <w:r w:rsidR="005A576C" w:rsidRPr="005A576C">
        <w:rPr>
          <w:kern w:val="2"/>
          <w:szCs w:val="28"/>
        </w:rPr>
        <w:t>$</w:t>
      </w:r>
      <w:r w:rsidR="00577714">
        <w:rPr>
          <w:kern w:val="2"/>
          <w:szCs w:val="28"/>
        </w:rPr>
        <w:t>30</w:t>
      </w:r>
      <w:r w:rsidR="001B6165">
        <w:rPr>
          <w:kern w:val="2"/>
          <w:szCs w:val="28"/>
        </w:rPr>
        <w:t>.72</w:t>
      </w:r>
      <w:r w:rsidR="005A576C" w:rsidRPr="005A576C">
        <w:rPr>
          <w:kern w:val="2"/>
          <w:szCs w:val="28"/>
        </w:rPr>
        <w:t xml:space="preserve"> per square metre</w:t>
      </w:r>
      <w:r w:rsidR="00E17B48">
        <w:rPr>
          <w:kern w:val="2"/>
          <w:szCs w:val="28"/>
        </w:rPr>
        <w:t xml:space="preserve">) on the opinion of </w:t>
      </w:r>
      <w:proofErr w:type="spellStart"/>
      <w:r w:rsidR="00E17B48">
        <w:rPr>
          <w:kern w:val="2"/>
          <w:szCs w:val="28"/>
        </w:rPr>
        <w:t>Mr</w:t>
      </w:r>
      <w:proofErr w:type="spellEnd"/>
      <w:r w:rsidR="00E17B48">
        <w:rPr>
          <w:kern w:val="2"/>
          <w:szCs w:val="28"/>
        </w:rPr>
        <w:t xml:space="preserve"> Chan I accept. </w:t>
      </w:r>
    </w:p>
    <w:p w:rsidR="003D6DDC" w:rsidRPr="005A576C" w:rsidRDefault="003D6DDC" w:rsidP="003D6DDC">
      <w:pPr>
        <w:widowControl w:val="0"/>
        <w:tabs>
          <w:tab w:val="clear" w:pos="1440"/>
          <w:tab w:val="clear" w:pos="4320"/>
          <w:tab w:val="clear" w:pos="9072"/>
          <w:tab w:val="left" w:pos="0"/>
        </w:tabs>
        <w:snapToGrid/>
        <w:spacing w:after="200" w:line="360" w:lineRule="auto"/>
        <w:jc w:val="both"/>
        <w:rPr>
          <w:kern w:val="2"/>
          <w:szCs w:val="28"/>
        </w:rPr>
      </w:pPr>
    </w:p>
    <w:p w:rsidR="003D6DDC" w:rsidRPr="003D6DDC" w:rsidRDefault="001B6165" w:rsidP="003D6DDC">
      <w:pPr>
        <w:widowControl w:val="0"/>
        <w:tabs>
          <w:tab w:val="clear" w:pos="1440"/>
          <w:tab w:val="clear" w:pos="4320"/>
          <w:tab w:val="clear" w:pos="9072"/>
          <w:tab w:val="left" w:pos="0"/>
        </w:tabs>
        <w:snapToGrid/>
        <w:spacing w:after="200" w:line="360" w:lineRule="auto"/>
        <w:jc w:val="both"/>
        <w:rPr>
          <w:b/>
          <w:i/>
          <w:kern w:val="2"/>
          <w:szCs w:val="28"/>
        </w:rPr>
      </w:pPr>
      <w:r>
        <w:rPr>
          <w:b/>
          <w:i/>
          <w:kern w:val="2"/>
          <w:szCs w:val="28"/>
        </w:rPr>
        <w:t>N</w:t>
      </w:r>
      <w:r w:rsidR="003D6DDC">
        <w:rPr>
          <w:b/>
          <w:i/>
          <w:kern w:val="2"/>
          <w:szCs w:val="28"/>
        </w:rPr>
        <w:t>10</w:t>
      </w:r>
      <w:r w:rsidR="003D6DDC" w:rsidRPr="003D6DDC">
        <w:rPr>
          <w:b/>
          <w:i/>
          <w:kern w:val="2"/>
          <w:szCs w:val="28"/>
        </w:rPr>
        <w:t>.</w:t>
      </w:r>
      <w:r w:rsidR="003D6DDC" w:rsidRPr="003D6DDC">
        <w:rPr>
          <w:b/>
          <w:i/>
          <w:kern w:val="2"/>
          <w:szCs w:val="28"/>
        </w:rPr>
        <w:tab/>
      </w:r>
      <w:r w:rsidR="003D6DDC" w:rsidRPr="003D6DDC">
        <w:rPr>
          <w:b/>
          <w:i/>
          <w:kern w:val="2"/>
          <w:szCs w:val="28"/>
        </w:rPr>
        <w:tab/>
        <w:t>Adjustments to CS1</w:t>
      </w:r>
      <w:r w:rsidR="003D6DDC">
        <w:rPr>
          <w:b/>
          <w:i/>
          <w:kern w:val="2"/>
          <w:szCs w:val="28"/>
        </w:rPr>
        <w:t xml:space="preserve">, and Adjusted unit rate for </w:t>
      </w:r>
      <w:r w:rsidR="003D6DDC" w:rsidRPr="00847340">
        <w:rPr>
          <w:b/>
          <w:i/>
          <w:kern w:val="2"/>
          <w:szCs w:val="28"/>
          <w:u w:val="single"/>
        </w:rPr>
        <w:t>covered</w:t>
      </w:r>
      <w:r w:rsidR="003D6DDC">
        <w:rPr>
          <w:b/>
          <w:i/>
          <w:kern w:val="2"/>
          <w:szCs w:val="28"/>
        </w:rPr>
        <w:t xml:space="preserve"> storage subject to 2017 STW</w:t>
      </w:r>
    </w:p>
    <w:p w:rsidR="00FC176F" w:rsidRDefault="000D4C71"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ab/>
      </w:r>
      <w:bookmarkStart w:id="6" w:name="_Ref186273385"/>
      <w:r w:rsidR="00901F5F">
        <w:rPr>
          <w:kern w:val="2"/>
          <w:szCs w:val="28"/>
        </w:rPr>
        <w:t xml:space="preserve">For </w:t>
      </w:r>
      <w:r w:rsidR="00901F5F" w:rsidRPr="00E2644B">
        <w:rPr>
          <w:i/>
          <w:kern w:val="2"/>
          <w:szCs w:val="28"/>
        </w:rPr>
        <w:t>covered</w:t>
      </w:r>
      <w:r w:rsidR="00901F5F">
        <w:rPr>
          <w:kern w:val="2"/>
          <w:szCs w:val="28"/>
        </w:rPr>
        <w:t xml:space="preserve"> storage comparable CS1, the 2 Experts both gave 0.1% time adjustment and -5% site condition adjustment. I agree</w:t>
      </w:r>
      <w:bookmarkEnd w:id="6"/>
      <w:r w:rsidR="00E2644B">
        <w:rPr>
          <w:kern w:val="2"/>
          <w:szCs w:val="28"/>
        </w:rPr>
        <w:t xml:space="preserve"> to adopt.</w:t>
      </w:r>
    </w:p>
    <w:p w:rsidR="00901F5F" w:rsidRDefault="00901F5F"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lastRenderedPageBreak/>
        <w:t xml:space="preserve"> </w:t>
      </w:r>
      <w:r>
        <w:rPr>
          <w:kern w:val="2"/>
          <w:szCs w:val="28"/>
        </w:rPr>
        <w:tab/>
        <w:t xml:space="preserve">On user adjustment, location adjustment and accessibility adjustment, I prefer </w:t>
      </w:r>
      <w:proofErr w:type="spellStart"/>
      <w:r>
        <w:rPr>
          <w:kern w:val="2"/>
          <w:szCs w:val="28"/>
        </w:rPr>
        <w:t>Mr</w:t>
      </w:r>
      <w:proofErr w:type="spellEnd"/>
      <w:r>
        <w:rPr>
          <w:kern w:val="2"/>
          <w:szCs w:val="28"/>
        </w:rPr>
        <w:t xml:space="preserve"> Chan’s </w:t>
      </w:r>
      <w:r w:rsidR="001666DC">
        <w:rPr>
          <w:kern w:val="2"/>
          <w:szCs w:val="28"/>
        </w:rPr>
        <w:t xml:space="preserve">respective </w:t>
      </w:r>
      <w:r>
        <w:rPr>
          <w:kern w:val="2"/>
          <w:szCs w:val="28"/>
        </w:rPr>
        <w:t>percentage</w:t>
      </w:r>
      <w:r w:rsidR="001666DC">
        <w:rPr>
          <w:kern w:val="2"/>
          <w:szCs w:val="28"/>
        </w:rPr>
        <w:t>s</w:t>
      </w:r>
      <w:r>
        <w:rPr>
          <w:kern w:val="2"/>
          <w:szCs w:val="28"/>
        </w:rPr>
        <w:t xml:space="preserve"> of 10%, 0% and </w:t>
      </w:r>
      <w:r w:rsidR="00E2644B">
        <w:rPr>
          <w:kern w:val="2"/>
          <w:szCs w:val="28"/>
        </w:rPr>
        <w:t>30</w:t>
      </w:r>
      <w:r>
        <w:rPr>
          <w:kern w:val="2"/>
          <w:szCs w:val="28"/>
        </w:rPr>
        <w:t xml:space="preserve">% to those suggested by </w:t>
      </w:r>
      <w:proofErr w:type="spellStart"/>
      <w:r>
        <w:rPr>
          <w:kern w:val="2"/>
          <w:szCs w:val="28"/>
        </w:rPr>
        <w:t>Mr</w:t>
      </w:r>
      <w:proofErr w:type="spellEnd"/>
      <w:r>
        <w:rPr>
          <w:kern w:val="2"/>
          <w:szCs w:val="28"/>
        </w:rPr>
        <w:t xml:space="preserve"> Lau.</w:t>
      </w:r>
    </w:p>
    <w:p w:rsidR="00901F5F" w:rsidRDefault="00901F5F"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On quantum (or size) adjustment, </w:t>
      </w:r>
      <w:r w:rsidR="001666DC">
        <w:rPr>
          <w:kern w:val="2"/>
          <w:szCs w:val="28"/>
        </w:rPr>
        <w:t xml:space="preserve">I agree with </w:t>
      </w:r>
      <w:proofErr w:type="spellStart"/>
      <w:r w:rsidR="001666DC">
        <w:rPr>
          <w:kern w:val="2"/>
          <w:szCs w:val="28"/>
        </w:rPr>
        <w:t>Mr</w:t>
      </w:r>
      <w:proofErr w:type="spellEnd"/>
      <w:r w:rsidR="001666DC">
        <w:rPr>
          <w:kern w:val="2"/>
          <w:szCs w:val="28"/>
        </w:rPr>
        <w:t xml:space="preserve"> Lau that adjustment is called for. The covered area of this comparable as allowed by STW No.1909 can</w:t>
      </w:r>
      <w:r w:rsidR="00ED5356">
        <w:rPr>
          <w:kern w:val="2"/>
          <w:szCs w:val="28"/>
        </w:rPr>
        <w:t xml:space="preserve"> be no more than</w:t>
      </w:r>
      <w:r w:rsidR="001666DC">
        <w:rPr>
          <w:kern w:val="2"/>
          <w:szCs w:val="28"/>
        </w:rPr>
        <w:t xml:space="preserve"> </w:t>
      </w:r>
      <w:r w:rsidR="001666DC" w:rsidRPr="001666DC">
        <w:rPr>
          <w:b/>
          <w:kern w:val="2"/>
          <w:szCs w:val="28"/>
        </w:rPr>
        <w:t>588 square metre</w:t>
      </w:r>
      <w:r w:rsidR="001666DC" w:rsidRPr="001666DC">
        <w:rPr>
          <w:kern w:val="2"/>
          <w:szCs w:val="28"/>
        </w:rPr>
        <w:t>.</w:t>
      </w:r>
      <w:r w:rsidR="001666DC">
        <w:rPr>
          <w:b/>
          <w:kern w:val="2"/>
          <w:szCs w:val="28"/>
        </w:rPr>
        <w:t xml:space="preserve"> </w:t>
      </w:r>
      <w:r w:rsidR="00ED5356">
        <w:rPr>
          <w:kern w:val="2"/>
          <w:szCs w:val="28"/>
        </w:rPr>
        <w:t>I make a</w:t>
      </w:r>
      <w:r w:rsidR="001666DC">
        <w:rPr>
          <w:kern w:val="2"/>
          <w:szCs w:val="28"/>
        </w:rPr>
        <w:t xml:space="preserve"> </w:t>
      </w:r>
      <w:r w:rsidR="00ED5356">
        <w:rPr>
          <w:kern w:val="2"/>
          <w:szCs w:val="28"/>
        </w:rPr>
        <w:t xml:space="preserve">minimum </w:t>
      </w:r>
      <w:r w:rsidR="001666DC">
        <w:rPr>
          <w:kern w:val="2"/>
          <w:szCs w:val="28"/>
        </w:rPr>
        <w:t xml:space="preserve">adjustment of </w:t>
      </w:r>
      <w:r w:rsidR="001666DC" w:rsidRPr="001666DC">
        <w:rPr>
          <w:b/>
          <w:kern w:val="2"/>
          <w:szCs w:val="28"/>
        </w:rPr>
        <w:t>-5%</w:t>
      </w:r>
      <w:r w:rsidR="001666DC">
        <w:rPr>
          <w:b/>
          <w:kern w:val="2"/>
          <w:szCs w:val="28"/>
        </w:rPr>
        <w:t xml:space="preserve"> </w:t>
      </w:r>
      <w:r w:rsidR="001666DC" w:rsidRPr="001666DC">
        <w:rPr>
          <w:kern w:val="2"/>
          <w:szCs w:val="28"/>
        </w:rPr>
        <w:t>too.</w:t>
      </w:r>
    </w:p>
    <w:p w:rsidR="003D6DDC" w:rsidRDefault="001666DC"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Accordingly, on my </w:t>
      </w:r>
      <w:r w:rsidRPr="001666DC">
        <w:rPr>
          <w:i/>
          <w:kern w:val="2"/>
          <w:szCs w:val="28"/>
        </w:rPr>
        <w:t>corrected</w:t>
      </w:r>
      <w:r>
        <w:rPr>
          <w:kern w:val="2"/>
          <w:szCs w:val="28"/>
        </w:rPr>
        <w:t xml:space="preserve"> unit rate</w:t>
      </w:r>
      <w:r w:rsidR="003105C6">
        <w:rPr>
          <w:kern w:val="2"/>
          <w:szCs w:val="28"/>
        </w:rPr>
        <w:t xml:space="preserve"> for comparable CS1</w:t>
      </w:r>
      <w:r>
        <w:rPr>
          <w:kern w:val="2"/>
          <w:szCs w:val="28"/>
        </w:rPr>
        <w:t xml:space="preserve"> in [</w:t>
      </w:r>
      <w:r w:rsidR="003105C6">
        <w:rPr>
          <w:kern w:val="2"/>
          <w:szCs w:val="28"/>
        </w:rPr>
        <w:fldChar w:fldCharType="begin"/>
      </w:r>
      <w:r w:rsidR="003105C6">
        <w:rPr>
          <w:kern w:val="2"/>
          <w:szCs w:val="28"/>
        </w:rPr>
        <w:instrText xml:space="preserve"> REF _Ref186273443 \r \h </w:instrText>
      </w:r>
      <w:r w:rsidR="003105C6">
        <w:rPr>
          <w:kern w:val="2"/>
          <w:szCs w:val="28"/>
        </w:rPr>
      </w:r>
      <w:r w:rsidR="003105C6">
        <w:rPr>
          <w:kern w:val="2"/>
          <w:szCs w:val="28"/>
        </w:rPr>
        <w:fldChar w:fldCharType="separate"/>
      </w:r>
      <w:r w:rsidR="0017397B">
        <w:rPr>
          <w:kern w:val="2"/>
          <w:szCs w:val="28"/>
        </w:rPr>
        <w:t>176</w:t>
      </w:r>
      <w:r w:rsidR="003105C6">
        <w:rPr>
          <w:kern w:val="2"/>
          <w:szCs w:val="28"/>
        </w:rPr>
        <w:fldChar w:fldCharType="end"/>
      </w:r>
      <w:r w:rsidR="003105C6">
        <w:rPr>
          <w:kern w:val="2"/>
          <w:szCs w:val="28"/>
        </w:rPr>
        <w:t>(3)</w:t>
      </w:r>
      <w:r>
        <w:rPr>
          <w:kern w:val="2"/>
          <w:szCs w:val="28"/>
        </w:rPr>
        <w:t>] above, I arrive at adjusted unit rate</w:t>
      </w:r>
      <w:r w:rsidR="003105C6">
        <w:rPr>
          <w:kern w:val="2"/>
          <w:szCs w:val="28"/>
        </w:rPr>
        <w:t xml:space="preserve"> of </w:t>
      </w:r>
      <w:r w:rsidR="003105C6" w:rsidRPr="003105C6">
        <w:rPr>
          <w:b/>
          <w:kern w:val="2"/>
          <w:szCs w:val="28"/>
        </w:rPr>
        <w:t>$</w:t>
      </w:r>
      <w:r w:rsidR="00E2644B">
        <w:rPr>
          <w:b/>
          <w:kern w:val="2"/>
          <w:szCs w:val="28"/>
        </w:rPr>
        <w:t>131.65</w:t>
      </w:r>
      <w:r w:rsidR="003105C6" w:rsidRPr="003105C6">
        <w:rPr>
          <w:b/>
          <w:kern w:val="2"/>
          <w:szCs w:val="28"/>
        </w:rPr>
        <w:t xml:space="preserve"> per square metre</w:t>
      </w:r>
      <w:r>
        <w:rPr>
          <w:kern w:val="2"/>
          <w:szCs w:val="28"/>
        </w:rPr>
        <w:t xml:space="preserve"> for valuing </w:t>
      </w:r>
      <w:r w:rsidRPr="003105C6">
        <w:rPr>
          <w:i/>
          <w:kern w:val="2"/>
          <w:szCs w:val="28"/>
        </w:rPr>
        <w:t>covered</w:t>
      </w:r>
      <w:r>
        <w:rPr>
          <w:kern w:val="2"/>
          <w:szCs w:val="28"/>
        </w:rPr>
        <w:t xml:space="preserve"> storage of 9 lots of the Subject Lots subject to 2017 STW, calculated as follows: -</w:t>
      </w:r>
    </w:p>
    <w:tbl>
      <w:tblPr>
        <w:tblStyle w:val="TableGrid"/>
        <w:tblW w:w="0" w:type="auto"/>
        <w:tblLook w:val="04A0" w:firstRow="1" w:lastRow="0" w:firstColumn="1" w:lastColumn="0" w:noHBand="0" w:noVBand="1"/>
      </w:tblPr>
      <w:tblGrid>
        <w:gridCol w:w="1187"/>
        <w:gridCol w:w="1128"/>
        <w:gridCol w:w="902"/>
        <w:gridCol w:w="1139"/>
        <w:gridCol w:w="1347"/>
        <w:gridCol w:w="1332"/>
        <w:gridCol w:w="1405"/>
      </w:tblGrid>
      <w:tr w:rsidR="003105C6" w:rsidTr="003105C6">
        <w:tc>
          <w:tcPr>
            <w:tcW w:w="1201" w:type="dxa"/>
          </w:tcPr>
          <w:p w:rsidR="001666DC" w:rsidRDefault="001666DC" w:rsidP="001666DC">
            <w:pPr>
              <w:widowControl w:val="0"/>
              <w:tabs>
                <w:tab w:val="clear" w:pos="1440"/>
                <w:tab w:val="clear" w:pos="4320"/>
                <w:tab w:val="clear" w:pos="9072"/>
                <w:tab w:val="left" w:pos="0"/>
              </w:tabs>
              <w:snapToGrid/>
              <w:spacing w:after="200" w:line="360" w:lineRule="auto"/>
              <w:jc w:val="both"/>
              <w:rPr>
                <w:kern w:val="2"/>
                <w:szCs w:val="28"/>
              </w:rPr>
            </w:pPr>
            <w:r>
              <w:rPr>
                <w:kern w:val="2"/>
                <w:szCs w:val="28"/>
              </w:rPr>
              <w:t>Unit Rate</w:t>
            </w:r>
          </w:p>
        </w:tc>
        <w:tc>
          <w:tcPr>
            <w:tcW w:w="1207" w:type="dxa"/>
          </w:tcPr>
          <w:p w:rsidR="001666DC" w:rsidRDefault="001666DC" w:rsidP="001666DC">
            <w:pPr>
              <w:widowControl w:val="0"/>
              <w:tabs>
                <w:tab w:val="clear" w:pos="1440"/>
                <w:tab w:val="clear" w:pos="4320"/>
                <w:tab w:val="clear" w:pos="9072"/>
                <w:tab w:val="left" w:pos="0"/>
              </w:tabs>
              <w:snapToGrid/>
              <w:spacing w:after="200" w:line="360" w:lineRule="auto"/>
              <w:jc w:val="both"/>
              <w:rPr>
                <w:kern w:val="2"/>
                <w:szCs w:val="28"/>
              </w:rPr>
            </w:pPr>
            <w:r>
              <w:rPr>
                <w:kern w:val="2"/>
                <w:szCs w:val="28"/>
              </w:rPr>
              <w:t>Time</w:t>
            </w:r>
          </w:p>
        </w:tc>
        <w:tc>
          <w:tcPr>
            <w:tcW w:w="940" w:type="dxa"/>
          </w:tcPr>
          <w:p w:rsidR="001666DC" w:rsidRDefault="001666DC" w:rsidP="001666DC">
            <w:pPr>
              <w:widowControl w:val="0"/>
              <w:tabs>
                <w:tab w:val="clear" w:pos="1440"/>
                <w:tab w:val="clear" w:pos="4320"/>
                <w:tab w:val="clear" w:pos="9072"/>
                <w:tab w:val="left" w:pos="0"/>
              </w:tabs>
              <w:snapToGrid/>
              <w:spacing w:after="200" w:line="360" w:lineRule="auto"/>
              <w:jc w:val="both"/>
              <w:rPr>
                <w:kern w:val="2"/>
                <w:szCs w:val="28"/>
              </w:rPr>
            </w:pPr>
            <w:r>
              <w:rPr>
                <w:kern w:val="2"/>
                <w:szCs w:val="28"/>
              </w:rPr>
              <w:t>User</w:t>
            </w:r>
          </w:p>
        </w:tc>
        <w:tc>
          <w:tcPr>
            <w:tcW w:w="1170" w:type="dxa"/>
          </w:tcPr>
          <w:p w:rsidR="001666DC" w:rsidRDefault="001666DC" w:rsidP="001666DC">
            <w:pPr>
              <w:widowControl w:val="0"/>
              <w:tabs>
                <w:tab w:val="clear" w:pos="1440"/>
                <w:tab w:val="clear" w:pos="4320"/>
                <w:tab w:val="clear" w:pos="9072"/>
                <w:tab w:val="left" w:pos="0"/>
              </w:tabs>
              <w:snapToGrid/>
              <w:spacing w:after="200" w:line="360" w:lineRule="auto"/>
              <w:jc w:val="both"/>
              <w:rPr>
                <w:kern w:val="2"/>
                <w:szCs w:val="28"/>
              </w:rPr>
            </w:pPr>
            <w:r>
              <w:rPr>
                <w:kern w:val="2"/>
                <w:szCs w:val="28"/>
              </w:rPr>
              <w:t>Access</w:t>
            </w:r>
          </w:p>
        </w:tc>
        <w:tc>
          <w:tcPr>
            <w:tcW w:w="1350" w:type="dxa"/>
          </w:tcPr>
          <w:p w:rsidR="001666DC" w:rsidRDefault="001666DC" w:rsidP="001666DC">
            <w:pPr>
              <w:widowControl w:val="0"/>
              <w:tabs>
                <w:tab w:val="clear" w:pos="1440"/>
                <w:tab w:val="clear" w:pos="4320"/>
                <w:tab w:val="clear" w:pos="9072"/>
                <w:tab w:val="left" w:pos="0"/>
              </w:tabs>
              <w:snapToGrid/>
              <w:spacing w:after="200" w:line="360" w:lineRule="auto"/>
              <w:jc w:val="both"/>
              <w:rPr>
                <w:kern w:val="2"/>
                <w:szCs w:val="28"/>
              </w:rPr>
            </w:pPr>
            <w:r>
              <w:rPr>
                <w:kern w:val="2"/>
                <w:szCs w:val="28"/>
              </w:rPr>
              <w:t>Site Condition</w:t>
            </w:r>
          </w:p>
        </w:tc>
        <w:tc>
          <w:tcPr>
            <w:tcW w:w="1350" w:type="dxa"/>
          </w:tcPr>
          <w:p w:rsidR="001666DC" w:rsidRDefault="001666DC" w:rsidP="001666DC">
            <w:pPr>
              <w:widowControl w:val="0"/>
              <w:tabs>
                <w:tab w:val="clear" w:pos="1440"/>
                <w:tab w:val="clear" w:pos="4320"/>
                <w:tab w:val="clear" w:pos="9072"/>
                <w:tab w:val="left" w:pos="0"/>
              </w:tabs>
              <w:snapToGrid/>
              <w:spacing w:after="200" w:line="360" w:lineRule="auto"/>
              <w:jc w:val="both"/>
              <w:rPr>
                <w:kern w:val="2"/>
                <w:szCs w:val="28"/>
              </w:rPr>
            </w:pPr>
            <w:r>
              <w:rPr>
                <w:kern w:val="2"/>
                <w:szCs w:val="28"/>
              </w:rPr>
              <w:t>Quantum</w:t>
            </w:r>
          </w:p>
        </w:tc>
        <w:tc>
          <w:tcPr>
            <w:tcW w:w="1448" w:type="dxa"/>
          </w:tcPr>
          <w:p w:rsidR="001666DC" w:rsidRDefault="001666DC" w:rsidP="001666DC">
            <w:pPr>
              <w:widowControl w:val="0"/>
              <w:tabs>
                <w:tab w:val="clear" w:pos="1440"/>
                <w:tab w:val="clear" w:pos="4320"/>
                <w:tab w:val="clear" w:pos="9072"/>
                <w:tab w:val="left" w:pos="0"/>
              </w:tabs>
              <w:snapToGrid/>
              <w:spacing w:after="200" w:line="360" w:lineRule="auto"/>
              <w:jc w:val="both"/>
              <w:rPr>
                <w:kern w:val="2"/>
                <w:szCs w:val="28"/>
              </w:rPr>
            </w:pPr>
            <w:r>
              <w:rPr>
                <w:kern w:val="2"/>
                <w:szCs w:val="28"/>
              </w:rPr>
              <w:t>Adjusted Unit Rate</w:t>
            </w:r>
          </w:p>
        </w:tc>
      </w:tr>
      <w:tr w:rsidR="003105C6" w:rsidTr="003105C6">
        <w:tc>
          <w:tcPr>
            <w:tcW w:w="1201" w:type="dxa"/>
          </w:tcPr>
          <w:p w:rsidR="001666DC" w:rsidRPr="003105C6" w:rsidRDefault="003105C6" w:rsidP="001666DC">
            <w:pPr>
              <w:widowControl w:val="0"/>
              <w:tabs>
                <w:tab w:val="clear" w:pos="1440"/>
                <w:tab w:val="clear" w:pos="4320"/>
                <w:tab w:val="clear" w:pos="9072"/>
                <w:tab w:val="left" w:pos="0"/>
              </w:tabs>
              <w:snapToGrid/>
              <w:spacing w:after="200" w:line="360" w:lineRule="auto"/>
              <w:jc w:val="both"/>
              <w:rPr>
                <w:kern w:val="2"/>
                <w:szCs w:val="28"/>
              </w:rPr>
            </w:pPr>
            <w:r w:rsidRPr="003105C6">
              <w:rPr>
                <w:kern w:val="2"/>
                <w:szCs w:val="28"/>
              </w:rPr>
              <w:t>$101.91</w:t>
            </w:r>
          </w:p>
        </w:tc>
        <w:tc>
          <w:tcPr>
            <w:tcW w:w="1207" w:type="dxa"/>
          </w:tcPr>
          <w:p w:rsidR="001666DC" w:rsidRDefault="003105C6" w:rsidP="001666DC">
            <w:pPr>
              <w:widowControl w:val="0"/>
              <w:tabs>
                <w:tab w:val="clear" w:pos="1440"/>
                <w:tab w:val="clear" w:pos="4320"/>
                <w:tab w:val="clear" w:pos="9072"/>
                <w:tab w:val="left" w:pos="0"/>
              </w:tabs>
              <w:snapToGrid/>
              <w:spacing w:after="200" w:line="360" w:lineRule="auto"/>
              <w:jc w:val="both"/>
              <w:rPr>
                <w:kern w:val="2"/>
                <w:szCs w:val="28"/>
              </w:rPr>
            </w:pPr>
            <w:r>
              <w:rPr>
                <w:kern w:val="2"/>
                <w:szCs w:val="28"/>
              </w:rPr>
              <w:t>0.1%</w:t>
            </w:r>
          </w:p>
        </w:tc>
        <w:tc>
          <w:tcPr>
            <w:tcW w:w="940" w:type="dxa"/>
          </w:tcPr>
          <w:p w:rsidR="001666DC" w:rsidRDefault="003105C6" w:rsidP="001666DC">
            <w:pPr>
              <w:widowControl w:val="0"/>
              <w:tabs>
                <w:tab w:val="clear" w:pos="1440"/>
                <w:tab w:val="clear" w:pos="4320"/>
                <w:tab w:val="clear" w:pos="9072"/>
                <w:tab w:val="left" w:pos="0"/>
              </w:tabs>
              <w:snapToGrid/>
              <w:spacing w:after="200" w:line="360" w:lineRule="auto"/>
              <w:jc w:val="both"/>
              <w:rPr>
                <w:kern w:val="2"/>
                <w:szCs w:val="28"/>
              </w:rPr>
            </w:pPr>
            <w:r>
              <w:rPr>
                <w:kern w:val="2"/>
                <w:szCs w:val="28"/>
              </w:rPr>
              <w:t>10%</w:t>
            </w:r>
          </w:p>
        </w:tc>
        <w:tc>
          <w:tcPr>
            <w:tcW w:w="1170" w:type="dxa"/>
          </w:tcPr>
          <w:p w:rsidR="001666DC" w:rsidRDefault="00E2644B" w:rsidP="001666DC">
            <w:pPr>
              <w:widowControl w:val="0"/>
              <w:tabs>
                <w:tab w:val="clear" w:pos="1440"/>
                <w:tab w:val="clear" w:pos="4320"/>
                <w:tab w:val="clear" w:pos="9072"/>
                <w:tab w:val="left" w:pos="0"/>
              </w:tabs>
              <w:snapToGrid/>
              <w:spacing w:after="200" w:line="360" w:lineRule="auto"/>
              <w:jc w:val="both"/>
              <w:rPr>
                <w:kern w:val="2"/>
                <w:szCs w:val="28"/>
              </w:rPr>
            </w:pPr>
            <w:r>
              <w:rPr>
                <w:kern w:val="2"/>
                <w:szCs w:val="28"/>
              </w:rPr>
              <w:t>30%</w:t>
            </w:r>
          </w:p>
        </w:tc>
        <w:tc>
          <w:tcPr>
            <w:tcW w:w="1350" w:type="dxa"/>
          </w:tcPr>
          <w:p w:rsidR="001666DC" w:rsidRDefault="003105C6" w:rsidP="001666DC">
            <w:pPr>
              <w:widowControl w:val="0"/>
              <w:tabs>
                <w:tab w:val="clear" w:pos="1440"/>
                <w:tab w:val="clear" w:pos="4320"/>
                <w:tab w:val="clear" w:pos="9072"/>
                <w:tab w:val="left" w:pos="0"/>
              </w:tabs>
              <w:snapToGrid/>
              <w:spacing w:after="200" w:line="360" w:lineRule="auto"/>
              <w:jc w:val="both"/>
              <w:rPr>
                <w:kern w:val="2"/>
                <w:szCs w:val="28"/>
              </w:rPr>
            </w:pPr>
            <w:r>
              <w:rPr>
                <w:kern w:val="2"/>
                <w:szCs w:val="28"/>
              </w:rPr>
              <w:t>-5%</w:t>
            </w:r>
          </w:p>
        </w:tc>
        <w:tc>
          <w:tcPr>
            <w:tcW w:w="1350" w:type="dxa"/>
          </w:tcPr>
          <w:p w:rsidR="001666DC" w:rsidRDefault="003105C6" w:rsidP="001666DC">
            <w:pPr>
              <w:widowControl w:val="0"/>
              <w:tabs>
                <w:tab w:val="clear" w:pos="1440"/>
                <w:tab w:val="clear" w:pos="4320"/>
                <w:tab w:val="clear" w:pos="9072"/>
                <w:tab w:val="left" w:pos="0"/>
              </w:tabs>
              <w:snapToGrid/>
              <w:spacing w:after="200" w:line="360" w:lineRule="auto"/>
              <w:jc w:val="both"/>
              <w:rPr>
                <w:kern w:val="2"/>
                <w:szCs w:val="28"/>
              </w:rPr>
            </w:pPr>
            <w:r>
              <w:rPr>
                <w:kern w:val="2"/>
                <w:szCs w:val="28"/>
              </w:rPr>
              <w:t>-5%</w:t>
            </w:r>
          </w:p>
        </w:tc>
        <w:tc>
          <w:tcPr>
            <w:tcW w:w="1448" w:type="dxa"/>
          </w:tcPr>
          <w:p w:rsidR="001666DC" w:rsidRPr="003105C6" w:rsidRDefault="003105C6" w:rsidP="00E2644B">
            <w:pPr>
              <w:widowControl w:val="0"/>
              <w:tabs>
                <w:tab w:val="clear" w:pos="1440"/>
                <w:tab w:val="clear" w:pos="4320"/>
                <w:tab w:val="clear" w:pos="9072"/>
                <w:tab w:val="left" w:pos="0"/>
              </w:tabs>
              <w:snapToGrid/>
              <w:spacing w:after="200" w:line="360" w:lineRule="auto"/>
              <w:jc w:val="both"/>
              <w:rPr>
                <w:b/>
                <w:kern w:val="2"/>
                <w:szCs w:val="28"/>
              </w:rPr>
            </w:pPr>
            <w:r w:rsidRPr="003105C6">
              <w:rPr>
                <w:b/>
                <w:kern w:val="2"/>
                <w:szCs w:val="28"/>
              </w:rPr>
              <w:t>$</w:t>
            </w:r>
            <w:r w:rsidR="00E2644B">
              <w:rPr>
                <w:b/>
                <w:kern w:val="2"/>
                <w:szCs w:val="28"/>
              </w:rPr>
              <w:t>131.65</w:t>
            </w:r>
          </w:p>
        </w:tc>
      </w:tr>
    </w:tbl>
    <w:p w:rsidR="003D6DDC" w:rsidRDefault="003D6DDC" w:rsidP="003D6DDC">
      <w:pPr>
        <w:widowControl w:val="0"/>
        <w:tabs>
          <w:tab w:val="clear" w:pos="1440"/>
          <w:tab w:val="clear" w:pos="4320"/>
          <w:tab w:val="clear" w:pos="9072"/>
          <w:tab w:val="left" w:pos="0"/>
        </w:tabs>
        <w:snapToGrid/>
        <w:spacing w:after="200" w:line="360" w:lineRule="auto"/>
        <w:jc w:val="both"/>
        <w:rPr>
          <w:kern w:val="2"/>
          <w:szCs w:val="28"/>
        </w:rPr>
      </w:pPr>
    </w:p>
    <w:p w:rsidR="003D6DDC" w:rsidRPr="003D6DDC" w:rsidRDefault="001B6165" w:rsidP="003D6DDC">
      <w:pPr>
        <w:widowControl w:val="0"/>
        <w:tabs>
          <w:tab w:val="clear" w:pos="1440"/>
          <w:tab w:val="clear" w:pos="4320"/>
          <w:tab w:val="clear" w:pos="9072"/>
          <w:tab w:val="left" w:pos="0"/>
        </w:tabs>
        <w:snapToGrid/>
        <w:spacing w:after="200" w:line="360" w:lineRule="auto"/>
        <w:jc w:val="both"/>
        <w:rPr>
          <w:b/>
          <w:i/>
          <w:kern w:val="2"/>
          <w:szCs w:val="28"/>
        </w:rPr>
      </w:pPr>
      <w:r>
        <w:rPr>
          <w:b/>
          <w:i/>
          <w:kern w:val="2"/>
          <w:szCs w:val="28"/>
        </w:rPr>
        <w:t>O</w:t>
      </w:r>
      <w:r w:rsidR="003D6DDC" w:rsidRPr="003D6DDC">
        <w:rPr>
          <w:b/>
          <w:i/>
          <w:kern w:val="2"/>
          <w:szCs w:val="28"/>
        </w:rPr>
        <w:t xml:space="preserve">. </w:t>
      </w:r>
      <w:r w:rsidR="003D6DDC" w:rsidRPr="003D6DDC">
        <w:rPr>
          <w:b/>
          <w:i/>
          <w:kern w:val="2"/>
          <w:szCs w:val="28"/>
        </w:rPr>
        <w:tab/>
      </w:r>
      <w:r w:rsidR="003D6DDC" w:rsidRPr="003D6DDC">
        <w:rPr>
          <w:b/>
          <w:i/>
          <w:kern w:val="2"/>
          <w:szCs w:val="28"/>
        </w:rPr>
        <w:tab/>
        <w:t>Total market valu</w:t>
      </w:r>
      <w:r w:rsidR="003D6DDC">
        <w:rPr>
          <w:b/>
          <w:i/>
          <w:kern w:val="2"/>
          <w:szCs w:val="28"/>
        </w:rPr>
        <w:t>e</w:t>
      </w:r>
      <w:r w:rsidR="003D6DDC" w:rsidRPr="003D6DDC">
        <w:rPr>
          <w:b/>
          <w:i/>
          <w:kern w:val="2"/>
          <w:szCs w:val="28"/>
        </w:rPr>
        <w:t xml:space="preserve"> of the Subject Lots as at 4 May 2022</w:t>
      </w:r>
    </w:p>
    <w:p w:rsidR="003D6DDC" w:rsidRPr="00ED5356" w:rsidRDefault="003D6DDC" w:rsidP="00ED5356">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847340">
        <w:rPr>
          <w:kern w:val="2"/>
          <w:szCs w:val="28"/>
        </w:rPr>
        <w:t xml:space="preserve">I therefore arrive at total market value of </w:t>
      </w:r>
      <w:r w:rsidR="00847340" w:rsidRPr="00847340">
        <w:rPr>
          <w:b/>
          <w:kern w:val="2"/>
          <w:szCs w:val="28"/>
        </w:rPr>
        <w:t>$1,</w:t>
      </w:r>
      <w:r w:rsidR="00577714">
        <w:rPr>
          <w:b/>
          <w:kern w:val="2"/>
          <w:szCs w:val="28"/>
        </w:rPr>
        <w:t>278,</w:t>
      </w:r>
      <w:r w:rsidR="001B6165">
        <w:rPr>
          <w:b/>
          <w:kern w:val="2"/>
          <w:szCs w:val="28"/>
        </w:rPr>
        <w:t>030</w:t>
      </w:r>
      <w:r w:rsidR="00ED5356">
        <w:rPr>
          <w:b/>
          <w:kern w:val="2"/>
          <w:szCs w:val="28"/>
        </w:rPr>
        <w:t xml:space="preserve"> </w:t>
      </w:r>
      <w:r w:rsidR="00ED5356" w:rsidRPr="00ED5356">
        <w:rPr>
          <w:kern w:val="2"/>
          <w:szCs w:val="28"/>
        </w:rPr>
        <w:t>($474,999.71</w:t>
      </w:r>
      <w:r w:rsidR="00ED5356">
        <w:rPr>
          <w:b/>
          <w:kern w:val="2"/>
          <w:szCs w:val="28"/>
        </w:rPr>
        <w:t xml:space="preserve"> +</w:t>
      </w:r>
      <w:r w:rsidR="00ED5356" w:rsidRPr="00ED5356">
        <w:rPr>
          <w:kern w:val="2"/>
          <w:szCs w:val="28"/>
        </w:rPr>
        <w:t xml:space="preserve"> $531,339.40</w:t>
      </w:r>
      <w:r w:rsidR="00ED5356">
        <w:rPr>
          <w:kern w:val="2"/>
          <w:szCs w:val="28"/>
        </w:rPr>
        <w:t xml:space="preserve"> + </w:t>
      </w:r>
      <w:r w:rsidR="00ED5356" w:rsidRPr="00ED5356">
        <w:rPr>
          <w:kern w:val="2"/>
          <w:szCs w:val="28"/>
        </w:rPr>
        <w:t>$271,690.91)</w:t>
      </w:r>
      <w:r w:rsidR="00ED5356">
        <w:rPr>
          <w:kern w:val="2"/>
          <w:szCs w:val="28"/>
        </w:rPr>
        <w:t xml:space="preserve"> </w:t>
      </w:r>
      <w:r w:rsidR="00217780" w:rsidRPr="00ED5356">
        <w:rPr>
          <w:kern w:val="2"/>
          <w:szCs w:val="28"/>
        </w:rPr>
        <w:t xml:space="preserve">as at our valuation date </w:t>
      </w:r>
      <w:r w:rsidR="00847340" w:rsidRPr="00ED5356">
        <w:rPr>
          <w:kern w:val="2"/>
          <w:szCs w:val="28"/>
        </w:rPr>
        <w:t>for the Subject Lots</w:t>
      </w:r>
      <w:r w:rsidR="00217780" w:rsidRPr="00ED5356">
        <w:rPr>
          <w:kern w:val="2"/>
          <w:szCs w:val="28"/>
        </w:rPr>
        <w:t xml:space="preserve"> totaling 37,186.44 square metre</w:t>
      </w:r>
      <w:r w:rsidR="00847340" w:rsidRPr="00ED5356">
        <w:rPr>
          <w:kern w:val="2"/>
          <w:szCs w:val="28"/>
        </w:rPr>
        <w:t xml:space="preserve"> as per </w:t>
      </w:r>
      <w:proofErr w:type="spellStart"/>
      <w:r w:rsidR="00847340" w:rsidRPr="00ED5356">
        <w:rPr>
          <w:kern w:val="2"/>
          <w:szCs w:val="28"/>
        </w:rPr>
        <w:t>Mr</w:t>
      </w:r>
      <w:proofErr w:type="spellEnd"/>
      <w:r w:rsidR="00847340" w:rsidRPr="00ED5356">
        <w:rPr>
          <w:kern w:val="2"/>
          <w:szCs w:val="28"/>
        </w:rPr>
        <w:t xml:space="preserve"> Chan’s basis and method of valuation calculated as follows: -</w:t>
      </w:r>
    </w:p>
    <w:p w:rsidR="00847340" w:rsidRDefault="00847340" w:rsidP="00847340">
      <w:pPr>
        <w:widowControl w:val="0"/>
        <w:tabs>
          <w:tab w:val="clear" w:pos="1440"/>
          <w:tab w:val="clear" w:pos="4320"/>
          <w:tab w:val="clear" w:pos="9072"/>
          <w:tab w:val="left" w:pos="0"/>
        </w:tabs>
        <w:snapToGrid/>
        <w:spacing w:after="200" w:line="360" w:lineRule="auto"/>
        <w:jc w:val="both"/>
        <w:rPr>
          <w:kern w:val="2"/>
          <w:szCs w:val="28"/>
        </w:rPr>
      </w:pPr>
      <w:r>
        <w:rPr>
          <w:kern w:val="2"/>
          <w:szCs w:val="28"/>
        </w:rPr>
        <w:t xml:space="preserve">(1)  </w:t>
      </w:r>
      <w:r>
        <w:rPr>
          <w:kern w:val="2"/>
          <w:szCs w:val="28"/>
        </w:rPr>
        <w:tab/>
      </w:r>
      <w:r>
        <w:rPr>
          <w:kern w:val="2"/>
          <w:szCs w:val="28"/>
        </w:rPr>
        <w:tab/>
      </w:r>
      <w:r w:rsidRPr="00847340">
        <w:rPr>
          <w:kern w:val="2"/>
          <w:szCs w:val="28"/>
        </w:rPr>
        <w:t>15,462.23 square metre</w:t>
      </w:r>
      <w:r>
        <w:rPr>
          <w:kern w:val="2"/>
          <w:szCs w:val="28"/>
        </w:rPr>
        <w:t xml:space="preserve"> of </w:t>
      </w:r>
      <w:r w:rsidRPr="00847340">
        <w:rPr>
          <w:i/>
          <w:kern w:val="2"/>
          <w:szCs w:val="28"/>
        </w:rPr>
        <w:t>authorized</w:t>
      </w:r>
      <w:r>
        <w:rPr>
          <w:kern w:val="2"/>
          <w:szCs w:val="28"/>
        </w:rPr>
        <w:t xml:space="preserve"> open storage at </w:t>
      </w:r>
      <w:r w:rsidRPr="00847340">
        <w:rPr>
          <w:kern w:val="2"/>
          <w:szCs w:val="28"/>
        </w:rPr>
        <w:t>$</w:t>
      </w:r>
      <w:r w:rsidR="00577714">
        <w:rPr>
          <w:kern w:val="2"/>
          <w:szCs w:val="28"/>
        </w:rPr>
        <w:t>30</w:t>
      </w:r>
      <w:r w:rsidR="001B6165">
        <w:rPr>
          <w:kern w:val="2"/>
          <w:szCs w:val="28"/>
        </w:rPr>
        <w:t>.72</w:t>
      </w:r>
      <w:r w:rsidRPr="00847340">
        <w:rPr>
          <w:kern w:val="2"/>
          <w:szCs w:val="28"/>
        </w:rPr>
        <w:t xml:space="preserve"> per square metre</w:t>
      </w:r>
      <w:r>
        <w:rPr>
          <w:kern w:val="2"/>
          <w:szCs w:val="28"/>
        </w:rPr>
        <w:t xml:space="preserve"> i.e. $</w:t>
      </w:r>
      <w:r w:rsidR="00577714">
        <w:rPr>
          <w:kern w:val="2"/>
          <w:szCs w:val="28"/>
        </w:rPr>
        <w:t>47</w:t>
      </w:r>
      <w:r w:rsidR="001B6165">
        <w:rPr>
          <w:kern w:val="2"/>
          <w:szCs w:val="28"/>
        </w:rPr>
        <w:t>4,999.71</w:t>
      </w:r>
      <w:r>
        <w:rPr>
          <w:kern w:val="2"/>
          <w:szCs w:val="28"/>
        </w:rPr>
        <w:t xml:space="preserve">; </w:t>
      </w:r>
    </w:p>
    <w:p w:rsidR="00847340" w:rsidRDefault="00847340" w:rsidP="00847340">
      <w:pPr>
        <w:widowControl w:val="0"/>
        <w:tabs>
          <w:tab w:val="clear" w:pos="1440"/>
          <w:tab w:val="clear" w:pos="4320"/>
          <w:tab w:val="clear" w:pos="9072"/>
          <w:tab w:val="left" w:pos="0"/>
        </w:tabs>
        <w:snapToGrid/>
        <w:spacing w:after="200" w:line="360" w:lineRule="auto"/>
        <w:jc w:val="both"/>
        <w:rPr>
          <w:kern w:val="2"/>
          <w:szCs w:val="28"/>
        </w:rPr>
      </w:pPr>
      <w:r>
        <w:rPr>
          <w:kern w:val="2"/>
          <w:szCs w:val="28"/>
        </w:rPr>
        <w:t>(2)</w:t>
      </w:r>
      <w:r>
        <w:rPr>
          <w:kern w:val="2"/>
          <w:szCs w:val="28"/>
        </w:rPr>
        <w:tab/>
      </w:r>
      <w:r>
        <w:rPr>
          <w:kern w:val="2"/>
          <w:szCs w:val="28"/>
        </w:rPr>
        <w:tab/>
      </w:r>
      <w:r w:rsidRPr="00847340">
        <w:rPr>
          <w:kern w:val="2"/>
          <w:szCs w:val="28"/>
        </w:rPr>
        <w:t xml:space="preserve">4,036 square </w:t>
      </w:r>
      <w:r w:rsidR="002A27AE" w:rsidRPr="00847340">
        <w:rPr>
          <w:kern w:val="2"/>
          <w:szCs w:val="28"/>
        </w:rPr>
        <w:t>metre</w:t>
      </w:r>
      <w:r w:rsidRPr="00847340">
        <w:rPr>
          <w:kern w:val="2"/>
          <w:szCs w:val="28"/>
        </w:rPr>
        <w:t xml:space="preserve"> </w:t>
      </w:r>
      <w:r>
        <w:rPr>
          <w:kern w:val="2"/>
          <w:szCs w:val="28"/>
        </w:rPr>
        <w:t xml:space="preserve">of </w:t>
      </w:r>
      <w:r w:rsidRPr="00847340">
        <w:rPr>
          <w:i/>
          <w:kern w:val="2"/>
          <w:szCs w:val="28"/>
        </w:rPr>
        <w:t>covered</w:t>
      </w:r>
      <w:r>
        <w:rPr>
          <w:kern w:val="2"/>
          <w:szCs w:val="28"/>
        </w:rPr>
        <w:t xml:space="preserve"> storage subject to 2017 STW at </w:t>
      </w:r>
      <w:r w:rsidR="00577714" w:rsidRPr="00577714">
        <w:rPr>
          <w:kern w:val="2"/>
          <w:szCs w:val="28"/>
        </w:rPr>
        <w:t>$131.65</w:t>
      </w:r>
      <w:r w:rsidR="00577714" w:rsidRPr="00577714">
        <w:rPr>
          <w:b/>
          <w:kern w:val="2"/>
          <w:szCs w:val="28"/>
        </w:rPr>
        <w:t xml:space="preserve"> </w:t>
      </w:r>
      <w:r>
        <w:rPr>
          <w:kern w:val="2"/>
          <w:szCs w:val="28"/>
        </w:rPr>
        <w:t>per square metre i.e. $</w:t>
      </w:r>
      <w:r w:rsidR="00577714">
        <w:rPr>
          <w:kern w:val="2"/>
          <w:szCs w:val="28"/>
        </w:rPr>
        <w:t>531,339.40</w:t>
      </w:r>
      <w:r>
        <w:rPr>
          <w:kern w:val="2"/>
          <w:szCs w:val="28"/>
        </w:rPr>
        <w:t>; and</w:t>
      </w:r>
    </w:p>
    <w:p w:rsidR="00564187" w:rsidRDefault="00847340" w:rsidP="00847340">
      <w:pPr>
        <w:widowControl w:val="0"/>
        <w:tabs>
          <w:tab w:val="clear" w:pos="1440"/>
          <w:tab w:val="clear" w:pos="4320"/>
          <w:tab w:val="clear" w:pos="9072"/>
          <w:tab w:val="left" w:pos="0"/>
        </w:tabs>
        <w:snapToGrid/>
        <w:spacing w:after="200" w:line="360" w:lineRule="auto"/>
        <w:jc w:val="both"/>
        <w:rPr>
          <w:kern w:val="2"/>
          <w:szCs w:val="28"/>
        </w:rPr>
      </w:pPr>
      <w:r>
        <w:rPr>
          <w:kern w:val="2"/>
          <w:szCs w:val="28"/>
        </w:rPr>
        <w:t>(3)</w:t>
      </w:r>
      <w:r>
        <w:rPr>
          <w:kern w:val="2"/>
          <w:szCs w:val="28"/>
        </w:rPr>
        <w:tab/>
      </w:r>
      <w:r>
        <w:rPr>
          <w:kern w:val="2"/>
          <w:szCs w:val="28"/>
        </w:rPr>
        <w:tab/>
        <w:t xml:space="preserve">17,688.21 square </w:t>
      </w:r>
      <w:r w:rsidR="002A27AE">
        <w:rPr>
          <w:kern w:val="2"/>
          <w:szCs w:val="28"/>
        </w:rPr>
        <w:t>metre</w:t>
      </w:r>
      <w:r>
        <w:rPr>
          <w:kern w:val="2"/>
          <w:szCs w:val="28"/>
        </w:rPr>
        <w:t xml:space="preserve"> of </w:t>
      </w:r>
      <w:r>
        <w:rPr>
          <w:i/>
          <w:kern w:val="2"/>
          <w:szCs w:val="28"/>
        </w:rPr>
        <w:t>u</w:t>
      </w:r>
      <w:r w:rsidRPr="00847340">
        <w:rPr>
          <w:i/>
          <w:kern w:val="2"/>
          <w:szCs w:val="28"/>
        </w:rPr>
        <w:t>nauthorized</w:t>
      </w:r>
      <w:r>
        <w:rPr>
          <w:kern w:val="2"/>
          <w:szCs w:val="28"/>
        </w:rPr>
        <w:t xml:space="preserve"> open storage at </w:t>
      </w:r>
      <w:r w:rsidRPr="00847340">
        <w:rPr>
          <w:kern w:val="2"/>
          <w:szCs w:val="28"/>
        </w:rPr>
        <w:t>$</w:t>
      </w:r>
      <w:r w:rsidR="00577714">
        <w:rPr>
          <w:kern w:val="2"/>
          <w:szCs w:val="28"/>
        </w:rPr>
        <w:t>15.36</w:t>
      </w:r>
      <w:r w:rsidRPr="00847340">
        <w:rPr>
          <w:kern w:val="2"/>
          <w:szCs w:val="28"/>
        </w:rPr>
        <w:t xml:space="preserve"> </w:t>
      </w:r>
      <w:r w:rsidRPr="00847340">
        <w:rPr>
          <w:kern w:val="2"/>
          <w:szCs w:val="28"/>
        </w:rPr>
        <w:lastRenderedPageBreak/>
        <w:t>per square me</w:t>
      </w:r>
      <w:r>
        <w:rPr>
          <w:kern w:val="2"/>
          <w:szCs w:val="28"/>
        </w:rPr>
        <w:t xml:space="preserve"> i.e. $</w:t>
      </w:r>
      <w:r w:rsidR="00577714">
        <w:rPr>
          <w:kern w:val="2"/>
          <w:szCs w:val="28"/>
        </w:rPr>
        <w:t>271,</w:t>
      </w:r>
      <w:r w:rsidR="001B6165">
        <w:rPr>
          <w:kern w:val="2"/>
          <w:szCs w:val="28"/>
        </w:rPr>
        <w:t>690.91</w:t>
      </w:r>
      <w:r>
        <w:rPr>
          <w:kern w:val="2"/>
          <w:szCs w:val="28"/>
        </w:rPr>
        <w:t>.</w:t>
      </w:r>
    </w:p>
    <w:p w:rsidR="00564187" w:rsidRDefault="00564187" w:rsidP="000968DC">
      <w:pPr>
        <w:widowControl w:val="0"/>
        <w:tabs>
          <w:tab w:val="clear" w:pos="1440"/>
          <w:tab w:val="clear" w:pos="4320"/>
          <w:tab w:val="clear" w:pos="9072"/>
          <w:tab w:val="left" w:pos="0"/>
        </w:tabs>
        <w:snapToGrid/>
        <w:spacing w:after="200" w:line="360" w:lineRule="auto"/>
        <w:jc w:val="both"/>
        <w:rPr>
          <w:kern w:val="2"/>
          <w:szCs w:val="28"/>
        </w:rPr>
      </w:pPr>
    </w:p>
    <w:p w:rsidR="00564187" w:rsidRPr="00564187" w:rsidRDefault="001B6165" w:rsidP="000968DC">
      <w:pPr>
        <w:widowControl w:val="0"/>
        <w:tabs>
          <w:tab w:val="clear" w:pos="1440"/>
          <w:tab w:val="clear" w:pos="4320"/>
          <w:tab w:val="clear" w:pos="9072"/>
          <w:tab w:val="left" w:pos="0"/>
        </w:tabs>
        <w:snapToGrid/>
        <w:spacing w:after="200" w:line="360" w:lineRule="auto"/>
        <w:jc w:val="both"/>
        <w:rPr>
          <w:b/>
          <w:i/>
          <w:kern w:val="2"/>
          <w:szCs w:val="28"/>
        </w:rPr>
      </w:pPr>
      <w:r>
        <w:rPr>
          <w:b/>
          <w:i/>
          <w:kern w:val="2"/>
          <w:szCs w:val="28"/>
        </w:rPr>
        <w:t>P</w:t>
      </w:r>
      <w:r w:rsidR="00564187" w:rsidRPr="00564187">
        <w:rPr>
          <w:b/>
          <w:i/>
          <w:kern w:val="2"/>
          <w:szCs w:val="28"/>
        </w:rPr>
        <w:t>.</w:t>
      </w:r>
      <w:r w:rsidR="00564187" w:rsidRPr="00564187">
        <w:rPr>
          <w:b/>
          <w:i/>
          <w:kern w:val="2"/>
          <w:szCs w:val="28"/>
        </w:rPr>
        <w:tab/>
      </w:r>
      <w:r w:rsidR="00F04835">
        <w:rPr>
          <w:b/>
          <w:i/>
          <w:kern w:val="2"/>
          <w:szCs w:val="28"/>
        </w:rPr>
        <w:t xml:space="preserve"> </w:t>
      </w:r>
      <w:r w:rsidR="00F04835">
        <w:rPr>
          <w:b/>
          <w:i/>
          <w:kern w:val="2"/>
          <w:szCs w:val="28"/>
        </w:rPr>
        <w:tab/>
      </w:r>
      <w:r w:rsidR="00564187" w:rsidRPr="00564187">
        <w:rPr>
          <w:b/>
          <w:i/>
          <w:kern w:val="2"/>
          <w:szCs w:val="28"/>
        </w:rPr>
        <w:t>Disposition</w:t>
      </w:r>
      <w:r w:rsidR="00966298">
        <w:rPr>
          <w:b/>
          <w:i/>
          <w:kern w:val="2"/>
          <w:szCs w:val="28"/>
        </w:rPr>
        <w:t>s</w:t>
      </w:r>
    </w:p>
    <w:p w:rsidR="00ED5356" w:rsidRDefault="00966298"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 xml:space="preserve">On my findings and conclusions above, </w:t>
      </w:r>
      <w:r w:rsidR="00ED5356">
        <w:rPr>
          <w:kern w:val="2"/>
          <w:szCs w:val="28"/>
        </w:rPr>
        <w:t>the Applicant has proven its case against the Respondent.</w:t>
      </w:r>
    </w:p>
    <w:p w:rsidR="00564187" w:rsidRDefault="00ED5356"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966298">
        <w:rPr>
          <w:kern w:val="2"/>
          <w:szCs w:val="28"/>
        </w:rPr>
        <w:t xml:space="preserve">I </w:t>
      </w:r>
      <w:r>
        <w:rPr>
          <w:kern w:val="2"/>
          <w:szCs w:val="28"/>
        </w:rPr>
        <w:t xml:space="preserve">therefore </w:t>
      </w:r>
      <w:r w:rsidR="00966298">
        <w:rPr>
          <w:kern w:val="2"/>
          <w:szCs w:val="28"/>
        </w:rPr>
        <w:t xml:space="preserve">enter judgment in favour of the Applicant against the Respondent as follows:- </w:t>
      </w:r>
    </w:p>
    <w:p w:rsidR="00966298" w:rsidRDefault="00966298" w:rsidP="00966298">
      <w:pPr>
        <w:widowControl w:val="0"/>
        <w:tabs>
          <w:tab w:val="clear" w:pos="1440"/>
          <w:tab w:val="clear" w:pos="4320"/>
          <w:tab w:val="clear" w:pos="9072"/>
          <w:tab w:val="left" w:pos="0"/>
        </w:tabs>
        <w:snapToGrid/>
        <w:spacing w:after="200" w:line="360" w:lineRule="auto"/>
        <w:jc w:val="both"/>
        <w:rPr>
          <w:kern w:val="2"/>
          <w:szCs w:val="28"/>
          <w:lang w:val="en-GB"/>
        </w:rPr>
      </w:pPr>
      <w:r>
        <w:rPr>
          <w:kern w:val="2"/>
          <w:szCs w:val="28"/>
        </w:rPr>
        <w:t xml:space="preserve">(1)  </w:t>
      </w:r>
      <w:r>
        <w:rPr>
          <w:kern w:val="2"/>
          <w:szCs w:val="28"/>
        </w:rPr>
        <w:tab/>
      </w:r>
      <w:r>
        <w:rPr>
          <w:kern w:val="2"/>
          <w:szCs w:val="28"/>
        </w:rPr>
        <w:tab/>
      </w:r>
      <w:r w:rsidRPr="00966298">
        <w:rPr>
          <w:kern w:val="2"/>
          <w:szCs w:val="28"/>
          <w:lang w:val="en-GB"/>
        </w:rPr>
        <w:t>the Respondent do deliver</w:t>
      </w:r>
      <w:r w:rsidR="00094973" w:rsidRPr="00094973">
        <w:rPr>
          <w:kern w:val="2"/>
          <w:szCs w:val="28"/>
          <w:lang w:val="en-GB"/>
        </w:rPr>
        <w:t xml:space="preserve"> </w:t>
      </w:r>
      <w:r w:rsidR="00094973" w:rsidRPr="00966298">
        <w:rPr>
          <w:kern w:val="2"/>
          <w:szCs w:val="28"/>
          <w:lang w:val="en-GB"/>
        </w:rPr>
        <w:t>to the Applicant</w:t>
      </w:r>
      <w:r w:rsidRPr="00966298">
        <w:rPr>
          <w:kern w:val="2"/>
          <w:szCs w:val="28"/>
          <w:lang w:val="en-GB"/>
        </w:rPr>
        <w:t xml:space="preserve"> vacant possession of the </w:t>
      </w:r>
      <w:r w:rsidR="00887407">
        <w:rPr>
          <w:kern w:val="2"/>
          <w:szCs w:val="28"/>
          <w:lang w:val="en-GB"/>
        </w:rPr>
        <w:t>Subject Lots</w:t>
      </w:r>
      <w:r w:rsidR="00390523">
        <w:rPr>
          <w:kern w:val="2"/>
          <w:szCs w:val="28"/>
          <w:lang w:val="en-GB"/>
        </w:rPr>
        <w:t xml:space="preserve"> identified in Appendix I and Appendix II (and </w:t>
      </w:r>
      <w:r w:rsidR="00094973">
        <w:rPr>
          <w:kern w:val="2"/>
          <w:szCs w:val="28"/>
          <w:lang w:val="en-GB"/>
        </w:rPr>
        <w:t>marked respectively in blue and green in plan) annexed to Notice of Application</w:t>
      </w:r>
      <w:r>
        <w:rPr>
          <w:kern w:val="2"/>
          <w:szCs w:val="28"/>
          <w:lang w:val="en-GB"/>
        </w:rPr>
        <w:t>;</w:t>
      </w:r>
    </w:p>
    <w:p w:rsidR="000548C7" w:rsidRDefault="00966298" w:rsidP="00966298">
      <w:pPr>
        <w:widowControl w:val="0"/>
        <w:tabs>
          <w:tab w:val="clear" w:pos="1440"/>
          <w:tab w:val="clear" w:pos="4320"/>
          <w:tab w:val="clear" w:pos="9072"/>
          <w:tab w:val="left" w:pos="0"/>
        </w:tabs>
        <w:snapToGrid/>
        <w:spacing w:after="200" w:line="360" w:lineRule="auto"/>
        <w:jc w:val="both"/>
        <w:rPr>
          <w:kern w:val="2"/>
          <w:szCs w:val="28"/>
        </w:rPr>
      </w:pPr>
      <w:r>
        <w:rPr>
          <w:kern w:val="2"/>
          <w:szCs w:val="28"/>
          <w:lang w:val="en-GB"/>
        </w:rPr>
        <w:t xml:space="preserve">(2) </w:t>
      </w:r>
      <w:r>
        <w:rPr>
          <w:kern w:val="2"/>
          <w:szCs w:val="28"/>
          <w:lang w:val="en-GB"/>
        </w:rPr>
        <w:tab/>
      </w:r>
      <w:r>
        <w:rPr>
          <w:kern w:val="2"/>
          <w:szCs w:val="28"/>
          <w:lang w:val="en-GB"/>
        </w:rPr>
        <w:tab/>
        <w:t>t</w:t>
      </w:r>
      <w:r w:rsidRPr="00966298">
        <w:rPr>
          <w:kern w:val="2"/>
          <w:szCs w:val="28"/>
          <w:lang w:val="en-GB"/>
        </w:rPr>
        <w:t xml:space="preserve">he Respondent do pay the Applicant mesne profits of the </w:t>
      </w:r>
      <w:r w:rsidR="00887407">
        <w:rPr>
          <w:kern w:val="2"/>
          <w:szCs w:val="28"/>
          <w:lang w:val="en-GB"/>
        </w:rPr>
        <w:t>Subject Lots</w:t>
      </w:r>
      <w:r>
        <w:rPr>
          <w:kern w:val="2"/>
          <w:szCs w:val="28"/>
          <w:lang w:val="en-GB"/>
        </w:rPr>
        <w:t xml:space="preserve"> in the monthly sum of </w:t>
      </w:r>
      <w:r w:rsidRPr="00966298">
        <w:rPr>
          <w:kern w:val="2"/>
          <w:szCs w:val="28"/>
        </w:rPr>
        <w:t>$1,278,</w:t>
      </w:r>
      <w:r w:rsidR="007306C3">
        <w:rPr>
          <w:kern w:val="2"/>
          <w:szCs w:val="28"/>
        </w:rPr>
        <w:t>030</w:t>
      </w:r>
      <w:r>
        <w:rPr>
          <w:kern w:val="2"/>
          <w:szCs w:val="28"/>
        </w:rPr>
        <w:t xml:space="preserve"> from 4 May 2022 to and inclusive of the actual date of delivery of vacant possession of the </w:t>
      </w:r>
      <w:r w:rsidR="00887407">
        <w:rPr>
          <w:kern w:val="2"/>
          <w:szCs w:val="28"/>
        </w:rPr>
        <w:t>Subject Lots</w:t>
      </w:r>
      <w:r w:rsidR="000548C7">
        <w:rPr>
          <w:kern w:val="2"/>
          <w:szCs w:val="28"/>
        </w:rPr>
        <w:t>;</w:t>
      </w:r>
    </w:p>
    <w:p w:rsidR="000548C7" w:rsidRDefault="000548C7" w:rsidP="00966298">
      <w:pPr>
        <w:widowControl w:val="0"/>
        <w:tabs>
          <w:tab w:val="clear" w:pos="1440"/>
          <w:tab w:val="clear" w:pos="4320"/>
          <w:tab w:val="clear" w:pos="9072"/>
          <w:tab w:val="left" w:pos="0"/>
        </w:tabs>
        <w:snapToGrid/>
        <w:spacing w:after="200" w:line="360" w:lineRule="auto"/>
        <w:jc w:val="both"/>
        <w:rPr>
          <w:kern w:val="2"/>
          <w:szCs w:val="28"/>
        </w:rPr>
      </w:pPr>
      <w:r>
        <w:rPr>
          <w:kern w:val="2"/>
          <w:szCs w:val="28"/>
        </w:rPr>
        <w:t>(3)</w:t>
      </w:r>
      <w:r>
        <w:rPr>
          <w:kern w:val="2"/>
          <w:szCs w:val="28"/>
        </w:rPr>
        <w:tab/>
      </w:r>
      <w:r>
        <w:rPr>
          <w:kern w:val="2"/>
          <w:szCs w:val="28"/>
        </w:rPr>
        <w:tab/>
      </w:r>
      <w:proofErr w:type="gramStart"/>
      <w:r>
        <w:rPr>
          <w:kern w:val="2"/>
          <w:szCs w:val="28"/>
          <w:lang w:val="en-GB"/>
        </w:rPr>
        <w:t>t</w:t>
      </w:r>
      <w:r w:rsidRPr="00966298">
        <w:rPr>
          <w:kern w:val="2"/>
          <w:szCs w:val="28"/>
          <w:lang w:val="en-GB"/>
        </w:rPr>
        <w:t>he</w:t>
      </w:r>
      <w:proofErr w:type="gramEnd"/>
      <w:r w:rsidRPr="00966298">
        <w:rPr>
          <w:kern w:val="2"/>
          <w:szCs w:val="28"/>
          <w:lang w:val="en-GB"/>
        </w:rPr>
        <w:t xml:space="preserve"> Respondent do pay the Applicant</w:t>
      </w:r>
      <w:r>
        <w:rPr>
          <w:kern w:val="2"/>
          <w:szCs w:val="28"/>
          <w:lang w:val="en-GB"/>
        </w:rPr>
        <w:t xml:space="preserve"> interest at half judgment rate</w:t>
      </w:r>
      <w:r w:rsidR="007A4062">
        <w:rPr>
          <w:kern w:val="2"/>
          <w:szCs w:val="28"/>
          <w:lang w:val="en-GB"/>
        </w:rPr>
        <w:t>s</w:t>
      </w:r>
      <w:r>
        <w:rPr>
          <w:kern w:val="2"/>
          <w:szCs w:val="28"/>
          <w:lang w:val="en-GB"/>
        </w:rPr>
        <w:t xml:space="preserve"> on </w:t>
      </w:r>
      <w:r w:rsidRPr="000548C7">
        <w:rPr>
          <w:kern w:val="2"/>
          <w:szCs w:val="28"/>
          <w:lang w:val="en-GB"/>
        </w:rPr>
        <w:t>mesne profits</w:t>
      </w:r>
      <w:r>
        <w:rPr>
          <w:kern w:val="2"/>
          <w:szCs w:val="28"/>
          <w:lang w:val="en-GB"/>
        </w:rPr>
        <w:t xml:space="preserve"> in (2) above from </w:t>
      </w:r>
      <w:r w:rsidRPr="000548C7">
        <w:rPr>
          <w:kern w:val="2"/>
          <w:szCs w:val="28"/>
        </w:rPr>
        <w:t>4 May 202</w:t>
      </w:r>
      <w:r w:rsidR="00E80292">
        <w:rPr>
          <w:kern w:val="2"/>
          <w:szCs w:val="28"/>
        </w:rPr>
        <w:t>4</w:t>
      </w:r>
      <w:r>
        <w:rPr>
          <w:kern w:val="2"/>
          <w:szCs w:val="28"/>
        </w:rPr>
        <w:t xml:space="preserve"> until judgment; and</w:t>
      </w:r>
    </w:p>
    <w:p w:rsidR="00564187" w:rsidRDefault="000548C7" w:rsidP="00966298">
      <w:pPr>
        <w:widowControl w:val="0"/>
        <w:tabs>
          <w:tab w:val="clear" w:pos="1440"/>
          <w:tab w:val="clear" w:pos="4320"/>
          <w:tab w:val="clear" w:pos="9072"/>
          <w:tab w:val="left" w:pos="0"/>
        </w:tabs>
        <w:snapToGrid/>
        <w:spacing w:after="200" w:line="360" w:lineRule="auto"/>
        <w:jc w:val="both"/>
        <w:rPr>
          <w:kern w:val="2"/>
          <w:szCs w:val="28"/>
        </w:rPr>
      </w:pPr>
      <w:r>
        <w:rPr>
          <w:kern w:val="2"/>
          <w:szCs w:val="28"/>
        </w:rPr>
        <w:t>(4</w:t>
      </w:r>
      <w:r w:rsidR="00966298">
        <w:rPr>
          <w:kern w:val="2"/>
          <w:szCs w:val="28"/>
        </w:rPr>
        <w:t>)</w:t>
      </w:r>
      <w:r w:rsidR="00966298">
        <w:rPr>
          <w:kern w:val="2"/>
          <w:szCs w:val="28"/>
        </w:rPr>
        <w:tab/>
      </w:r>
      <w:r w:rsidR="00966298">
        <w:rPr>
          <w:kern w:val="2"/>
          <w:szCs w:val="28"/>
        </w:rPr>
        <w:tab/>
      </w:r>
      <w:proofErr w:type="gramStart"/>
      <w:r w:rsidR="00966298">
        <w:rPr>
          <w:kern w:val="2"/>
          <w:szCs w:val="28"/>
        </w:rPr>
        <w:t>solicitors</w:t>
      </w:r>
      <w:proofErr w:type="gramEnd"/>
      <w:r w:rsidR="00966298">
        <w:rPr>
          <w:kern w:val="2"/>
          <w:szCs w:val="28"/>
        </w:rPr>
        <w:t xml:space="preserve"> for the Applicant do draft, file and serve this judgment on the Respondent.</w:t>
      </w:r>
    </w:p>
    <w:p w:rsidR="00ED5356" w:rsidRDefault="00E75147"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Let me explain two p</w:t>
      </w:r>
      <w:r w:rsidR="00ED5356">
        <w:rPr>
          <w:kern w:val="2"/>
          <w:szCs w:val="28"/>
        </w:rPr>
        <w:t>oints about the judgment entered above.</w:t>
      </w:r>
    </w:p>
    <w:p w:rsidR="00E75147" w:rsidRDefault="00ED5356"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First, t</w:t>
      </w:r>
      <w:r w:rsidR="00E75147">
        <w:rPr>
          <w:kern w:val="2"/>
          <w:szCs w:val="28"/>
        </w:rPr>
        <w:t xml:space="preserve">hough </w:t>
      </w:r>
      <w:proofErr w:type="spellStart"/>
      <w:r w:rsidR="00E75147">
        <w:rPr>
          <w:kern w:val="2"/>
          <w:szCs w:val="28"/>
        </w:rPr>
        <w:t>Mr</w:t>
      </w:r>
      <w:proofErr w:type="spellEnd"/>
      <w:r w:rsidR="00E75147">
        <w:rPr>
          <w:kern w:val="2"/>
          <w:szCs w:val="28"/>
        </w:rPr>
        <w:t xml:space="preserve"> Lam began his unlawful possession of the Subject Lots as from 1 July 2021 as I found above, as </w:t>
      </w:r>
      <w:proofErr w:type="spellStart"/>
      <w:r w:rsidR="00E75147">
        <w:rPr>
          <w:kern w:val="2"/>
          <w:szCs w:val="28"/>
        </w:rPr>
        <w:t>Hantec</w:t>
      </w:r>
      <w:proofErr w:type="spellEnd"/>
      <w:r w:rsidR="00E75147">
        <w:rPr>
          <w:kern w:val="2"/>
          <w:szCs w:val="28"/>
        </w:rPr>
        <w:t xml:space="preserve"> only sought mesne profit</w:t>
      </w:r>
      <w:r w:rsidR="007306C3">
        <w:rPr>
          <w:kern w:val="2"/>
          <w:szCs w:val="28"/>
        </w:rPr>
        <w:t>s</w:t>
      </w:r>
      <w:r w:rsidR="00E75147">
        <w:rPr>
          <w:kern w:val="2"/>
          <w:szCs w:val="28"/>
        </w:rPr>
        <w:t xml:space="preserve"> </w:t>
      </w:r>
      <w:r w:rsidR="0071394D">
        <w:rPr>
          <w:kern w:val="2"/>
          <w:szCs w:val="28"/>
        </w:rPr>
        <w:t xml:space="preserve">against him </w:t>
      </w:r>
      <w:r w:rsidR="00E75147">
        <w:rPr>
          <w:kern w:val="2"/>
          <w:szCs w:val="28"/>
        </w:rPr>
        <w:t xml:space="preserve">from the </w:t>
      </w:r>
      <w:r w:rsidR="00E75147" w:rsidRPr="0071394D">
        <w:rPr>
          <w:i/>
          <w:kern w:val="2"/>
          <w:szCs w:val="28"/>
        </w:rPr>
        <w:t>later</w:t>
      </w:r>
      <w:r w:rsidR="00E75147">
        <w:rPr>
          <w:kern w:val="2"/>
          <w:szCs w:val="28"/>
        </w:rPr>
        <w:t xml:space="preserve"> date of 4 May 2022,</w:t>
      </w:r>
      <w:r w:rsidR="0071394D">
        <w:rPr>
          <w:kern w:val="2"/>
          <w:szCs w:val="28"/>
        </w:rPr>
        <w:t xml:space="preserve"> </w:t>
      </w:r>
      <w:r w:rsidR="00E75147">
        <w:rPr>
          <w:kern w:val="2"/>
          <w:szCs w:val="28"/>
        </w:rPr>
        <w:t>I will grant mesne profit</w:t>
      </w:r>
      <w:r w:rsidR="007306C3">
        <w:rPr>
          <w:kern w:val="2"/>
          <w:szCs w:val="28"/>
        </w:rPr>
        <w:t>s</w:t>
      </w:r>
      <w:r w:rsidR="00E75147">
        <w:rPr>
          <w:kern w:val="2"/>
          <w:szCs w:val="28"/>
        </w:rPr>
        <w:t xml:space="preserve"> as from the said date and </w:t>
      </w:r>
      <w:r w:rsidR="00E75147" w:rsidRPr="0071394D">
        <w:rPr>
          <w:i/>
          <w:kern w:val="2"/>
          <w:szCs w:val="28"/>
        </w:rPr>
        <w:t>not earlier</w:t>
      </w:r>
      <w:r w:rsidR="00E75147">
        <w:rPr>
          <w:kern w:val="2"/>
          <w:szCs w:val="28"/>
        </w:rPr>
        <w:t>.</w:t>
      </w:r>
    </w:p>
    <w:p w:rsidR="00E75147" w:rsidRDefault="00E75147"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ED5356">
        <w:rPr>
          <w:kern w:val="2"/>
          <w:szCs w:val="28"/>
        </w:rPr>
        <w:t>Secondly, a</w:t>
      </w:r>
      <w:r>
        <w:rPr>
          <w:kern w:val="2"/>
          <w:szCs w:val="28"/>
        </w:rPr>
        <w:t>s</w:t>
      </w:r>
      <w:r w:rsidR="00863EB5">
        <w:rPr>
          <w:kern w:val="2"/>
          <w:szCs w:val="28"/>
        </w:rPr>
        <w:t xml:space="preserve"> </w:t>
      </w:r>
      <w:proofErr w:type="spellStart"/>
      <w:r w:rsidR="00863EB5">
        <w:rPr>
          <w:kern w:val="2"/>
          <w:szCs w:val="28"/>
        </w:rPr>
        <w:t>Hantec</w:t>
      </w:r>
      <w:proofErr w:type="spellEnd"/>
      <w:r w:rsidR="00863EB5">
        <w:rPr>
          <w:kern w:val="2"/>
          <w:szCs w:val="28"/>
        </w:rPr>
        <w:t xml:space="preserve"> has wrongly sued Tan Tat causing delayed commencement of these proceedings and as</w:t>
      </w:r>
      <w:r>
        <w:rPr>
          <w:kern w:val="2"/>
          <w:szCs w:val="28"/>
        </w:rPr>
        <w:t xml:space="preserve"> </w:t>
      </w:r>
      <w:proofErr w:type="spellStart"/>
      <w:r>
        <w:rPr>
          <w:kern w:val="2"/>
          <w:szCs w:val="28"/>
        </w:rPr>
        <w:t>Mr</w:t>
      </w:r>
      <w:proofErr w:type="spellEnd"/>
      <w:r>
        <w:rPr>
          <w:kern w:val="2"/>
          <w:szCs w:val="28"/>
        </w:rPr>
        <w:t xml:space="preserve"> Lam </w:t>
      </w:r>
      <w:r w:rsidR="00863EB5">
        <w:rPr>
          <w:kern w:val="2"/>
          <w:szCs w:val="28"/>
        </w:rPr>
        <w:t>has</w:t>
      </w:r>
      <w:r>
        <w:rPr>
          <w:kern w:val="2"/>
          <w:szCs w:val="28"/>
        </w:rPr>
        <w:t xml:space="preserve"> </w:t>
      </w:r>
      <w:r w:rsidR="001473D2">
        <w:rPr>
          <w:kern w:val="2"/>
          <w:szCs w:val="28"/>
        </w:rPr>
        <w:t>arrange</w:t>
      </w:r>
      <w:r w:rsidR="00863EB5">
        <w:rPr>
          <w:kern w:val="2"/>
          <w:szCs w:val="28"/>
        </w:rPr>
        <w:t>d</w:t>
      </w:r>
      <w:r w:rsidR="001473D2">
        <w:rPr>
          <w:kern w:val="2"/>
          <w:szCs w:val="28"/>
        </w:rPr>
        <w:t xml:space="preserve"> Tan Tat </w:t>
      </w:r>
      <w:r w:rsidR="001473D2">
        <w:rPr>
          <w:kern w:val="2"/>
          <w:szCs w:val="28"/>
        </w:rPr>
        <w:lastRenderedPageBreak/>
        <w:t>to make</w:t>
      </w:r>
      <w:r>
        <w:rPr>
          <w:kern w:val="2"/>
          <w:szCs w:val="28"/>
        </w:rPr>
        <w:t xml:space="preserve"> payments for the Subject Lots from July 2022 to April 2024 </w:t>
      </w:r>
      <w:r w:rsidR="0071394D">
        <w:rPr>
          <w:kern w:val="2"/>
          <w:szCs w:val="28"/>
        </w:rPr>
        <w:t xml:space="preserve">as I found above </w:t>
      </w:r>
      <w:r>
        <w:rPr>
          <w:kern w:val="2"/>
          <w:szCs w:val="28"/>
        </w:rPr>
        <w:t xml:space="preserve">(though at a total sum </w:t>
      </w:r>
      <w:r w:rsidRPr="0071394D">
        <w:rPr>
          <w:i/>
          <w:kern w:val="2"/>
          <w:szCs w:val="28"/>
        </w:rPr>
        <w:t>lower</w:t>
      </w:r>
      <w:r>
        <w:rPr>
          <w:kern w:val="2"/>
          <w:szCs w:val="28"/>
        </w:rPr>
        <w:t xml:space="preserve"> than its market value as at 4 May 2022 as I have assessed above), I </w:t>
      </w:r>
      <w:r w:rsidR="007306C3">
        <w:rPr>
          <w:kern w:val="2"/>
          <w:szCs w:val="28"/>
        </w:rPr>
        <w:t xml:space="preserve">see fit to </w:t>
      </w:r>
      <w:r w:rsidR="001473D2">
        <w:rPr>
          <w:kern w:val="2"/>
          <w:szCs w:val="28"/>
        </w:rPr>
        <w:t>decline</w:t>
      </w:r>
      <w:r w:rsidR="007306C3">
        <w:rPr>
          <w:kern w:val="2"/>
          <w:szCs w:val="28"/>
        </w:rPr>
        <w:t xml:space="preserve"> exercising</w:t>
      </w:r>
      <w:r w:rsidR="001473D2">
        <w:rPr>
          <w:kern w:val="2"/>
          <w:szCs w:val="28"/>
        </w:rPr>
        <w:t xml:space="preserve"> my discretion</w:t>
      </w:r>
      <w:r>
        <w:rPr>
          <w:kern w:val="2"/>
          <w:szCs w:val="28"/>
        </w:rPr>
        <w:t xml:space="preserve"> to order pre-judgment interest </w:t>
      </w:r>
      <w:r w:rsidR="0012531E">
        <w:rPr>
          <w:kern w:val="2"/>
          <w:szCs w:val="28"/>
        </w:rPr>
        <w:t xml:space="preserve">in </w:t>
      </w:r>
      <w:proofErr w:type="spellStart"/>
      <w:r w:rsidR="0012531E">
        <w:rPr>
          <w:kern w:val="2"/>
          <w:szCs w:val="28"/>
        </w:rPr>
        <w:t>Hantec’s</w:t>
      </w:r>
      <w:proofErr w:type="spellEnd"/>
      <w:r w:rsidR="0012531E">
        <w:rPr>
          <w:kern w:val="2"/>
          <w:szCs w:val="28"/>
        </w:rPr>
        <w:t xml:space="preserve"> favour</w:t>
      </w:r>
      <w:r>
        <w:rPr>
          <w:kern w:val="2"/>
          <w:szCs w:val="28"/>
        </w:rPr>
        <w:t xml:space="preserve"> for the </w:t>
      </w:r>
      <w:r w:rsidRPr="001473D2">
        <w:rPr>
          <w:i/>
          <w:kern w:val="2"/>
          <w:szCs w:val="28"/>
        </w:rPr>
        <w:t>earlier</w:t>
      </w:r>
      <w:r>
        <w:rPr>
          <w:kern w:val="2"/>
          <w:szCs w:val="28"/>
        </w:rPr>
        <w:t xml:space="preserve"> period from </w:t>
      </w:r>
      <w:r w:rsidR="001473D2" w:rsidRPr="001473D2">
        <w:rPr>
          <w:kern w:val="2"/>
          <w:szCs w:val="28"/>
        </w:rPr>
        <w:t>1 July 2021</w:t>
      </w:r>
      <w:r w:rsidR="001473D2">
        <w:rPr>
          <w:kern w:val="2"/>
          <w:szCs w:val="28"/>
        </w:rPr>
        <w:t xml:space="preserve"> </w:t>
      </w:r>
      <w:r>
        <w:rPr>
          <w:kern w:val="2"/>
          <w:szCs w:val="28"/>
        </w:rPr>
        <w:t>to 3 May 2024.</w:t>
      </w:r>
    </w:p>
    <w:p w:rsidR="00E75147" w:rsidRDefault="00E75147" w:rsidP="00E75147">
      <w:pPr>
        <w:widowControl w:val="0"/>
        <w:tabs>
          <w:tab w:val="clear" w:pos="1440"/>
          <w:tab w:val="clear" w:pos="4320"/>
          <w:tab w:val="clear" w:pos="9072"/>
          <w:tab w:val="left" w:pos="0"/>
        </w:tabs>
        <w:snapToGrid/>
        <w:spacing w:after="200" w:line="360" w:lineRule="auto"/>
        <w:jc w:val="both"/>
        <w:rPr>
          <w:b/>
          <w:i/>
          <w:kern w:val="2"/>
          <w:szCs w:val="28"/>
        </w:rPr>
      </w:pPr>
    </w:p>
    <w:p w:rsidR="00E75147" w:rsidRPr="00E75147" w:rsidRDefault="002529CF" w:rsidP="00E75147">
      <w:pPr>
        <w:widowControl w:val="0"/>
        <w:tabs>
          <w:tab w:val="clear" w:pos="1440"/>
          <w:tab w:val="clear" w:pos="4320"/>
          <w:tab w:val="clear" w:pos="9072"/>
          <w:tab w:val="left" w:pos="0"/>
        </w:tabs>
        <w:snapToGrid/>
        <w:spacing w:after="200" w:line="360" w:lineRule="auto"/>
        <w:jc w:val="both"/>
        <w:rPr>
          <w:b/>
          <w:i/>
          <w:kern w:val="2"/>
          <w:szCs w:val="28"/>
        </w:rPr>
      </w:pPr>
      <w:r>
        <w:rPr>
          <w:b/>
          <w:i/>
          <w:kern w:val="2"/>
          <w:szCs w:val="28"/>
        </w:rPr>
        <w:t>Q</w:t>
      </w:r>
      <w:r w:rsidR="00E75147" w:rsidRPr="00E75147">
        <w:rPr>
          <w:b/>
          <w:i/>
          <w:kern w:val="2"/>
          <w:szCs w:val="28"/>
        </w:rPr>
        <w:t>.</w:t>
      </w:r>
      <w:r w:rsidR="00E75147" w:rsidRPr="00E75147">
        <w:rPr>
          <w:b/>
          <w:i/>
          <w:kern w:val="2"/>
          <w:szCs w:val="28"/>
        </w:rPr>
        <w:tab/>
        <w:t xml:space="preserve"> </w:t>
      </w:r>
      <w:r w:rsidR="00E75147" w:rsidRPr="00E75147">
        <w:rPr>
          <w:b/>
          <w:i/>
          <w:kern w:val="2"/>
          <w:szCs w:val="28"/>
        </w:rPr>
        <w:tab/>
        <w:t>Costs</w:t>
      </w:r>
    </w:p>
    <w:p w:rsidR="00ED5356" w:rsidRDefault="00E75147"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r>
      <w:r w:rsidR="002529CF">
        <w:rPr>
          <w:kern w:val="2"/>
          <w:szCs w:val="28"/>
        </w:rPr>
        <w:t>C</w:t>
      </w:r>
      <w:r w:rsidR="00966298">
        <w:rPr>
          <w:kern w:val="2"/>
          <w:szCs w:val="28"/>
        </w:rPr>
        <w:t>osts normally follow the event after trial</w:t>
      </w:r>
      <w:r w:rsidR="00ED5356">
        <w:rPr>
          <w:kern w:val="2"/>
          <w:szCs w:val="28"/>
        </w:rPr>
        <w:t>.</w:t>
      </w:r>
    </w:p>
    <w:p w:rsidR="002529CF" w:rsidRPr="002529CF" w:rsidRDefault="00ED5356"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T</w:t>
      </w:r>
      <w:r w:rsidR="002529CF" w:rsidRPr="002529CF">
        <w:rPr>
          <w:kern w:val="2"/>
          <w:szCs w:val="28"/>
        </w:rPr>
        <w:t>here is</w:t>
      </w:r>
      <w:r>
        <w:rPr>
          <w:kern w:val="2"/>
          <w:szCs w:val="28"/>
        </w:rPr>
        <w:t xml:space="preserve">, I think, </w:t>
      </w:r>
      <w:r w:rsidR="00966298" w:rsidRPr="002529CF">
        <w:rPr>
          <w:kern w:val="2"/>
          <w:szCs w:val="28"/>
        </w:rPr>
        <w:t>nothing in this case to depart f</w:t>
      </w:r>
      <w:r w:rsidR="002529CF" w:rsidRPr="002529CF">
        <w:rPr>
          <w:kern w:val="2"/>
          <w:szCs w:val="28"/>
        </w:rPr>
        <w:t xml:space="preserve">rom the </w:t>
      </w:r>
      <w:r>
        <w:rPr>
          <w:kern w:val="2"/>
          <w:szCs w:val="28"/>
        </w:rPr>
        <w:t>above</w:t>
      </w:r>
      <w:r w:rsidR="002529CF" w:rsidRPr="002529CF">
        <w:rPr>
          <w:kern w:val="2"/>
          <w:szCs w:val="28"/>
        </w:rPr>
        <w:t xml:space="preserve"> general rule.</w:t>
      </w:r>
    </w:p>
    <w:p w:rsidR="00564187" w:rsidRDefault="002529CF"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I</w:t>
      </w:r>
      <w:r w:rsidR="00842527">
        <w:rPr>
          <w:kern w:val="2"/>
          <w:szCs w:val="28"/>
        </w:rPr>
        <w:t xml:space="preserve"> </w:t>
      </w:r>
      <w:r>
        <w:rPr>
          <w:kern w:val="2"/>
          <w:szCs w:val="28"/>
        </w:rPr>
        <w:t xml:space="preserve">therefore </w:t>
      </w:r>
      <w:r w:rsidR="00842527">
        <w:rPr>
          <w:kern w:val="2"/>
          <w:szCs w:val="28"/>
        </w:rPr>
        <w:t>make a costs</w:t>
      </w:r>
      <w:r w:rsidR="00966298">
        <w:rPr>
          <w:kern w:val="2"/>
          <w:szCs w:val="28"/>
        </w:rPr>
        <w:t xml:space="preserve"> order nisi that the costs of this action, including all</w:t>
      </w:r>
      <w:r w:rsidR="00842527">
        <w:rPr>
          <w:kern w:val="2"/>
          <w:szCs w:val="28"/>
        </w:rPr>
        <w:t xml:space="preserve"> reserved</w:t>
      </w:r>
      <w:r w:rsidR="00966298">
        <w:rPr>
          <w:kern w:val="2"/>
          <w:szCs w:val="28"/>
        </w:rPr>
        <w:t xml:space="preserve"> costs and costs of this trial,</w:t>
      </w:r>
      <w:r w:rsidR="00842527">
        <w:rPr>
          <w:kern w:val="2"/>
          <w:szCs w:val="28"/>
        </w:rPr>
        <w:t xml:space="preserve"> together with certificate for two</w:t>
      </w:r>
      <w:r w:rsidR="00966298">
        <w:rPr>
          <w:kern w:val="2"/>
          <w:szCs w:val="28"/>
        </w:rPr>
        <w:t xml:space="preserve"> counsels, be paid by the Respondent to the Applicant to be taxed on </w:t>
      </w:r>
      <w:r w:rsidR="007057DD">
        <w:rPr>
          <w:kern w:val="2"/>
          <w:szCs w:val="28"/>
        </w:rPr>
        <w:t>High</w:t>
      </w:r>
      <w:r w:rsidR="00966298">
        <w:rPr>
          <w:kern w:val="2"/>
          <w:szCs w:val="28"/>
        </w:rPr>
        <w:t xml:space="preserve"> Court scale if not agreed.</w:t>
      </w:r>
    </w:p>
    <w:p w:rsidR="00966298" w:rsidRDefault="00966298" w:rsidP="00B93A44">
      <w:pPr>
        <w:widowControl w:val="0"/>
        <w:numPr>
          <w:ilvl w:val="0"/>
          <w:numId w:val="2"/>
        </w:numPr>
        <w:tabs>
          <w:tab w:val="clear" w:pos="1440"/>
          <w:tab w:val="clear" w:pos="4320"/>
          <w:tab w:val="clear" w:pos="9072"/>
          <w:tab w:val="left" w:pos="0"/>
        </w:tabs>
        <w:snapToGrid/>
        <w:spacing w:after="200" w:line="360" w:lineRule="auto"/>
        <w:ind w:left="0" w:firstLine="0"/>
        <w:jc w:val="both"/>
        <w:rPr>
          <w:kern w:val="2"/>
          <w:szCs w:val="28"/>
        </w:rPr>
      </w:pPr>
      <w:r>
        <w:rPr>
          <w:kern w:val="2"/>
          <w:szCs w:val="28"/>
        </w:rPr>
        <w:t xml:space="preserve"> </w:t>
      </w:r>
      <w:r>
        <w:rPr>
          <w:kern w:val="2"/>
          <w:szCs w:val="28"/>
        </w:rPr>
        <w:tab/>
        <w:t>Finally, I thank counsels of both legal teams for their industry and assistance.</w:t>
      </w:r>
    </w:p>
    <w:p w:rsidR="00D56DFE" w:rsidRPr="00ED5356" w:rsidRDefault="00D56DFE" w:rsidP="00D56DFE">
      <w:pPr>
        <w:widowControl w:val="0"/>
        <w:tabs>
          <w:tab w:val="clear" w:pos="1440"/>
          <w:tab w:val="clear" w:pos="4320"/>
          <w:tab w:val="clear" w:pos="9072"/>
          <w:tab w:val="left" w:pos="0"/>
        </w:tabs>
        <w:snapToGrid/>
        <w:spacing w:after="200" w:line="360" w:lineRule="auto"/>
        <w:jc w:val="both"/>
        <w:rPr>
          <w:kern w:val="2"/>
          <w:szCs w:val="28"/>
        </w:rPr>
      </w:pPr>
    </w:p>
    <w:tbl>
      <w:tblPr>
        <w:tblW w:w="0" w:type="auto"/>
        <w:jc w:val="right"/>
        <w:tblLook w:val="0000" w:firstRow="0" w:lastRow="0" w:firstColumn="0" w:lastColumn="0" w:noHBand="0" w:noVBand="0"/>
      </w:tblPr>
      <w:tblGrid>
        <w:gridCol w:w="3600"/>
      </w:tblGrid>
      <w:tr w:rsidR="00F92938" w:rsidRPr="00F04004" w:rsidTr="00F92938">
        <w:trPr>
          <w:trHeight w:val="288"/>
          <w:jc w:val="right"/>
        </w:trPr>
        <w:tc>
          <w:tcPr>
            <w:tcW w:w="3600" w:type="dxa"/>
          </w:tcPr>
          <w:p w:rsidR="00F92938" w:rsidRPr="00F04004" w:rsidRDefault="00AD203B" w:rsidP="00F92938">
            <w:pPr>
              <w:jc w:val="center"/>
              <w:rPr>
                <w:color w:val="000000"/>
                <w:szCs w:val="28"/>
              </w:rPr>
            </w:pPr>
            <w:r w:rsidRPr="00F04004">
              <w:rPr>
                <w:szCs w:val="28"/>
              </w:rPr>
              <w:t>(Lee Siu-ho)</w:t>
            </w:r>
          </w:p>
        </w:tc>
      </w:tr>
      <w:tr w:rsidR="00F92938" w:rsidRPr="00F04004" w:rsidTr="00F92938">
        <w:trPr>
          <w:trHeight w:val="372"/>
          <w:jc w:val="right"/>
        </w:trPr>
        <w:tc>
          <w:tcPr>
            <w:tcW w:w="3600" w:type="dxa"/>
          </w:tcPr>
          <w:p w:rsidR="00F92938" w:rsidRPr="00F04004" w:rsidRDefault="001C1E46" w:rsidP="00F92938">
            <w:pPr>
              <w:jc w:val="center"/>
              <w:rPr>
                <w:color w:val="000000"/>
                <w:szCs w:val="28"/>
              </w:rPr>
            </w:pPr>
            <w:r>
              <w:rPr>
                <w:color w:val="000000"/>
                <w:szCs w:val="28"/>
              </w:rPr>
              <w:t xml:space="preserve">His </w:t>
            </w:r>
            <w:proofErr w:type="spellStart"/>
            <w:r>
              <w:rPr>
                <w:color w:val="000000"/>
                <w:szCs w:val="28"/>
              </w:rPr>
              <w:t>Honour</w:t>
            </w:r>
            <w:proofErr w:type="spellEnd"/>
            <w:r w:rsidR="00AD203B" w:rsidRPr="00F04004">
              <w:rPr>
                <w:color w:val="000000"/>
                <w:szCs w:val="28"/>
              </w:rPr>
              <w:t xml:space="preserve"> Judge</w:t>
            </w:r>
          </w:p>
        </w:tc>
      </w:tr>
      <w:tr w:rsidR="00F92938" w:rsidRPr="00F04004" w:rsidTr="00F92938">
        <w:trPr>
          <w:trHeight w:val="372"/>
          <w:jc w:val="right"/>
        </w:trPr>
        <w:tc>
          <w:tcPr>
            <w:tcW w:w="3600" w:type="dxa"/>
          </w:tcPr>
          <w:p w:rsidR="00F92938" w:rsidRPr="00F04004" w:rsidRDefault="00AD203B" w:rsidP="00F92938">
            <w:pPr>
              <w:jc w:val="center"/>
              <w:rPr>
                <w:color w:val="000000"/>
                <w:szCs w:val="28"/>
              </w:rPr>
            </w:pPr>
            <w:r w:rsidRPr="00F04004">
              <w:rPr>
                <w:color w:val="000000"/>
                <w:szCs w:val="28"/>
              </w:rPr>
              <w:t>Presiding Officer</w:t>
            </w:r>
          </w:p>
        </w:tc>
      </w:tr>
      <w:tr w:rsidR="00F92938" w:rsidRPr="00F04004" w:rsidTr="00F92938">
        <w:trPr>
          <w:trHeight w:val="372"/>
          <w:jc w:val="right"/>
        </w:trPr>
        <w:tc>
          <w:tcPr>
            <w:tcW w:w="3600" w:type="dxa"/>
          </w:tcPr>
          <w:p w:rsidR="00F92938" w:rsidRPr="00F04004" w:rsidRDefault="00AD203B" w:rsidP="00F92938">
            <w:pPr>
              <w:jc w:val="center"/>
              <w:rPr>
                <w:color w:val="000000"/>
                <w:szCs w:val="28"/>
              </w:rPr>
            </w:pPr>
            <w:r w:rsidRPr="00F04004">
              <w:rPr>
                <w:color w:val="000000"/>
                <w:szCs w:val="28"/>
              </w:rPr>
              <w:t>Lands Tribunal</w:t>
            </w:r>
          </w:p>
        </w:tc>
      </w:tr>
    </w:tbl>
    <w:p w:rsidR="00EC28B5" w:rsidRDefault="00EC28B5" w:rsidP="00F92938">
      <w:pPr>
        <w:spacing w:line="360" w:lineRule="auto"/>
        <w:rPr>
          <w:szCs w:val="28"/>
        </w:rPr>
      </w:pPr>
    </w:p>
    <w:p w:rsidR="00823372" w:rsidRDefault="00ED17CF" w:rsidP="004D0ACE">
      <w:pPr>
        <w:spacing w:line="360" w:lineRule="auto"/>
        <w:jc w:val="both"/>
        <w:rPr>
          <w:szCs w:val="28"/>
        </w:rPr>
      </w:pPr>
      <w:proofErr w:type="spellStart"/>
      <w:r>
        <w:rPr>
          <w:szCs w:val="28"/>
        </w:rPr>
        <w:t>Mr</w:t>
      </w:r>
      <w:proofErr w:type="spellEnd"/>
      <w:r>
        <w:rPr>
          <w:szCs w:val="28"/>
        </w:rPr>
        <w:t xml:space="preserve"> Bosco Cheng &amp; </w:t>
      </w:r>
      <w:proofErr w:type="spellStart"/>
      <w:r>
        <w:rPr>
          <w:szCs w:val="28"/>
        </w:rPr>
        <w:t>Mr</w:t>
      </w:r>
      <w:proofErr w:type="spellEnd"/>
      <w:r>
        <w:rPr>
          <w:szCs w:val="28"/>
        </w:rPr>
        <w:t xml:space="preserve"> Fran</w:t>
      </w:r>
      <w:r w:rsidR="00B549B5">
        <w:rPr>
          <w:szCs w:val="28"/>
        </w:rPr>
        <w:t>cis Chung, instructed by</w:t>
      </w:r>
      <w:r>
        <w:rPr>
          <w:szCs w:val="28"/>
        </w:rPr>
        <w:t xml:space="preserve"> So, Lung &amp; Associates</w:t>
      </w:r>
      <w:r w:rsidR="00632365">
        <w:rPr>
          <w:szCs w:val="28"/>
        </w:rPr>
        <w:t>, for the Applicant</w:t>
      </w:r>
    </w:p>
    <w:p w:rsidR="00823372" w:rsidRPr="00823372" w:rsidRDefault="00ED17CF" w:rsidP="004D0ACE">
      <w:pPr>
        <w:spacing w:line="360" w:lineRule="auto"/>
        <w:jc w:val="both"/>
        <w:rPr>
          <w:rFonts w:eastAsia="PMingLiU"/>
          <w:szCs w:val="28"/>
          <w:lang w:eastAsia="zh-TW"/>
        </w:rPr>
      </w:pPr>
      <w:proofErr w:type="spellStart"/>
      <w:r w:rsidRPr="00ED17CF">
        <w:rPr>
          <w:rFonts w:eastAsia="PMingLiU"/>
          <w:szCs w:val="28"/>
          <w:lang w:eastAsia="zh-TW"/>
        </w:rPr>
        <w:t>Mr</w:t>
      </w:r>
      <w:proofErr w:type="spellEnd"/>
      <w:r w:rsidRPr="00ED17CF">
        <w:rPr>
          <w:rFonts w:eastAsia="PMingLiU"/>
          <w:szCs w:val="28"/>
          <w:lang w:eastAsia="zh-TW"/>
        </w:rPr>
        <w:t xml:space="preserve"> </w:t>
      </w:r>
      <w:r>
        <w:rPr>
          <w:rFonts w:eastAsia="PMingLiU"/>
          <w:szCs w:val="28"/>
          <w:lang w:eastAsia="zh-TW"/>
        </w:rPr>
        <w:t>Lawrence Pang</w:t>
      </w:r>
      <w:r w:rsidRPr="00ED17CF">
        <w:rPr>
          <w:rFonts w:eastAsia="PMingLiU"/>
          <w:szCs w:val="28"/>
          <w:lang w:eastAsia="zh-TW"/>
        </w:rPr>
        <w:t xml:space="preserve"> &amp; </w:t>
      </w:r>
      <w:proofErr w:type="spellStart"/>
      <w:r>
        <w:rPr>
          <w:rFonts w:eastAsia="PMingLiU"/>
          <w:szCs w:val="28"/>
          <w:lang w:eastAsia="zh-TW"/>
        </w:rPr>
        <w:t>Ms</w:t>
      </w:r>
      <w:proofErr w:type="spellEnd"/>
      <w:r>
        <w:rPr>
          <w:rFonts w:eastAsia="PMingLiU"/>
          <w:szCs w:val="28"/>
          <w:lang w:eastAsia="zh-TW"/>
        </w:rPr>
        <w:t xml:space="preserve"> Tiffany Law</w:t>
      </w:r>
      <w:r w:rsidRPr="00ED17CF">
        <w:rPr>
          <w:rFonts w:eastAsia="PMingLiU"/>
          <w:szCs w:val="28"/>
          <w:lang w:eastAsia="zh-TW"/>
        </w:rPr>
        <w:t xml:space="preserve">, instructed by </w:t>
      </w:r>
      <w:r>
        <w:rPr>
          <w:rFonts w:eastAsia="PMingLiU"/>
          <w:szCs w:val="28"/>
          <w:lang w:eastAsia="zh-TW"/>
        </w:rPr>
        <w:t>C. Y. Lam &amp; Co.</w:t>
      </w:r>
      <w:r w:rsidR="00632365">
        <w:rPr>
          <w:rFonts w:eastAsia="PMingLiU"/>
          <w:szCs w:val="28"/>
          <w:lang w:eastAsia="zh-TW"/>
        </w:rPr>
        <w:t>, for the Respondent</w:t>
      </w:r>
    </w:p>
    <w:sectPr w:rsidR="00823372" w:rsidRPr="00823372" w:rsidSect="00800E98">
      <w:headerReference w:type="default" r:id="rId8"/>
      <w:headerReference w:type="first" r:id="rId9"/>
      <w:type w:val="continuous"/>
      <w:pgSz w:w="11906" w:h="16838" w:code="9"/>
      <w:pgMar w:top="1728" w:right="1728" w:bottom="990" w:left="1728" w:header="1008" w:footer="72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5A03" w:rsidRDefault="00345A03">
      <w:r>
        <w:separator/>
      </w:r>
    </w:p>
  </w:endnote>
  <w:endnote w:type="continuationSeparator" w:id="0">
    <w:p w:rsidR="00345A03" w:rsidRDefault="00345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MingLiU">
    <w:altName w:val="細明體"/>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Unicode MS">
    <w:panose1 w:val="020B06040202020202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imSun-ExtB">
    <w:panose1 w:val="02010609060101010101"/>
    <w:charset w:val="86"/>
    <w:family w:val="modern"/>
    <w:pitch w:val="fixed"/>
    <w:sig w:usb0="00000003" w:usb1="0A0E0000" w:usb2="0000001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5A03" w:rsidRDefault="00345A03">
      <w:r>
        <w:separator/>
      </w:r>
    </w:p>
  </w:footnote>
  <w:footnote w:type="continuationSeparator" w:id="0">
    <w:p w:rsidR="00345A03" w:rsidRDefault="00345A03">
      <w:r>
        <w:continuationSeparator/>
      </w:r>
    </w:p>
  </w:footnote>
  <w:footnote w:id="1">
    <w:p w:rsidR="006231CF" w:rsidRPr="005A26E3" w:rsidRDefault="006231CF" w:rsidP="005A26E3">
      <w:pPr>
        <w:pStyle w:val="FootnoteText"/>
        <w:jc w:val="both"/>
      </w:pPr>
      <w:r w:rsidRPr="005A26E3">
        <w:footnoteRef/>
      </w:r>
      <w:r w:rsidRPr="005A26E3">
        <w:t xml:space="preserve"> HCA No.1090/2021</w:t>
      </w:r>
    </w:p>
  </w:footnote>
  <w:footnote w:id="2">
    <w:p w:rsidR="006231CF" w:rsidRPr="005A26E3" w:rsidRDefault="006231CF" w:rsidP="005A26E3">
      <w:pPr>
        <w:pStyle w:val="FootnoteText"/>
        <w:jc w:val="both"/>
        <w:rPr>
          <w:lang w:eastAsia="zh-TW"/>
        </w:rPr>
      </w:pPr>
      <w:r w:rsidRPr="005A26E3">
        <w:footnoteRef/>
      </w:r>
      <w:r w:rsidRPr="005A26E3">
        <w:t xml:space="preserve"> Save the Excepted Area as defined</w:t>
      </w:r>
      <w:r w:rsidRPr="005A26E3">
        <w:rPr>
          <w:lang w:eastAsia="zh-TW"/>
        </w:rPr>
        <w:t xml:space="preserve"> (but </w:t>
      </w:r>
      <w:proofErr w:type="spellStart"/>
      <w:r w:rsidRPr="005A26E3">
        <w:rPr>
          <w:lang w:eastAsia="zh-TW"/>
        </w:rPr>
        <w:t>Mr</w:t>
      </w:r>
      <w:proofErr w:type="spellEnd"/>
      <w:r w:rsidRPr="005A26E3">
        <w:rPr>
          <w:lang w:eastAsia="zh-TW"/>
        </w:rPr>
        <w:t xml:space="preserve"> Pang took no issue on such area in these proceedings)</w:t>
      </w:r>
    </w:p>
  </w:footnote>
  <w:footnote w:id="3">
    <w:p w:rsidR="006231CF" w:rsidRPr="005A26E3" w:rsidRDefault="006231CF" w:rsidP="005A26E3">
      <w:pPr>
        <w:pStyle w:val="FootnoteText"/>
        <w:jc w:val="both"/>
      </w:pPr>
      <w:r w:rsidRPr="005A26E3">
        <w:footnoteRef/>
      </w:r>
      <w:r w:rsidRPr="005A26E3">
        <w:t xml:space="preserve"> On the basis that Tan Tat is privy to </w:t>
      </w:r>
      <w:proofErr w:type="spellStart"/>
      <w:r w:rsidRPr="005A26E3">
        <w:t>Mr</w:t>
      </w:r>
      <w:proofErr w:type="spellEnd"/>
      <w:r w:rsidRPr="005A26E3">
        <w:t xml:space="preserve"> Lam and vice versa.</w:t>
      </w:r>
    </w:p>
  </w:footnote>
  <w:footnote w:id="4">
    <w:p w:rsidR="006231CF" w:rsidRPr="005A26E3" w:rsidRDefault="006231CF" w:rsidP="005A26E3">
      <w:pPr>
        <w:pStyle w:val="FootnoteText"/>
        <w:jc w:val="both"/>
      </w:pPr>
      <w:r w:rsidRPr="005A26E3">
        <w:footnoteRef/>
      </w:r>
      <w:r w:rsidRPr="005A26E3">
        <w:t xml:space="preserve"> His last rank with Lands Department was</w:t>
      </w:r>
      <w:r w:rsidRPr="005A26E3">
        <w:t>一級</w:t>
      </w:r>
      <w:r w:rsidRPr="005A26E3">
        <w:rPr>
          <w:lang w:eastAsia="zh-TW"/>
        </w:rPr>
        <w:t>地政督察</w:t>
      </w:r>
      <w:r w:rsidRPr="005A26E3">
        <w:t>in Chinese.</w:t>
      </w:r>
    </w:p>
  </w:footnote>
  <w:footnote w:id="5">
    <w:p w:rsidR="006231CF" w:rsidRPr="005A26E3" w:rsidRDefault="006231CF" w:rsidP="005A26E3">
      <w:pPr>
        <w:pStyle w:val="FootnoteText"/>
        <w:jc w:val="both"/>
      </w:pPr>
      <w:r w:rsidRPr="005A26E3">
        <w:footnoteRef/>
      </w:r>
      <w:r w:rsidRPr="005A26E3">
        <w:t xml:space="preserve"> See Exhibit R3 for locations of the said main and rear entrances to the Subject Lots</w:t>
      </w:r>
    </w:p>
  </w:footnote>
  <w:footnote w:id="6">
    <w:p w:rsidR="006231CF" w:rsidRPr="005A26E3" w:rsidRDefault="006231CF" w:rsidP="005A26E3">
      <w:pPr>
        <w:pStyle w:val="FootnoteText"/>
        <w:jc w:val="both"/>
      </w:pPr>
      <w:r w:rsidRPr="005A26E3">
        <w:footnoteRef/>
      </w:r>
      <w:r w:rsidRPr="005A26E3">
        <w:t xml:space="preserve"> See Appendix 2 of </w:t>
      </w:r>
      <w:proofErr w:type="spellStart"/>
      <w:r w:rsidRPr="005A26E3">
        <w:t>Mr</w:t>
      </w:r>
      <w:proofErr w:type="spellEnd"/>
      <w:r w:rsidRPr="005A26E3">
        <w:t xml:space="preserve"> Chan’s Report and Appendix V of </w:t>
      </w:r>
      <w:proofErr w:type="spellStart"/>
      <w:r w:rsidRPr="005A26E3">
        <w:t>Mr</w:t>
      </w:r>
      <w:proofErr w:type="spellEnd"/>
      <w:r w:rsidRPr="005A26E3">
        <w:t xml:space="preserve"> Lau’s Report</w:t>
      </w:r>
    </w:p>
  </w:footnote>
  <w:footnote w:id="7">
    <w:p w:rsidR="006231CF" w:rsidRPr="005A26E3" w:rsidRDefault="006231CF" w:rsidP="005A26E3">
      <w:pPr>
        <w:pStyle w:val="FootnoteText"/>
        <w:jc w:val="both"/>
      </w:pPr>
      <w:r w:rsidRPr="005A26E3">
        <w:footnoteRef/>
      </w:r>
      <w:r w:rsidRPr="005A26E3">
        <w:t xml:space="preserve"> Cap.131</w:t>
      </w:r>
    </w:p>
  </w:footnote>
  <w:footnote w:id="8">
    <w:p w:rsidR="006231CF" w:rsidRPr="005A26E3" w:rsidRDefault="006231CF" w:rsidP="005A26E3">
      <w:pPr>
        <w:pStyle w:val="FootnoteText"/>
        <w:jc w:val="both"/>
      </w:pPr>
      <w:r w:rsidRPr="005A26E3">
        <w:footnoteRef/>
      </w:r>
      <w:r w:rsidRPr="005A26E3">
        <w:t xml:space="preserve"> Uses that are always permitted</w:t>
      </w:r>
    </w:p>
  </w:footnote>
  <w:footnote w:id="9">
    <w:p w:rsidR="006231CF" w:rsidRPr="005A26E3" w:rsidRDefault="006231CF" w:rsidP="005A26E3">
      <w:pPr>
        <w:pStyle w:val="FootnoteText"/>
        <w:jc w:val="both"/>
        <w:rPr>
          <w:lang w:eastAsia="zh-TW"/>
        </w:rPr>
      </w:pPr>
      <w:r w:rsidRPr="005A26E3">
        <w:footnoteRef/>
      </w:r>
      <w:r w:rsidRPr="005A26E3">
        <w:t xml:space="preserve"> These enforcement notices by PD are summarized at pp.18 to 23 of </w:t>
      </w:r>
      <w:proofErr w:type="spellStart"/>
      <w:r w:rsidRPr="005A26E3">
        <w:t>Mr</w:t>
      </w:r>
      <w:proofErr w:type="spellEnd"/>
      <w:r w:rsidRPr="005A26E3">
        <w:t xml:space="preserve"> Chan’s Report. See also Exhibit A3 for another summary with focus on “unauthorized users” referred thereto (and such of the Subject Lots without enforcement notice </w:t>
      </w:r>
      <w:r w:rsidRPr="005A26E3">
        <w:rPr>
          <w:i/>
        </w:rPr>
        <w:t>at all</w:t>
      </w:r>
      <w:r w:rsidRPr="005A26E3">
        <w:t>).</w:t>
      </w:r>
    </w:p>
  </w:footnote>
  <w:footnote w:id="10">
    <w:p w:rsidR="006231CF" w:rsidRPr="005A26E3" w:rsidRDefault="006231CF" w:rsidP="005A26E3">
      <w:pPr>
        <w:pStyle w:val="FootnoteText"/>
        <w:jc w:val="both"/>
        <w:rPr>
          <w:lang w:eastAsia="zh-TW"/>
        </w:rPr>
      </w:pPr>
      <w:r w:rsidRPr="005A26E3">
        <w:footnoteRef/>
      </w:r>
      <w:r w:rsidRPr="005A26E3">
        <w:rPr>
          <w:lang w:eastAsia="zh-TW"/>
        </w:rPr>
        <w:t xml:space="preserve"> </w:t>
      </w:r>
      <w:r w:rsidRPr="005A26E3">
        <w:rPr>
          <w:lang w:eastAsia="zh-TW"/>
        </w:rPr>
        <w:t>倉庫（危險品除外）用途</w:t>
      </w:r>
    </w:p>
  </w:footnote>
  <w:footnote w:id="11">
    <w:p w:rsidR="006231CF" w:rsidRPr="005A26E3" w:rsidRDefault="006231CF" w:rsidP="005A26E3">
      <w:pPr>
        <w:pStyle w:val="FootnoteText"/>
        <w:jc w:val="both"/>
      </w:pPr>
      <w:r w:rsidRPr="005A26E3">
        <w:footnoteRef/>
      </w:r>
      <w:r w:rsidRPr="005A26E3">
        <w:t xml:space="preserve"> On 6 August 2015, a </w:t>
      </w:r>
      <w:proofErr w:type="spellStart"/>
      <w:r w:rsidRPr="005A26E3">
        <w:t>cheque</w:t>
      </w:r>
      <w:proofErr w:type="spellEnd"/>
      <w:r w:rsidRPr="005A26E3">
        <w:t xml:space="preserve"> in sum of $180,000 was cleared from Tan Tat’s bank account.</w:t>
      </w:r>
    </w:p>
  </w:footnote>
  <w:footnote w:id="12">
    <w:p w:rsidR="006231CF" w:rsidRPr="005A26E3" w:rsidRDefault="006231CF" w:rsidP="005A26E3">
      <w:pPr>
        <w:pStyle w:val="FootnoteText"/>
        <w:jc w:val="both"/>
      </w:pPr>
      <w:r w:rsidRPr="005A26E3">
        <w:footnoteRef/>
      </w:r>
      <w:r w:rsidRPr="005A26E3">
        <w:t xml:space="preserve"> On 6 May 2024, </w:t>
      </w:r>
      <w:proofErr w:type="spellStart"/>
      <w:r w:rsidRPr="005A26E3">
        <w:t>Mr</w:t>
      </w:r>
      <w:proofErr w:type="spellEnd"/>
      <w:r w:rsidRPr="005A26E3">
        <w:t xml:space="preserve"> Yu was recorded on the transcripts to have answered </w:t>
      </w:r>
      <w:proofErr w:type="spellStart"/>
      <w:r w:rsidRPr="005A26E3">
        <w:t>Mr</w:t>
      </w:r>
      <w:proofErr w:type="spellEnd"/>
      <w:r w:rsidRPr="005A26E3">
        <w:t xml:space="preserve"> Pang’s questions as follows:</w:t>
      </w:r>
    </w:p>
    <w:p w:rsidR="006231CF" w:rsidRPr="005A26E3" w:rsidRDefault="006231CF" w:rsidP="005A26E3">
      <w:pPr>
        <w:pStyle w:val="FootnoteText"/>
        <w:jc w:val="both"/>
        <w:rPr>
          <w:lang w:eastAsia="zh-TW"/>
        </w:rPr>
      </w:pPr>
      <w:r w:rsidRPr="005A26E3">
        <w:rPr>
          <w:lang w:eastAsia="zh-TW"/>
        </w:rPr>
        <w:t>“</w:t>
      </w:r>
      <w:r w:rsidRPr="005A26E3">
        <w:rPr>
          <w:lang w:eastAsia="zh-TW"/>
        </w:rPr>
        <w:t>問：唔，嗱，同林生商討呢個過程喇，歷時都幾個月時間㗎喎，係咪呀？去到</w:t>
      </w:r>
      <w:r w:rsidRPr="005A26E3">
        <w:rPr>
          <w:lang w:eastAsia="zh-TW"/>
        </w:rPr>
        <w:t>21</w:t>
      </w:r>
      <w:r w:rsidRPr="005A26E3">
        <w:rPr>
          <w:lang w:eastAsia="zh-TW"/>
        </w:rPr>
        <w:t>年嘅</w:t>
      </w:r>
      <w:r w:rsidRPr="005A26E3">
        <w:rPr>
          <w:lang w:eastAsia="zh-TW"/>
        </w:rPr>
        <w:t>4</w:t>
      </w:r>
      <w:r w:rsidRPr="005A26E3">
        <w:rPr>
          <w:lang w:eastAsia="zh-TW"/>
        </w:rPr>
        <w:t>月，其實都未傾得成㗎嘛？</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答：</w:t>
      </w:r>
      <w:proofErr w:type="gramStart"/>
      <w:r w:rsidRPr="005A26E3">
        <w:rPr>
          <w:lang w:eastAsia="zh-TW"/>
        </w:rPr>
        <w:t>未傾得</w:t>
      </w:r>
      <w:proofErr w:type="gramEnd"/>
      <w:r w:rsidRPr="005A26E3">
        <w:rPr>
          <w:lang w:eastAsia="zh-TW"/>
        </w:rPr>
        <w:t>成，係，啱。</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問：</w:t>
      </w:r>
      <w:proofErr w:type="gramStart"/>
      <w:r w:rsidRPr="005A26E3">
        <w:rPr>
          <w:lang w:eastAsia="zh-TW"/>
        </w:rPr>
        <w:t>未傾得</w:t>
      </w:r>
      <w:proofErr w:type="gramEnd"/>
      <w:r w:rsidRPr="005A26E3">
        <w:rPr>
          <w:lang w:eastAsia="zh-TW"/>
        </w:rPr>
        <w:t>成嘅？</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答：唔。</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問：</w:t>
      </w:r>
      <w:proofErr w:type="gramStart"/>
      <w:r w:rsidRPr="005A26E3">
        <w:rPr>
          <w:b/>
          <w:lang w:eastAsia="zh-TW"/>
        </w:rPr>
        <w:t>而呢幾個</w:t>
      </w:r>
      <w:proofErr w:type="gramEnd"/>
      <w:r w:rsidRPr="005A26E3">
        <w:rPr>
          <w:b/>
          <w:lang w:eastAsia="zh-TW"/>
        </w:rPr>
        <w:t>月時間</w:t>
      </w:r>
      <w:proofErr w:type="gramStart"/>
      <w:r w:rsidRPr="005A26E3">
        <w:rPr>
          <w:b/>
          <w:lang w:eastAsia="zh-TW"/>
        </w:rPr>
        <w:t>中間呢，亨達就容</w:t>
      </w:r>
      <w:proofErr w:type="gramEnd"/>
      <w:r w:rsidRPr="005A26E3">
        <w:rPr>
          <w:b/>
          <w:lang w:eastAsia="zh-TW"/>
        </w:rPr>
        <w:t>許林生呢</w:t>
      </w:r>
      <w:proofErr w:type="gramStart"/>
      <w:r w:rsidRPr="005A26E3">
        <w:rPr>
          <w:b/>
          <w:lang w:eastAsia="zh-TW"/>
        </w:rPr>
        <w:t>個</w:t>
      </w:r>
      <w:proofErr w:type="gramEnd"/>
      <w:r w:rsidRPr="005A26E3">
        <w:rPr>
          <w:b/>
          <w:lang w:eastAsia="zh-TW"/>
        </w:rPr>
        <w:t>貨櫃場生意繼續喺度先嘅。</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答：</w:t>
      </w:r>
      <w:r w:rsidRPr="005A26E3">
        <w:rPr>
          <w:b/>
          <w:u w:val="single"/>
          <w:lang w:eastAsia="zh-TW"/>
        </w:rPr>
        <w:t>係</w:t>
      </w:r>
      <w:r w:rsidRPr="005A26E3">
        <w:rPr>
          <w:lang w:eastAsia="zh-TW"/>
        </w:rPr>
        <w:t>。</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問：</w:t>
      </w:r>
      <w:proofErr w:type="gramStart"/>
      <w:r w:rsidRPr="005A26E3">
        <w:rPr>
          <w:lang w:eastAsia="zh-TW"/>
        </w:rPr>
        <w:t>咁</w:t>
      </w:r>
      <w:proofErr w:type="gramEnd"/>
      <w:r w:rsidRPr="005A26E3">
        <w:rPr>
          <w:lang w:eastAsia="zh-TW"/>
        </w:rPr>
        <w:t>等呢</w:t>
      </w:r>
      <w:proofErr w:type="gramStart"/>
      <w:r w:rsidRPr="005A26E3">
        <w:rPr>
          <w:lang w:eastAsia="zh-TW"/>
        </w:rPr>
        <w:t>個</w:t>
      </w:r>
      <w:proofErr w:type="gramEnd"/>
      <w:r w:rsidRPr="005A26E3">
        <w:rPr>
          <w:lang w:eastAsia="zh-TW"/>
        </w:rPr>
        <w:t>貨櫃場生意可以繼續做生意</w:t>
      </w:r>
      <w:proofErr w:type="gramStart"/>
      <w:r w:rsidRPr="005A26E3">
        <w:rPr>
          <w:lang w:eastAsia="zh-TW"/>
        </w:rPr>
        <w:t>喇</w:t>
      </w:r>
      <w:proofErr w:type="gramEnd"/>
      <w:r w:rsidRPr="005A26E3">
        <w:rPr>
          <w:lang w:eastAsia="zh-TW"/>
        </w:rPr>
        <w:t>，係</w:t>
      </w:r>
      <w:proofErr w:type="gramStart"/>
      <w:r w:rsidRPr="005A26E3">
        <w:rPr>
          <w:lang w:eastAsia="zh-TW"/>
        </w:rPr>
        <w:t>咪</w:t>
      </w:r>
      <w:proofErr w:type="gramEnd"/>
      <w:r w:rsidRPr="005A26E3">
        <w:rPr>
          <w:lang w:eastAsia="zh-TW"/>
        </w:rPr>
        <w:t>？</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答：正確。</w:t>
      </w:r>
    </w:p>
    <w:p w:rsidR="006231CF" w:rsidRPr="005A26E3" w:rsidRDefault="006231CF" w:rsidP="005A26E3">
      <w:pPr>
        <w:pStyle w:val="FootnoteText"/>
        <w:jc w:val="both"/>
        <w:rPr>
          <w:lang w:eastAsia="zh-TW"/>
        </w:rPr>
      </w:pPr>
      <w:r w:rsidRPr="005A26E3">
        <w:rPr>
          <w:lang w:eastAsia="zh-TW"/>
        </w:rPr>
        <w:t>問：唔，</w:t>
      </w:r>
      <w:proofErr w:type="gramStart"/>
      <w:r w:rsidRPr="005A26E3">
        <w:rPr>
          <w:lang w:eastAsia="zh-TW"/>
        </w:rPr>
        <w:t>咁</w:t>
      </w:r>
      <w:proofErr w:type="gramEnd"/>
      <w:r w:rsidRPr="005A26E3">
        <w:rPr>
          <w:lang w:eastAsia="zh-TW"/>
        </w:rPr>
        <w:t>當然就一面交租</w:t>
      </w:r>
      <w:proofErr w:type="gramStart"/>
      <w:r w:rsidRPr="005A26E3">
        <w:rPr>
          <w:lang w:eastAsia="zh-TW"/>
        </w:rPr>
        <w:t>畀</w:t>
      </w:r>
      <w:proofErr w:type="gramEnd"/>
      <w:r w:rsidRPr="005A26E3">
        <w:rPr>
          <w:lang w:eastAsia="zh-TW"/>
        </w:rPr>
        <w:t>你哋</w:t>
      </w:r>
      <w:proofErr w:type="gramStart"/>
      <w:r w:rsidRPr="005A26E3">
        <w:rPr>
          <w:lang w:eastAsia="zh-TW"/>
        </w:rPr>
        <w:t>喇</w:t>
      </w:r>
      <w:proofErr w:type="gramEnd"/>
      <w:r w:rsidRPr="005A26E3">
        <w:rPr>
          <w:lang w:eastAsia="zh-TW"/>
        </w:rPr>
        <w:t>可以？</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答：係。</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問：喀，就</w:t>
      </w:r>
      <w:proofErr w:type="gramStart"/>
      <w:r w:rsidRPr="005A26E3">
        <w:rPr>
          <w:b/>
          <w:u w:val="single"/>
          <w:lang w:eastAsia="zh-TW"/>
        </w:rPr>
        <w:t>邊租邊傾</w:t>
      </w:r>
      <w:r w:rsidRPr="005A26E3">
        <w:rPr>
          <w:lang w:eastAsia="zh-TW"/>
        </w:rPr>
        <w:t>喇</w:t>
      </w:r>
      <w:proofErr w:type="gramEnd"/>
      <w:r w:rsidRPr="005A26E3">
        <w:rPr>
          <w:lang w:eastAsia="zh-TW"/>
        </w:rPr>
        <w:t>，係</w:t>
      </w:r>
      <w:proofErr w:type="gramStart"/>
      <w:r w:rsidRPr="005A26E3">
        <w:rPr>
          <w:lang w:eastAsia="zh-TW"/>
        </w:rPr>
        <w:t>咪咁</w:t>
      </w:r>
      <w:proofErr w:type="gramEnd"/>
      <w:r w:rsidRPr="005A26E3">
        <w:rPr>
          <w:lang w:eastAsia="zh-TW"/>
        </w:rPr>
        <w:t>講？可以</w:t>
      </w:r>
      <w:proofErr w:type="gramStart"/>
      <w:r w:rsidRPr="005A26E3">
        <w:rPr>
          <w:lang w:eastAsia="zh-TW"/>
        </w:rPr>
        <w:t>咁</w:t>
      </w:r>
      <w:proofErr w:type="gramEnd"/>
      <w:r w:rsidRPr="005A26E3">
        <w:rPr>
          <w:lang w:eastAsia="zh-TW"/>
        </w:rPr>
        <w:t>講？</w:t>
      </w:r>
      <w:r w:rsidRPr="005A26E3">
        <w:rPr>
          <w:lang w:eastAsia="zh-TW"/>
        </w:rPr>
        <w:t xml:space="preserve"> </w:t>
      </w:r>
    </w:p>
    <w:p w:rsidR="006231CF" w:rsidRPr="005A26E3" w:rsidRDefault="006231CF" w:rsidP="005A26E3">
      <w:pPr>
        <w:pStyle w:val="FootnoteText"/>
        <w:jc w:val="both"/>
        <w:rPr>
          <w:shd w:val="pct15" w:color="auto" w:fill="FFFFFF"/>
          <w:lang w:eastAsia="zh-TW"/>
        </w:rPr>
      </w:pPr>
      <w:r w:rsidRPr="005A26E3">
        <w:rPr>
          <w:lang w:eastAsia="zh-TW"/>
        </w:rPr>
        <w:t>答：</w:t>
      </w:r>
      <w:r w:rsidRPr="005A26E3">
        <w:rPr>
          <w:b/>
          <w:lang w:eastAsia="zh-TW"/>
        </w:rPr>
        <w:t>可以</w:t>
      </w:r>
      <w:proofErr w:type="gramStart"/>
      <w:r w:rsidRPr="005A26E3">
        <w:rPr>
          <w:b/>
          <w:lang w:eastAsia="zh-TW"/>
        </w:rPr>
        <w:t>咁</w:t>
      </w:r>
      <w:proofErr w:type="gramEnd"/>
      <w:r w:rsidRPr="005A26E3">
        <w:rPr>
          <w:b/>
          <w:lang w:eastAsia="zh-TW"/>
        </w:rPr>
        <w:t>講</w:t>
      </w:r>
      <w:r w:rsidRPr="005A26E3">
        <w:rPr>
          <w:lang w:eastAsia="zh-TW"/>
        </w:rPr>
        <w:t>。</w:t>
      </w:r>
      <w:r w:rsidRPr="005A26E3">
        <w:rPr>
          <w:lang w:eastAsia="zh-TW"/>
        </w:rPr>
        <w:t xml:space="preserve"> (</w:t>
      </w:r>
      <w:r w:rsidRPr="005A26E3">
        <w:rPr>
          <w:lang w:eastAsia="zh-TW"/>
        </w:rPr>
        <w:t>粗體及底</w:t>
      </w:r>
      <w:r w:rsidRPr="005A26E3">
        <w:rPr>
          <w:rFonts w:ascii="宋体" w:hAnsi="宋体" w:hint="eastAsia"/>
          <w:lang w:eastAsia="zh-HK"/>
        </w:rPr>
        <w:t>線</w:t>
      </w:r>
      <w:r w:rsidRPr="005A26E3">
        <w:rPr>
          <w:lang w:eastAsia="zh-TW"/>
        </w:rPr>
        <w:t>後加</w:t>
      </w:r>
      <w:r w:rsidRPr="005A26E3">
        <w:rPr>
          <w:lang w:eastAsia="zh-TW"/>
        </w:rPr>
        <w:t>)”</w:t>
      </w:r>
    </w:p>
  </w:footnote>
  <w:footnote w:id="13">
    <w:p w:rsidR="006231CF" w:rsidRPr="005A26E3" w:rsidRDefault="006231CF" w:rsidP="005A26E3">
      <w:pPr>
        <w:pStyle w:val="FootnoteText"/>
        <w:jc w:val="both"/>
      </w:pPr>
      <w:r w:rsidRPr="005A26E3">
        <w:footnoteRef/>
      </w:r>
      <w:r w:rsidRPr="005A26E3">
        <w:t xml:space="preserve"> as shown by maps annexed to the letters</w:t>
      </w:r>
    </w:p>
  </w:footnote>
  <w:footnote w:id="14">
    <w:p w:rsidR="006231CF" w:rsidRPr="005A26E3" w:rsidRDefault="006231CF" w:rsidP="005A26E3">
      <w:pPr>
        <w:pStyle w:val="FootnoteText"/>
        <w:jc w:val="both"/>
        <w:rPr>
          <w:lang w:eastAsia="zh-TW"/>
        </w:rPr>
      </w:pPr>
      <w:r w:rsidRPr="005A26E3">
        <w:footnoteRef/>
      </w:r>
      <w:r w:rsidRPr="005A26E3">
        <w:t xml:space="preserve"> Except for dates, areas and amounts, the heading in all 7 letters are the same i.e. “</w:t>
      </w:r>
      <w:r w:rsidRPr="005A26E3">
        <w:rPr>
          <w:u w:val="single"/>
        </w:rPr>
        <w:t>有關</w:t>
      </w:r>
      <w:r w:rsidRPr="005A26E3">
        <w:rPr>
          <w:u w:val="single"/>
        </w:rPr>
        <w:t>DD104</w:t>
      </w:r>
      <w:r w:rsidRPr="005A26E3">
        <w:rPr>
          <w:u w:val="single"/>
        </w:rPr>
        <w:t>牛潭尾臨時佔用倉地租金一事</w:t>
      </w:r>
      <w:r w:rsidRPr="005A26E3">
        <w:t>” and the wordings thereof in all 7 letters are also the same i.e. “</w:t>
      </w:r>
      <w:r w:rsidRPr="005A26E3">
        <w:t>本公司現發信通知</w:t>
      </w:r>
      <w:r w:rsidRPr="005A26E3">
        <w:rPr>
          <w:b/>
          <w:u w:val="single"/>
        </w:rPr>
        <w:t>閣下</w:t>
      </w:r>
      <w:r w:rsidRPr="005A26E3">
        <w:t>有關</w:t>
      </w:r>
      <w:r w:rsidRPr="005A26E3">
        <w:t>DD104</w:t>
      </w:r>
      <w:r w:rsidRPr="005A26E3">
        <w:t>牛潭尾臨時佔用倉地於某日實地視察</w:t>
      </w:r>
      <w:r w:rsidRPr="005A26E3">
        <w:rPr>
          <w:lang w:eastAsia="zh-HK"/>
        </w:rPr>
        <w:t>後</w:t>
      </w:r>
      <w:r w:rsidRPr="005A26E3">
        <w:t>，得出某月佔用面積為某平方</w:t>
      </w:r>
      <w:r w:rsidR="00723CD7">
        <w:rPr>
          <w:rFonts w:hint="eastAsia"/>
        </w:rPr>
        <w:t>呎</w:t>
      </w:r>
      <w:r w:rsidRPr="005A26E3">
        <w:t>（如附圖所示分佈位置、數量和面積），以每月</w:t>
      </w:r>
      <w:r w:rsidR="00723CD7" w:rsidRPr="00723CD7">
        <w:t>呎</w:t>
      </w:r>
      <w:r w:rsidRPr="005A26E3">
        <w:t>租為港幣</w:t>
      </w:r>
      <w:r w:rsidRPr="005A26E3">
        <w:t>$1.5</w:t>
      </w:r>
      <w:r w:rsidRPr="005A26E3">
        <w:t>計算得出佔用費為港幣某數。</w:t>
      </w:r>
      <w:r w:rsidRPr="005A26E3">
        <w:rPr>
          <w:lang w:eastAsia="zh-TW"/>
        </w:rPr>
        <w:t>本公司提請</w:t>
      </w:r>
      <w:r w:rsidRPr="005A26E3">
        <w:rPr>
          <w:b/>
          <w:u w:val="single"/>
          <w:lang w:eastAsia="zh-TW"/>
        </w:rPr>
        <w:t>閣下</w:t>
      </w:r>
      <w:r w:rsidRPr="005A26E3">
        <w:rPr>
          <w:lang w:eastAsia="zh-TW"/>
        </w:rPr>
        <w:t>必須於某日前繳付！</w:t>
      </w:r>
      <w:r w:rsidRPr="005A26E3">
        <w:rPr>
          <w:lang w:eastAsia="zh-TW"/>
        </w:rPr>
        <w:t>(</w:t>
      </w:r>
      <w:r w:rsidRPr="005A26E3">
        <w:rPr>
          <w:lang w:eastAsia="zh-TW"/>
        </w:rPr>
        <w:t>粗體及底</w:t>
      </w:r>
      <w:r w:rsidRPr="005A26E3">
        <w:rPr>
          <w:lang w:eastAsia="zh-HK"/>
        </w:rPr>
        <w:t>線</w:t>
      </w:r>
      <w:r w:rsidRPr="005A26E3">
        <w:rPr>
          <w:lang w:eastAsia="zh-TW"/>
        </w:rPr>
        <w:t>後加</w:t>
      </w:r>
      <w:r w:rsidRPr="005A26E3">
        <w:rPr>
          <w:lang w:eastAsia="zh-TW"/>
        </w:rPr>
        <w:t>)”</w:t>
      </w:r>
    </w:p>
  </w:footnote>
  <w:footnote w:id="15">
    <w:p w:rsidR="006231CF" w:rsidRPr="005A26E3" w:rsidRDefault="006231CF" w:rsidP="005A26E3">
      <w:pPr>
        <w:pStyle w:val="FootnoteText"/>
        <w:jc w:val="both"/>
      </w:pPr>
      <w:r w:rsidRPr="005A26E3">
        <w:footnoteRef/>
      </w:r>
      <w:r w:rsidRPr="005A26E3">
        <w:t xml:space="preserve"> Two </w:t>
      </w:r>
      <w:proofErr w:type="spellStart"/>
      <w:r w:rsidRPr="005A26E3">
        <w:t>cheques</w:t>
      </w:r>
      <w:proofErr w:type="spellEnd"/>
      <w:r w:rsidRPr="005A26E3">
        <w:t xml:space="preserve"> in the respective sums of $31,695 and $33,585 both dated 21 January 2021 </w:t>
      </w:r>
      <w:r w:rsidRPr="005A26E3">
        <w:rPr>
          <w:i/>
        </w:rPr>
        <w:t>drawn by Tan Tat</w:t>
      </w:r>
      <w:r w:rsidRPr="005A26E3">
        <w:t xml:space="preserve"> in favour of </w:t>
      </w:r>
      <w:proofErr w:type="spellStart"/>
      <w:r w:rsidRPr="005A26E3">
        <w:t>Hantec</w:t>
      </w:r>
      <w:proofErr w:type="spellEnd"/>
      <w:r w:rsidRPr="005A26E3">
        <w:t xml:space="preserve"> are produced at trial.</w:t>
      </w:r>
    </w:p>
  </w:footnote>
  <w:footnote w:id="16">
    <w:p w:rsidR="006231CF" w:rsidRPr="005A26E3" w:rsidRDefault="006231CF" w:rsidP="005A26E3">
      <w:pPr>
        <w:pStyle w:val="FootnoteText"/>
        <w:jc w:val="both"/>
      </w:pPr>
      <w:r w:rsidRPr="005A26E3">
        <w:footnoteRef/>
      </w:r>
      <w:r w:rsidRPr="005A26E3">
        <w:t xml:space="preserve"> One </w:t>
      </w:r>
      <w:proofErr w:type="spellStart"/>
      <w:r w:rsidRPr="005A26E3">
        <w:t>cheque</w:t>
      </w:r>
      <w:proofErr w:type="spellEnd"/>
      <w:r w:rsidRPr="005A26E3">
        <w:t xml:space="preserve"> dated 3 January 2021 in sum of $504,600 </w:t>
      </w:r>
      <w:r w:rsidRPr="005A26E3">
        <w:rPr>
          <w:i/>
        </w:rPr>
        <w:t>drawn by Tan Tat</w:t>
      </w:r>
      <w:r w:rsidRPr="005A26E3">
        <w:t xml:space="preserve"> in favour of </w:t>
      </w:r>
      <w:proofErr w:type="spellStart"/>
      <w:r w:rsidRPr="005A26E3">
        <w:t>Hantec</w:t>
      </w:r>
      <w:proofErr w:type="spellEnd"/>
      <w:r w:rsidRPr="005A26E3">
        <w:t xml:space="preserve"> was produced at trial.</w:t>
      </w:r>
    </w:p>
  </w:footnote>
  <w:footnote w:id="17">
    <w:p w:rsidR="006231CF" w:rsidRPr="005A26E3" w:rsidRDefault="006231CF" w:rsidP="005A26E3">
      <w:pPr>
        <w:pStyle w:val="FootnoteText"/>
        <w:jc w:val="both"/>
      </w:pPr>
      <w:r w:rsidRPr="005A26E3">
        <w:footnoteRef/>
      </w:r>
      <w:r w:rsidRPr="005A26E3">
        <w:t xml:space="preserve"> The receipt for the month of </w:t>
      </w:r>
      <w:r w:rsidRPr="005A26E3">
        <w:rPr>
          <w:i/>
        </w:rPr>
        <w:t>February</w:t>
      </w:r>
      <w:r w:rsidRPr="005A26E3">
        <w:t xml:space="preserve"> 2021 is missing at trial.</w:t>
      </w:r>
    </w:p>
  </w:footnote>
  <w:footnote w:id="18">
    <w:p w:rsidR="006231CF" w:rsidRPr="005A26E3" w:rsidRDefault="006231CF" w:rsidP="005A26E3">
      <w:pPr>
        <w:pStyle w:val="FootnoteText"/>
        <w:jc w:val="both"/>
      </w:pPr>
      <w:r w:rsidRPr="005A26E3">
        <w:footnoteRef/>
      </w:r>
      <w:r w:rsidRPr="005A26E3">
        <w:t xml:space="preserve"> The Chinese words used above </w:t>
      </w:r>
      <w:proofErr w:type="spellStart"/>
      <w:r w:rsidRPr="005A26E3">
        <w:t>Mr</w:t>
      </w:r>
      <w:proofErr w:type="spellEnd"/>
      <w:r w:rsidRPr="005A26E3">
        <w:t xml:space="preserve"> Lam’s signatures and identity card numbers are “</w:t>
      </w:r>
      <w:r w:rsidRPr="005A26E3">
        <w:t>承諾人簽署</w:t>
      </w:r>
      <w:r w:rsidRPr="005A26E3">
        <w:t>”</w:t>
      </w:r>
    </w:p>
  </w:footnote>
  <w:footnote w:id="19">
    <w:p w:rsidR="006231CF" w:rsidRPr="005A26E3" w:rsidRDefault="006231CF" w:rsidP="005A26E3">
      <w:pPr>
        <w:pStyle w:val="FootnoteText"/>
        <w:jc w:val="both"/>
      </w:pPr>
      <w:r w:rsidRPr="005A26E3">
        <w:footnoteRef/>
      </w:r>
      <w:r w:rsidRPr="005A26E3">
        <w:t xml:space="preserve"> The Chinese words used are “</w:t>
      </w:r>
      <w:r w:rsidRPr="005A26E3">
        <w:t>承諾於【某日】之前拆除所有搭建物</w:t>
      </w:r>
      <w:r w:rsidRPr="005A26E3">
        <w:t>”</w:t>
      </w:r>
    </w:p>
  </w:footnote>
  <w:footnote w:id="20">
    <w:p w:rsidR="006231CF" w:rsidRPr="005A26E3" w:rsidRDefault="006231CF" w:rsidP="005A26E3">
      <w:pPr>
        <w:pStyle w:val="FootnoteText"/>
        <w:jc w:val="both"/>
      </w:pPr>
      <w:r w:rsidRPr="005A26E3">
        <w:footnoteRef/>
      </w:r>
      <w:r w:rsidRPr="005A26E3">
        <w:t xml:space="preserve"> The other 4 deadlines are 28 February 2021, 30 June 2021, 30 September 2021 and 31 December 2021. Handwritten words were also put down to indicate progress so far, if any, of such removals at the said 8 different portions of the Subject Lots.</w:t>
      </w:r>
    </w:p>
  </w:footnote>
  <w:footnote w:id="21">
    <w:p w:rsidR="006231CF" w:rsidRPr="005A26E3" w:rsidRDefault="006231CF" w:rsidP="005A26E3">
      <w:pPr>
        <w:pStyle w:val="FootnoteText"/>
        <w:jc w:val="both"/>
      </w:pPr>
      <w:r w:rsidRPr="005A26E3">
        <w:footnoteRef/>
      </w:r>
      <w:r w:rsidRPr="005A26E3">
        <w:t xml:space="preserve"> Exhibit A1</w:t>
      </w:r>
    </w:p>
  </w:footnote>
  <w:footnote w:id="22">
    <w:p w:rsidR="006231CF" w:rsidRPr="005A26E3" w:rsidRDefault="006231CF" w:rsidP="005A26E3">
      <w:pPr>
        <w:pStyle w:val="FootnoteText"/>
        <w:jc w:val="both"/>
      </w:pPr>
      <w:r w:rsidRPr="005A26E3">
        <w:footnoteRef/>
      </w:r>
      <w:r w:rsidRPr="005A26E3">
        <w:t xml:space="preserve"> The Chinese name of tenant was mistakenly written down as “</w:t>
      </w:r>
      <w:r w:rsidRPr="005A26E3">
        <w:rPr>
          <w:sz w:val="16"/>
          <w:szCs w:val="16"/>
        </w:rPr>
        <w:t>林鏡友</w:t>
      </w:r>
      <w:r w:rsidRPr="005A26E3">
        <w:t>” with the word “</w:t>
      </w:r>
      <w:r w:rsidRPr="005A26E3">
        <w:rPr>
          <w:sz w:val="16"/>
          <w:szCs w:val="16"/>
        </w:rPr>
        <w:t>友</w:t>
      </w:r>
      <w:r w:rsidRPr="005A26E3">
        <w:t>” crossed out, and replaced by the word “</w:t>
      </w:r>
      <w:r w:rsidRPr="005A26E3">
        <w:rPr>
          <w:sz w:val="16"/>
          <w:szCs w:val="16"/>
        </w:rPr>
        <w:t>有</w:t>
      </w:r>
      <w:r w:rsidRPr="005A26E3">
        <w:t xml:space="preserve">” handwritten, by </w:t>
      </w:r>
      <w:proofErr w:type="spellStart"/>
      <w:r w:rsidRPr="005A26E3">
        <w:t>Mr</w:t>
      </w:r>
      <w:proofErr w:type="spellEnd"/>
      <w:r w:rsidRPr="005A26E3">
        <w:t xml:space="preserve"> Yu. The English name of </w:t>
      </w:r>
      <w:proofErr w:type="spellStart"/>
      <w:r w:rsidRPr="005A26E3">
        <w:t>Mr</w:t>
      </w:r>
      <w:proofErr w:type="spellEnd"/>
      <w:r w:rsidRPr="005A26E3">
        <w:t xml:space="preserve"> Lam was put down correctly as the tenant.</w:t>
      </w:r>
    </w:p>
  </w:footnote>
  <w:footnote w:id="23">
    <w:p w:rsidR="006231CF" w:rsidRPr="005A26E3" w:rsidRDefault="006231CF" w:rsidP="005A26E3">
      <w:pPr>
        <w:pStyle w:val="FootnoteText"/>
        <w:jc w:val="both"/>
      </w:pPr>
      <w:r w:rsidRPr="005A26E3">
        <w:footnoteRef/>
      </w:r>
      <w:r w:rsidRPr="005A26E3">
        <w:t xml:space="preserve"> The other 3 deadlines are 30 June 2021, 30 September 2021 and 31 December 2021.</w:t>
      </w:r>
    </w:p>
  </w:footnote>
  <w:footnote w:id="24">
    <w:p w:rsidR="006231CF" w:rsidRPr="005A26E3" w:rsidRDefault="006231CF" w:rsidP="005A26E3">
      <w:pPr>
        <w:pStyle w:val="FootnoteText"/>
        <w:jc w:val="both"/>
      </w:pPr>
      <w:r w:rsidRPr="005A26E3">
        <w:footnoteRef/>
      </w:r>
      <w:r w:rsidRPr="005A26E3">
        <w:t xml:space="preserve"> General Manager of Land and Business Department of KDCL</w:t>
      </w:r>
    </w:p>
  </w:footnote>
  <w:footnote w:id="25">
    <w:p w:rsidR="006231CF" w:rsidRPr="005A26E3" w:rsidRDefault="006231CF" w:rsidP="005A26E3">
      <w:pPr>
        <w:pStyle w:val="FootnoteText"/>
        <w:jc w:val="both"/>
      </w:pPr>
      <w:r w:rsidRPr="005A26E3">
        <w:footnoteRef/>
      </w:r>
      <w:r w:rsidRPr="005A26E3">
        <w:t xml:space="preserve"> In </w:t>
      </w:r>
      <w:proofErr w:type="spellStart"/>
      <w:r w:rsidRPr="005A26E3">
        <w:t>Mr</w:t>
      </w:r>
      <w:proofErr w:type="spellEnd"/>
      <w:r w:rsidRPr="005A26E3">
        <w:t xml:space="preserve"> Lam’s words “</w:t>
      </w:r>
      <w:r w:rsidRPr="005A26E3">
        <w:t>大哥</w:t>
      </w:r>
      <w:r w:rsidRPr="005A26E3">
        <w:t>”</w:t>
      </w:r>
    </w:p>
  </w:footnote>
  <w:footnote w:id="26">
    <w:p w:rsidR="006231CF" w:rsidRPr="005A26E3" w:rsidRDefault="006231CF" w:rsidP="005A26E3">
      <w:pPr>
        <w:pStyle w:val="FootnoteText"/>
        <w:jc w:val="both"/>
      </w:pPr>
      <w:r w:rsidRPr="005A26E3">
        <w:footnoteRef/>
      </w:r>
      <w:r w:rsidRPr="005A26E3">
        <w:t xml:space="preserve"> </w:t>
      </w:r>
      <w:proofErr w:type="spellStart"/>
      <w:r w:rsidRPr="005A26E3">
        <w:t>Mr</w:t>
      </w:r>
      <w:proofErr w:type="spellEnd"/>
      <w:r w:rsidRPr="005A26E3">
        <w:t xml:space="preserve"> </w:t>
      </w:r>
      <w:proofErr w:type="spellStart"/>
      <w:r w:rsidRPr="005A26E3">
        <w:t>Tuen</w:t>
      </w:r>
      <w:proofErr w:type="spellEnd"/>
      <w:r w:rsidRPr="005A26E3">
        <w:t xml:space="preserve"> and </w:t>
      </w:r>
      <w:proofErr w:type="spellStart"/>
      <w:r w:rsidRPr="005A26E3">
        <w:t>Mr</w:t>
      </w:r>
      <w:proofErr w:type="spellEnd"/>
      <w:r w:rsidRPr="005A26E3">
        <w:t xml:space="preserve"> Yu both called it “the basis of negotiation” with </w:t>
      </w:r>
      <w:proofErr w:type="spellStart"/>
      <w:r w:rsidRPr="005A26E3">
        <w:t>Mr</w:t>
      </w:r>
      <w:proofErr w:type="spellEnd"/>
      <w:r w:rsidRPr="005A26E3">
        <w:t xml:space="preserve"> Lam in their witness statements.</w:t>
      </w:r>
    </w:p>
  </w:footnote>
  <w:footnote w:id="27">
    <w:p w:rsidR="006231CF" w:rsidRPr="005A26E3" w:rsidRDefault="006231CF" w:rsidP="005A26E3">
      <w:pPr>
        <w:pStyle w:val="FootnoteText"/>
        <w:jc w:val="both"/>
      </w:pPr>
      <w:r w:rsidRPr="005A26E3">
        <w:footnoteRef/>
      </w:r>
      <w:r w:rsidRPr="005A26E3">
        <w:t xml:space="preserve"> </w:t>
      </w:r>
      <w:proofErr w:type="spellStart"/>
      <w:r w:rsidRPr="005A26E3">
        <w:t>Mr</w:t>
      </w:r>
      <w:proofErr w:type="spellEnd"/>
      <w:r w:rsidRPr="005A26E3">
        <w:t xml:space="preserve"> Yu had no general authority as a land officer of KDCL to agree on whatever terms he saw fit: see paragraph 5 of his witness statement.</w:t>
      </w:r>
    </w:p>
  </w:footnote>
  <w:footnote w:id="28">
    <w:p w:rsidR="006231CF" w:rsidRPr="005A26E3" w:rsidRDefault="006231CF" w:rsidP="005A26E3">
      <w:pPr>
        <w:pStyle w:val="FootnoteText"/>
        <w:jc w:val="both"/>
      </w:pPr>
      <w:r w:rsidRPr="005A26E3">
        <w:footnoteRef/>
      </w:r>
      <w:r w:rsidRPr="005A26E3">
        <w:t xml:space="preserve"> Paragraphs 11 to 13 of </w:t>
      </w:r>
      <w:proofErr w:type="spellStart"/>
      <w:r w:rsidRPr="005A26E3">
        <w:t>Mr</w:t>
      </w:r>
      <w:proofErr w:type="spellEnd"/>
      <w:r w:rsidRPr="005A26E3">
        <w:t xml:space="preserve"> Yu’s witness statement</w:t>
      </w:r>
    </w:p>
  </w:footnote>
  <w:footnote w:id="29">
    <w:p w:rsidR="006231CF" w:rsidRPr="005A26E3" w:rsidRDefault="006231CF" w:rsidP="005A26E3">
      <w:pPr>
        <w:pStyle w:val="FootnoteText"/>
        <w:jc w:val="both"/>
      </w:pPr>
      <w:r w:rsidRPr="005A26E3">
        <w:footnoteRef/>
      </w:r>
      <w:r w:rsidRPr="005A26E3">
        <w:t xml:space="preserve"> On 7 May 2024, </w:t>
      </w:r>
      <w:proofErr w:type="spellStart"/>
      <w:r w:rsidRPr="005A26E3">
        <w:t>Mr</w:t>
      </w:r>
      <w:proofErr w:type="spellEnd"/>
      <w:r w:rsidRPr="005A26E3">
        <w:t xml:space="preserve"> Lam was recorded in transcripts to have answered </w:t>
      </w:r>
      <w:proofErr w:type="spellStart"/>
      <w:r w:rsidRPr="005A26E3">
        <w:t>Mr</w:t>
      </w:r>
      <w:proofErr w:type="spellEnd"/>
      <w:r w:rsidRPr="005A26E3">
        <w:t xml:space="preserve"> Cheng’s questions as follow: </w:t>
      </w:r>
    </w:p>
    <w:p w:rsidR="006231CF" w:rsidRPr="005A26E3" w:rsidRDefault="006231CF" w:rsidP="005A26E3">
      <w:pPr>
        <w:pStyle w:val="Default"/>
        <w:jc w:val="both"/>
        <w:rPr>
          <w:rFonts w:ascii="Times New Roman" w:eastAsia="宋体" w:hAnsi="Times New Roman" w:cs="Times New Roman"/>
          <w:sz w:val="20"/>
          <w:szCs w:val="20"/>
          <w:lang w:eastAsia="zh-TW"/>
        </w:rPr>
      </w:pPr>
      <w:r w:rsidRPr="005A26E3">
        <w:rPr>
          <w:rFonts w:ascii="Times New Roman" w:eastAsia="宋体" w:hAnsi="Times New Roman" w:cs="Times New Roman"/>
          <w:sz w:val="20"/>
          <w:szCs w:val="20"/>
          <w:lang w:eastAsia="zh-TW"/>
        </w:rPr>
        <w:t>“</w:t>
      </w:r>
      <w:r w:rsidRPr="005A26E3">
        <w:rPr>
          <w:rFonts w:ascii="Times New Roman" w:eastAsia="宋体" w:hAnsi="Times New Roman" w:cs="Times New Roman"/>
          <w:sz w:val="20"/>
          <w:szCs w:val="20"/>
          <w:lang w:eastAsia="zh-TW"/>
        </w:rPr>
        <w:t>答：嗱，正確日子唔記得嘞，係</w:t>
      </w:r>
      <w:r w:rsidRPr="005A26E3">
        <w:rPr>
          <w:rFonts w:ascii="Times New Roman" w:eastAsia="宋体" w:hAnsi="Times New Roman" w:cs="Times New Roman"/>
          <w:b/>
          <w:sz w:val="20"/>
          <w:szCs w:val="20"/>
          <w:lang w:eastAsia="zh-TW"/>
        </w:rPr>
        <w:t>2020</w:t>
      </w:r>
      <w:r w:rsidRPr="005A26E3">
        <w:rPr>
          <w:rFonts w:ascii="Times New Roman" w:eastAsia="宋体" w:hAnsi="Times New Roman" w:cs="Times New Roman"/>
          <w:b/>
          <w:sz w:val="20"/>
          <w:szCs w:val="20"/>
          <w:lang w:eastAsia="zh-TW"/>
        </w:rPr>
        <w:t>年嘅</w:t>
      </w:r>
      <w:r w:rsidRPr="005A26E3">
        <w:rPr>
          <w:rFonts w:ascii="Times New Roman" w:eastAsia="宋体" w:hAnsi="Times New Roman" w:cs="Times New Roman"/>
          <w:b/>
          <w:sz w:val="20"/>
          <w:szCs w:val="20"/>
          <w:lang w:eastAsia="zh-TW"/>
        </w:rPr>
        <w:t>10</w:t>
      </w:r>
      <w:r w:rsidRPr="005A26E3">
        <w:rPr>
          <w:rFonts w:ascii="Times New Roman" w:eastAsia="宋体" w:hAnsi="Times New Roman" w:cs="Times New Roman"/>
          <w:b/>
          <w:sz w:val="20"/>
          <w:szCs w:val="20"/>
          <w:lang w:eastAsia="zh-TW"/>
        </w:rPr>
        <w:t>月</w:t>
      </w:r>
      <w:r w:rsidRPr="005A26E3">
        <w:rPr>
          <w:rFonts w:ascii="Times New Roman" w:eastAsia="宋体" w:hAnsi="Times New Roman" w:cs="Times New Roman"/>
          <w:sz w:val="20"/>
          <w:szCs w:val="20"/>
          <w:lang w:eastAsia="zh-TW"/>
        </w:rPr>
        <w:t>，大約我估計呀，</w:t>
      </w:r>
      <w:r w:rsidRPr="005A26E3">
        <w:rPr>
          <w:rFonts w:ascii="Times New Roman" w:eastAsia="宋体" w:hAnsi="Times New Roman" w:cs="Times New Roman"/>
          <w:sz w:val="20"/>
          <w:szCs w:val="20"/>
          <w:lang w:eastAsia="zh-TW"/>
        </w:rPr>
        <w:t xml:space="preserve">... </w:t>
      </w:r>
    </w:p>
    <w:p w:rsidR="006231CF" w:rsidRPr="005A26E3" w:rsidRDefault="006231CF" w:rsidP="005A26E3">
      <w:pPr>
        <w:pStyle w:val="FootnoteText"/>
        <w:jc w:val="both"/>
        <w:rPr>
          <w:lang w:eastAsia="zh-TW"/>
        </w:rPr>
      </w:pPr>
      <w:r w:rsidRPr="005A26E3">
        <w:rPr>
          <w:lang w:eastAsia="zh-TW"/>
        </w:rPr>
        <w:t>問：唔</w:t>
      </w:r>
    </w:p>
    <w:p w:rsidR="006231CF" w:rsidRPr="005A26E3" w:rsidRDefault="006231CF" w:rsidP="005A26E3">
      <w:pPr>
        <w:pStyle w:val="FootnoteText"/>
        <w:jc w:val="both"/>
        <w:rPr>
          <w:lang w:eastAsia="zh-TW"/>
        </w:rPr>
      </w:pPr>
      <w:r w:rsidRPr="005A26E3">
        <w:rPr>
          <w:lang w:eastAsia="zh-TW"/>
        </w:rPr>
        <w:t>答：</w:t>
      </w:r>
      <w:r w:rsidRPr="005A26E3">
        <w:rPr>
          <w:lang w:eastAsia="zh-TW"/>
        </w:rPr>
        <w:t>...</w:t>
      </w:r>
      <w:r w:rsidRPr="005A26E3">
        <w:rPr>
          <w:b/>
          <w:lang w:eastAsia="zh-TW"/>
        </w:rPr>
        <w:t>應該月中咁上下喇</w:t>
      </w:r>
      <w:r w:rsidRPr="005A26E3">
        <w:rPr>
          <w:lang w:eastAsia="zh-TW"/>
        </w:rPr>
        <w:t>，</w:t>
      </w:r>
      <w:r w:rsidRPr="005A26E3">
        <w:rPr>
          <w:b/>
          <w:lang w:eastAsia="zh-TW"/>
        </w:rPr>
        <w:t>余生</w:t>
      </w:r>
      <w:r w:rsidRPr="005A26E3">
        <w:rPr>
          <w:lang w:eastAsia="zh-TW"/>
        </w:rPr>
        <w:t>嚟倉</w:t>
      </w:r>
      <w:r w:rsidRPr="005A26E3">
        <w:rPr>
          <w:b/>
          <w:lang w:eastAsia="zh-TW"/>
        </w:rPr>
        <w:t>同我講</w:t>
      </w:r>
      <w:r w:rsidRPr="005A26E3">
        <w:rPr>
          <w:lang w:eastAsia="zh-TW"/>
        </w:rPr>
        <w:t>「</w:t>
      </w:r>
      <w:r w:rsidRPr="005A26E3">
        <w:rPr>
          <w:b/>
          <w:lang w:eastAsia="zh-TW"/>
        </w:rPr>
        <w:t>顏生佢係醫院，好危險，可能唔得㗎嘞</w:t>
      </w:r>
      <w:r w:rsidRPr="005A26E3">
        <w:rPr>
          <w:lang w:eastAsia="zh-TW"/>
        </w:rPr>
        <w:t>」，咁呢顏生仲欠緊佢公司租，叫我唔好再交租畀顏生，佢公司呢佢</w:t>
      </w:r>
      <w:r w:rsidRPr="005A26E3">
        <w:rPr>
          <w:b/>
          <w:lang w:eastAsia="zh-TW"/>
        </w:rPr>
        <w:t>直接同我</w:t>
      </w:r>
      <w:r w:rsidRPr="005A26E3">
        <w:rPr>
          <w:b/>
          <w:lang w:eastAsia="zh-TW"/>
        </w:rPr>
        <w:t>deal</w:t>
      </w:r>
      <w:r w:rsidRPr="005A26E3">
        <w:rPr>
          <w:lang w:eastAsia="zh-TW"/>
        </w:rPr>
        <w:t>，即係</w:t>
      </w:r>
      <w:r w:rsidRPr="005A26E3">
        <w:rPr>
          <w:b/>
          <w:lang w:eastAsia="zh-TW"/>
        </w:rPr>
        <w:t>同我</w:t>
      </w:r>
      <w:r w:rsidRPr="005A26E3">
        <w:rPr>
          <w:lang w:eastAsia="zh-TW"/>
        </w:rPr>
        <w:t>--</w:t>
      </w:r>
      <w:r w:rsidRPr="005A26E3">
        <w:rPr>
          <w:lang w:eastAsia="zh-TW"/>
        </w:rPr>
        <w:t>誒，</w:t>
      </w:r>
      <w:r w:rsidRPr="005A26E3">
        <w:rPr>
          <w:b/>
          <w:lang w:eastAsia="zh-TW"/>
        </w:rPr>
        <w:t>同我交易</w:t>
      </w:r>
      <w:r w:rsidRPr="005A26E3">
        <w:rPr>
          <w:lang w:eastAsia="zh-TW"/>
        </w:rPr>
        <w:t>嘅。</w:t>
      </w:r>
      <w:proofErr w:type="gramStart"/>
      <w:r w:rsidRPr="005A26E3">
        <w:rPr>
          <w:b/>
          <w:lang w:eastAsia="zh-TW"/>
        </w:rPr>
        <w:t>咁</w:t>
      </w:r>
      <w:proofErr w:type="gramEnd"/>
      <w:r w:rsidRPr="005A26E3">
        <w:rPr>
          <w:b/>
          <w:lang w:eastAsia="zh-TW"/>
        </w:rPr>
        <w:t>就</w:t>
      </w:r>
      <w:proofErr w:type="gramStart"/>
      <w:r w:rsidRPr="005A26E3">
        <w:rPr>
          <w:b/>
          <w:lang w:eastAsia="zh-TW"/>
        </w:rPr>
        <w:t>冇耐呢</w:t>
      </w:r>
      <w:proofErr w:type="gramEnd"/>
      <w:r w:rsidRPr="005A26E3">
        <w:rPr>
          <w:b/>
          <w:lang w:eastAsia="zh-TW"/>
        </w:rPr>
        <w:t>，係經余生安排，上</w:t>
      </w:r>
      <w:proofErr w:type="gramStart"/>
      <w:r w:rsidRPr="005A26E3">
        <w:rPr>
          <w:b/>
          <w:lang w:eastAsia="zh-TW"/>
        </w:rPr>
        <w:t>佢</w:t>
      </w:r>
      <w:proofErr w:type="gramEnd"/>
      <w:r w:rsidRPr="005A26E3">
        <w:rPr>
          <w:b/>
          <w:lang w:eastAsia="zh-TW"/>
        </w:rPr>
        <w:t>公司傾租約</w:t>
      </w:r>
      <w:r w:rsidRPr="005A26E3">
        <w:rPr>
          <w:lang w:eastAsia="zh-TW"/>
        </w:rPr>
        <w:t xml:space="preserve"> (</w:t>
      </w:r>
      <w:r w:rsidRPr="005A26E3">
        <w:rPr>
          <w:lang w:eastAsia="zh-TW"/>
        </w:rPr>
        <w:t>粗體後加</w:t>
      </w:r>
      <w:r w:rsidRPr="005A26E3">
        <w:rPr>
          <w:lang w:eastAsia="zh-TW"/>
        </w:rPr>
        <w:t>)</w:t>
      </w:r>
      <w:proofErr w:type="gramStart"/>
      <w:r w:rsidRPr="005A26E3">
        <w:rPr>
          <w:lang w:eastAsia="zh-TW"/>
        </w:rPr>
        <w:t>”</w:t>
      </w:r>
      <w:proofErr w:type="gramEnd"/>
    </w:p>
  </w:footnote>
  <w:footnote w:id="30">
    <w:p w:rsidR="006231CF" w:rsidRPr="005A26E3" w:rsidRDefault="006231CF" w:rsidP="005A26E3">
      <w:pPr>
        <w:pStyle w:val="FootnoteText"/>
        <w:jc w:val="both"/>
      </w:pPr>
      <w:r w:rsidRPr="005A26E3">
        <w:footnoteRef/>
      </w:r>
      <w:r w:rsidRPr="005A26E3">
        <w:t xml:space="preserve"> Paragraph 38 of </w:t>
      </w:r>
      <w:proofErr w:type="spellStart"/>
      <w:r w:rsidRPr="005A26E3">
        <w:t>Mr</w:t>
      </w:r>
      <w:proofErr w:type="spellEnd"/>
      <w:r w:rsidRPr="005A26E3">
        <w:t xml:space="preserve"> Lam’s witness statement</w:t>
      </w:r>
    </w:p>
  </w:footnote>
  <w:footnote w:id="31">
    <w:p w:rsidR="006231CF" w:rsidRPr="005A26E3" w:rsidRDefault="006231CF" w:rsidP="005A26E3">
      <w:pPr>
        <w:pStyle w:val="FootnoteText"/>
        <w:jc w:val="both"/>
      </w:pPr>
      <w:r w:rsidRPr="005A26E3">
        <w:footnoteRef/>
      </w:r>
      <w:r w:rsidRPr="005A26E3">
        <w:t xml:space="preserve"> On 7 May 2024, </w:t>
      </w:r>
      <w:proofErr w:type="spellStart"/>
      <w:r w:rsidRPr="005A26E3">
        <w:t>Mr</w:t>
      </w:r>
      <w:proofErr w:type="spellEnd"/>
      <w:r w:rsidRPr="005A26E3">
        <w:t xml:space="preserve"> Lam was recorded in transcripts to have answered </w:t>
      </w:r>
      <w:proofErr w:type="spellStart"/>
      <w:r w:rsidRPr="005A26E3">
        <w:t>Mr</w:t>
      </w:r>
      <w:proofErr w:type="spellEnd"/>
      <w:r w:rsidRPr="005A26E3">
        <w:t xml:space="preserve"> Cheng’s questions as follow:</w:t>
      </w:r>
    </w:p>
    <w:p w:rsidR="006231CF" w:rsidRPr="005A26E3" w:rsidRDefault="006231CF" w:rsidP="005A26E3">
      <w:pPr>
        <w:pStyle w:val="FootnoteText"/>
        <w:jc w:val="both"/>
        <w:rPr>
          <w:lang w:eastAsia="zh-TW"/>
        </w:rPr>
      </w:pPr>
      <w:r w:rsidRPr="005A26E3">
        <w:rPr>
          <w:lang w:eastAsia="zh-TW"/>
        </w:rPr>
        <w:t>“</w:t>
      </w:r>
      <w:r w:rsidRPr="005A26E3">
        <w:rPr>
          <w:lang w:eastAsia="zh-TW"/>
        </w:rPr>
        <w:t>問：你睇埋封信個內容。</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答：</w:t>
      </w:r>
      <w:proofErr w:type="gramStart"/>
      <w:r w:rsidRPr="005A26E3">
        <w:rPr>
          <w:lang w:eastAsia="zh-TW"/>
        </w:rPr>
        <w:t>咩</w:t>
      </w:r>
      <w:proofErr w:type="gramEnd"/>
      <w:r w:rsidRPr="005A26E3">
        <w:rPr>
          <w:lang w:eastAsia="zh-TW"/>
        </w:rPr>
        <w:t>呀？</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問：</w:t>
      </w:r>
      <w:proofErr w:type="gramStart"/>
      <w:r w:rsidRPr="005A26E3">
        <w:rPr>
          <w:lang w:eastAsia="zh-TW"/>
        </w:rPr>
        <w:t>唔係純粹</w:t>
      </w:r>
      <w:proofErr w:type="gramEnd"/>
      <w:r w:rsidRPr="005A26E3">
        <w:rPr>
          <w:lang w:eastAsia="zh-TW"/>
        </w:rPr>
        <w:t>係抬頭寫你</w:t>
      </w:r>
      <w:proofErr w:type="gramStart"/>
      <w:r w:rsidRPr="005A26E3">
        <w:rPr>
          <w:lang w:eastAsia="zh-TW"/>
        </w:rPr>
        <w:t>個</w:t>
      </w:r>
      <w:proofErr w:type="gramEnd"/>
      <w:r w:rsidRPr="005A26E3">
        <w:rPr>
          <w:lang w:eastAsia="zh-TW"/>
        </w:rPr>
        <w:t>名㗎喎，「本公司現發信通知閣下有關</w:t>
      </w:r>
      <w:r w:rsidRPr="005A26E3">
        <w:rPr>
          <w:lang w:eastAsia="zh-TW"/>
        </w:rPr>
        <w:t>DD104</w:t>
      </w:r>
      <w:r w:rsidRPr="005A26E3">
        <w:rPr>
          <w:lang w:eastAsia="zh-TW"/>
        </w:rPr>
        <w:t>牛潭尾臨時佔用倉地，於</w:t>
      </w:r>
      <w:r w:rsidRPr="005A26E3">
        <w:rPr>
          <w:lang w:eastAsia="zh-TW"/>
        </w:rPr>
        <w:t>2020</w:t>
      </w:r>
      <w:r w:rsidRPr="005A26E3">
        <w:rPr>
          <w:lang w:eastAsia="zh-TW"/>
        </w:rPr>
        <w:t>年</w:t>
      </w:r>
      <w:r w:rsidRPr="005A26E3">
        <w:rPr>
          <w:lang w:eastAsia="zh-TW"/>
        </w:rPr>
        <w:t>10</w:t>
      </w:r>
      <w:r w:rsidRPr="005A26E3">
        <w:rPr>
          <w:lang w:eastAsia="zh-TW"/>
        </w:rPr>
        <w:t>月</w:t>
      </w:r>
      <w:r w:rsidRPr="005A26E3">
        <w:rPr>
          <w:lang w:eastAsia="zh-TW"/>
        </w:rPr>
        <w:t>10</w:t>
      </w:r>
      <w:r w:rsidRPr="005A26E3">
        <w:rPr>
          <w:lang w:eastAsia="zh-TW"/>
        </w:rPr>
        <w:t>日實地視察後，得出</w:t>
      </w:r>
      <w:r w:rsidRPr="005A26E3">
        <w:rPr>
          <w:lang w:eastAsia="zh-TW"/>
        </w:rPr>
        <w:t>10</w:t>
      </w:r>
      <w:r w:rsidRPr="005A26E3">
        <w:rPr>
          <w:lang w:eastAsia="zh-TW"/>
        </w:rPr>
        <w:t>月份佔用面積共為</w:t>
      </w:r>
      <w:r w:rsidRPr="005A26E3">
        <w:rPr>
          <w:lang w:eastAsia="zh-TW"/>
        </w:rPr>
        <w:t>41,454</w:t>
      </w:r>
      <w:r w:rsidRPr="005A26E3">
        <w:rPr>
          <w:lang w:eastAsia="zh-TW"/>
        </w:rPr>
        <w:t>平方尺，以每尺租為港幣</w:t>
      </w:r>
      <w:r w:rsidRPr="005A26E3">
        <w:rPr>
          <w:lang w:eastAsia="zh-TW"/>
        </w:rPr>
        <w:t>$1.5</w:t>
      </w:r>
      <w:r w:rsidRPr="005A26E3">
        <w:rPr>
          <w:lang w:eastAsia="zh-TW"/>
        </w:rPr>
        <w:t>計算，得出佔用費為港幣</w:t>
      </w:r>
      <w:r w:rsidRPr="005A26E3">
        <w:rPr>
          <w:lang w:eastAsia="zh-TW"/>
        </w:rPr>
        <w:t>62,161</w:t>
      </w:r>
      <w:r w:rsidRPr="005A26E3">
        <w:rPr>
          <w:lang w:eastAsia="zh-TW"/>
        </w:rPr>
        <w:t>元正</w:t>
      </w:r>
    </w:p>
    <w:p w:rsidR="006231CF" w:rsidRPr="005A26E3" w:rsidRDefault="006231CF" w:rsidP="005A26E3">
      <w:pPr>
        <w:pStyle w:val="FootnoteText"/>
        <w:jc w:val="both"/>
        <w:rPr>
          <w:lang w:eastAsia="zh-TW"/>
        </w:rPr>
      </w:pPr>
      <w:r w:rsidRPr="005A26E3">
        <w:rPr>
          <w:lang w:eastAsia="zh-TW"/>
        </w:rPr>
        <w:t>本公司提醒閣下必須於</w:t>
      </w:r>
      <w:r w:rsidRPr="005A26E3">
        <w:rPr>
          <w:lang w:eastAsia="zh-TW"/>
        </w:rPr>
        <w:t>2020</w:t>
      </w:r>
      <w:r w:rsidRPr="005A26E3">
        <w:rPr>
          <w:lang w:eastAsia="zh-TW"/>
        </w:rPr>
        <w:t>年</w:t>
      </w:r>
      <w:r w:rsidRPr="005A26E3">
        <w:rPr>
          <w:lang w:eastAsia="zh-TW"/>
        </w:rPr>
        <w:t>11</w:t>
      </w:r>
      <w:r w:rsidRPr="005A26E3">
        <w:rPr>
          <w:lang w:eastAsia="zh-TW"/>
        </w:rPr>
        <w:t>月</w:t>
      </w:r>
      <w:r w:rsidRPr="005A26E3">
        <w:rPr>
          <w:lang w:eastAsia="zh-TW"/>
        </w:rPr>
        <w:t>1</w:t>
      </w:r>
      <w:r w:rsidRPr="005A26E3">
        <w:rPr>
          <w:lang w:eastAsia="zh-TW"/>
        </w:rPr>
        <w:t>日前繳付」，</w:t>
      </w:r>
      <w:r w:rsidRPr="005A26E3">
        <w:rPr>
          <w:b/>
          <w:lang w:eastAsia="zh-TW"/>
        </w:rPr>
        <w:t>全部都</w:t>
      </w:r>
      <w:proofErr w:type="gramStart"/>
      <w:r w:rsidRPr="005A26E3">
        <w:rPr>
          <w:b/>
          <w:lang w:eastAsia="zh-TW"/>
        </w:rPr>
        <w:t>係講緊</w:t>
      </w:r>
      <w:proofErr w:type="gramEnd"/>
      <w:r w:rsidRPr="005A26E3">
        <w:rPr>
          <w:b/>
          <w:lang w:eastAsia="zh-TW"/>
        </w:rPr>
        <w:t>你個人㗎喎</w:t>
      </w:r>
      <w:r w:rsidRPr="005A26E3">
        <w:rPr>
          <w:lang w:eastAsia="zh-TW"/>
        </w:rPr>
        <w:t>。</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答：我都講，由頭到尾，我</w:t>
      </w:r>
      <w:proofErr w:type="gramStart"/>
      <w:r w:rsidRPr="005A26E3">
        <w:rPr>
          <w:lang w:eastAsia="zh-TW"/>
        </w:rPr>
        <w:t>唔係以呢樣</w:t>
      </w:r>
      <w:proofErr w:type="gramEnd"/>
      <w:r w:rsidRPr="005A26E3">
        <w:rPr>
          <w:lang w:eastAsia="zh-TW"/>
        </w:rPr>
        <w:t>嘢。</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問：嗱，好嘞，繼續</w:t>
      </w:r>
      <w:proofErr w:type="gramStart"/>
      <w:r w:rsidRPr="005A26E3">
        <w:rPr>
          <w:lang w:eastAsia="zh-TW"/>
        </w:rPr>
        <w:t>睇埋落</w:t>
      </w:r>
      <w:proofErr w:type="gramEnd"/>
      <w:r w:rsidRPr="005A26E3">
        <w:rPr>
          <w:lang w:eastAsia="zh-TW"/>
        </w:rPr>
        <w:t>去嘞。</w:t>
      </w:r>
      <w:r w:rsidRPr="005A26E3">
        <w:rPr>
          <w:b/>
          <w:lang w:eastAsia="zh-TW"/>
        </w:rPr>
        <w:t>「如有任何疑問」</w:t>
      </w:r>
      <w:proofErr w:type="gramStart"/>
      <w:r w:rsidRPr="005A26E3">
        <w:rPr>
          <w:b/>
          <w:lang w:eastAsia="zh-TW"/>
        </w:rPr>
        <w:t>喎</w:t>
      </w:r>
      <w:proofErr w:type="gramEnd"/>
      <w:r w:rsidRPr="005A26E3">
        <w:rPr>
          <w:b/>
          <w:lang w:eastAsia="zh-TW"/>
        </w:rPr>
        <w:t>，「請於辦公</w:t>
      </w:r>
      <w:proofErr w:type="gramStart"/>
      <w:r w:rsidRPr="005A26E3">
        <w:rPr>
          <w:b/>
          <w:lang w:eastAsia="zh-TW"/>
        </w:rPr>
        <w:t>室內撥電</w:t>
      </w:r>
      <w:proofErr w:type="gramEnd"/>
      <w:r w:rsidRPr="005A26E3">
        <w:rPr>
          <w:b/>
          <w:lang w:eastAsia="zh-TW"/>
        </w:rPr>
        <w:t>23996354</w:t>
      </w:r>
      <w:r w:rsidRPr="005A26E3">
        <w:rPr>
          <w:b/>
          <w:lang w:eastAsia="zh-TW"/>
        </w:rPr>
        <w:t>與余先生聯絡」</w:t>
      </w:r>
      <w:r w:rsidRPr="005A26E3">
        <w:rPr>
          <w:lang w:eastAsia="zh-TW"/>
        </w:rPr>
        <w:t>，「此字係</w:t>
      </w:r>
      <w:proofErr w:type="gramStart"/>
      <w:r w:rsidRPr="005A26E3">
        <w:rPr>
          <w:lang w:eastAsia="zh-TW"/>
        </w:rPr>
        <w:t>余遠波代</w:t>
      </w:r>
      <w:proofErr w:type="gramEnd"/>
      <w:r w:rsidRPr="005A26E3">
        <w:rPr>
          <w:lang w:eastAsia="zh-TW"/>
        </w:rPr>
        <w:t>行」。即係你</w:t>
      </w:r>
      <w:proofErr w:type="gramStart"/>
      <w:r w:rsidRPr="005A26E3">
        <w:rPr>
          <w:lang w:eastAsia="zh-TW"/>
        </w:rPr>
        <w:t>睇到呢封</w:t>
      </w:r>
      <w:proofErr w:type="gramEnd"/>
      <w:r w:rsidRPr="005A26E3">
        <w:rPr>
          <w:lang w:eastAsia="zh-TW"/>
        </w:rPr>
        <w:t>信好明顯</w:t>
      </w:r>
      <w:proofErr w:type="gramStart"/>
      <w:r w:rsidRPr="005A26E3">
        <w:rPr>
          <w:lang w:eastAsia="zh-TW"/>
        </w:rPr>
        <w:t>就係話</w:t>
      </w:r>
      <w:proofErr w:type="gramEnd"/>
      <w:r w:rsidRPr="005A26E3">
        <w:rPr>
          <w:lang w:eastAsia="zh-TW"/>
        </w:rPr>
        <w:t>，</w:t>
      </w:r>
      <w:r w:rsidRPr="005A26E3">
        <w:rPr>
          <w:b/>
          <w:lang w:eastAsia="zh-TW"/>
        </w:rPr>
        <w:t>如果你同余先生一路傾所有嘅嘢你都係用騰達公司代表身分去做嘅時候，你應該好明顯就發覺「</w:t>
      </w:r>
      <w:proofErr w:type="gramStart"/>
      <w:r w:rsidRPr="005A26E3">
        <w:rPr>
          <w:b/>
          <w:lang w:eastAsia="zh-TW"/>
        </w:rPr>
        <w:t>余</w:t>
      </w:r>
      <w:proofErr w:type="gramEnd"/>
      <w:r w:rsidRPr="005A26E3">
        <w:rPr>
          <w:b/>
          <w:lang w:eastAsia="zh-TW"/>
        </w:rPr>
        <w:t>生，你搞錯晒</w:t>
      </w:r>
      <w:proofErr w:type="gramStart"/>
      <w:r w:rsidRPr="005A26E3">
        <w:rPr>
          <w:b/>
          <w:lang w:eastAsia="zh-TW"/>
        </w:rPr>
        <w:t>喎</w:t>
      </w:r>
      <w:proofErr w:type="gramEnd"/>
      <w:r w:rsidRPr="005A26E3">
        <w:rPr>
          <w:b/>
          <w:lang w:eastAsia="zh-TW"/>
        </w:rPr>
        <w:t>，你做</w:t>
      </w:r>
      <w:proofErr w:type="gramStart"/>
      <w:r w:rsidRPr="005A26E3">
        <w:rPr>
          <w:b/>
          <w:lang w:eastAsia="zh-TW"/>
        </w:rPr>
        <w:t>咩</w:t>
      </w:r>
      <w:proofErr w:type="gramEnd"/>
      <w:r w:rsidRPr="005A26E3">
        <w:rPr>
          <w:b/>
          <w:lang w:eastAsia="zh-TW"/>
        </w:rPr>
        <w:t>出</w:t>
      </w:r>
      <w:proofErr w:type="gramStart"/>
      <w:r w:rsidRPr="005A26E3">
        <w:rPr>
          <w:b/>
          <w:lang w:eastAsia="zh-TW"/>
        </w:rPr>
        <w:t>畀</w:t>
      </w:r>
      <w:proofErr w:type="gramEnd"/>
      <w:r w:rsidRPr="005A26E3">
        <w:rPr>
          <w:b/>
          <w:lang w:eastAsia="zh-TW"/>
        </w:rPr>
        <w:t>我呀？我由頭</w:t>
      </w:r>
      <w:proofErr w:type="gramStart"/>
      <w:r w:rsidRPr="005A26E3">
        <w:rPr>
          <w:b/>
          <w:lang w:eastAsia="zh-TW"/>
        </w:rPr>
        <w:t>到尾係同</w:t>
      </w:r>
      <w:proofErr w:type="gramEnd"/>
      <w:r w:rsidRPr="005A26E3">
        <w:rPr>
          <w:b/>
          <w:lang w:eastAsia="zh-TW"/>
        </w:rPr>
        <w:t>騰達</w:t>
      </w:r>
      <w:r w:rsidRPr="005A26E3">
        <w:rPr>
          <w:b/>
          <w:lang w:eastAsia="zh-TW"/>
        </w:rPr>
        <w:t>--</w:t>
      </w:r>
      <w:r w:rsidRPr="005A26E3">
        <w:rPr>
          <w:b/>
          <w:lang w:eastAsia="zh-TW"/>
        </w:rPr>
        <w:t>代表</w:t>
      </w:r>
      <w:proofErr w:type="gramStart"/>
      <w:r w:rsidRPr="005A26E3">
        <w:rPr>
          <w:b/>
          <w:lang w:eastAsia="zh-TW"/>
        </w:rPr>
        <w:t>騰達去傾</w:t>
      </w:r>
      <w:proofErr w:type="gramEnd"/>
      <w:r w:rsidRPr="005A26E3">
        <w:rPr>
          <w:b/>
          <w:lang w:eastAsia="zh-TW"/>
        </w:rPr>
        <w:t>㗎喎」，咁點解你冇咁做？</w:t>
      </w:r>
      <w:proofErr w:type="gramStart"/>
      <w:r w:rsidRPr="005A26E3">
        <w:rPr>
          <w:b/>
          <w:lang w:eastAsia="zh-TW"/>
        </w:rPr>
        <w:t>佢</w:t>
      </w:r>
      <w:proofErr w:type="gramEnd"/>
      <w:r w:rsidRPr="005A26E3">
        <w:rPr>
          <w:b/>
          <w:lang w:eastAsia="zh-TW"/>
        </w:rPr>
        <w:t>仲歡迎你喺辦公時間打</w:t>
      </w:r>
      <w:proofErr w:type="gramStart"/>
      <w:r w:rsidRPr="005A26E3">
        <w:rPr>
          <w:b/>
          <w:lang w:eastAsia="zh-TW"/>
        </w:rPr>
        <w:t>畀佢</w:t>
      </w:r>
      <w:proofErr w:type="gramEnd"/>
      <w:r w:rsidRPr="005A26E3">
        <w:rPr>
          <w:b/>
          <w:lang w:eastAsia="zh-TW"/>
        </w:rPr>
        <w:t>問</w:t>
      </w:r>
      <w:r w:rsidRPr="005A26E3">
        <w:rPr>
          <w:rFonts w:eastAsia="SimSun-ExtB"/>
          <w:b/>
          <w:lang w:eastAsia="zh-TW"/>
        </w:rPr>
        <w:t>𠻹</w:t>
      </w:r>
      <w:r w:rsidRPr="005A26E3">
        <w:rPr>
          <w:b/>
          <w:lang w:eastAsia="zh-TW"/>
        </w:rPr>
        <w:t>，如果有疑問</w:t>
      </w:r>
      <w:r w:rsidRPr="005A26E3">
        <w:rPr>
          <w:lang w:eastAsia="zh-TW"/>
        </w:rPr>
        <w:t>。</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答：</w:t>
      </w:r>
      <w:r w:rsidRPr="005A26E3">
        <w:rPr>
          <w:b/>
          <w:lang w:eastAsia="zh-TW"/>
        </w:rPr>
        <w:t>我</w:t>
      </w:r>
      <w:proofErr w:type="gramStart"/>
      <w:r w:rsidRPr="005A26E3">
        <w:rPr>
          <w:b/>
          <w:lang w:eastAsia="zh-TW"/>
        </w:rPr>
        <w:t>都話我睇漏呢樣嘢喇</w:t>
      </w:r>
      <w:proofErr w:type="gramEnd"/>
      <w:r w:rsidRPr="005A26E3">
        <w:rPr>
          <w:lang w:eastAsia="zh-TW"/>
        </w:rPr>
        <w:t>，一條大數我都係收緊</w:t>
      </w:r>
      <w:r w:rsidRPr="005A26E3">
        <w:rPr>
          <w:lang w:eastAsia="zh-TW"/>
        </w:rPr>
        <w:t>--</w:t>
      </w:r>
      <w:r w:rsidRPr="005A26E3">
        <w:rPr>
          <w:lang w:eastAsia="zh-TW"/>
        </w:rPr>
        <w:t>一條大數，好大</w:t>
      </w:r>
      <w:r w:rsidRPr="005A26E3">
        <w:rPr>
          <w:lang w:eastAsia="zh-TW"/>
        </w:rPr>
        <w:t>lot</w:t>
      </w:r>
      <w:r w:rsidRPr="005A26E3">
        <w:rPr>
          <w:lang w:eastAsia="zh-TW"/>
        </w:rPr>
        <w:t>嘅嘢，文件出緊</w:t>
      </w:r>
      <w:proofErr w:type="gramStart"/>
      <w:r w:rsidRPr="005A26E3">
        <w:rPr>
          <w:lang w:eastAsia="zh-TW"/>
        </w:rPr>
        <w:t>畀</w:t>
      </w:r>
      <w:proofErr w:type="gramEnd"/>
      <w:r w:rsidRPr="005A26E3">
        <w:rPr>
          <w:lang w:eastAsia="zh-TW"/>
        </w:rPr>
        <w:t>我，</w:t>
      </w:r>
      <w:r w:rsidRPr="005A26E3">
        <w:rPr>
          <w:b/>
          <w:lang w:eastAsia="zh-TW"/>
        </w:rPr>
        <w:t>「騰達貨倉」，</w:t>
      </w:r>
      <w:r w:rsidRPr="005A26E3">
        <w:rPr>
          <w:b/>
          <w:lang w:eastAsia="zh-TW"/>
        </w:rPr>
        <w:t>attention</w:t>
      </w:r>
      <w:proofErr w:type="gramStart"/>
      <w:r w:rsidRPr="005A26E3">
        <w:rPr>
          <w:b/>
          <w:lang w:eastAsia="zh-TW"/>
        </w:rPr>
        <w:t>畀</w:t>
      </w:r>
      <w:proofErr w:type="gramEnd"/>
      <w:r w:rsidRPr="005A26E3">
        <w:rPr>
          <w:b/>
          <w:lang w:eastAsia="zh-TW"/>
        </w:rPr>
        <w:t>我自己</w:t>
      </w:r>
      <w:r w:rsidRPr="005A26E3">
        <w:rPr>
          <w:lang w:eastAsia="zh-TW"/>
        </w:rPr>
        <w:t>，</w:t>
      </w:r>
      <w:proofErr w:type="gramStart"/>
      <w:r w:rsidRPr="005A26E3">
        <w:rPr>
          <w:lang w:eastAsia="zh-TW"/>
        </w:rPr>
        <w:t>咁</w:t>
      </w:r>
      <w:proofErr w:type="gramEnd"/>
      <w:r w:rsidRPr="005A26E3">
        <w:rPr>
          <w:lang w:eastAsia="zh-TW"/>
        </w:rPr>
        <w:t>呢一份</w:t>
      </w:r>
      <w:r w:rsidRPr="005A26E3">
        <w:rPr>
          <w:lang w:eastAsia="zh-TW"/>
        </w:rPr>
        <w:t>--</w:t>
      </w:r>
      <w:r w:rsidRPr="005A26E3">
        <w:rPr>
          <w:lang w:eastAsia="zh-TW"/>
        </w:rPr>
        <w:t>中間</w:t>
      </w:r>
      <w:proofErr w:type="gramStart"/>
      <w:r w:rsidRPr="005A26E3">
        <w:rPr>
          <w:lang w:eastAsia="zh-TW"/>
        </w:rPr>
        <w:t>一份好細</w:t>
      </w:r>
      <w:proofErr w:type="gramEnd"/>
      <w:r w:rsidRPr="005A26E3">
        <w:rPr>
          <w:lang w:eastAsia="zh-TW"/>
        </w:rPr>
        <w:t>lot</w:t>
      </w:r>
      <w:r w:rsidRPr="005A26E3">
        <w:rPr>
          <w:lang w:eastAsia="zh-TW"/>
        </w:rPr>
        <w:t>嘅就寫咗我</w:t>
      </w:r>
      <w:proofErr w:type="gramStart"/>
      <w:r w:rsidRPr="005A26E3">
        <w:rPr>
          <w:lang w:eastAsia="zh-TW"/>
        </w:rPr>
        <w:t>個</w:t>
      </w:r>
      <w:proofErr w:type="gramEnd"/>
      <w:r w:rsidRPr="005A26E3">
        <w:rPr>
          <w:lang w:eastAsia="zh-TW"/>
        </w:rPr>
        <w:t>名，</w:t>
      </w:r>
      <w:r w:rsidRPr="005A26E3">
        <w:rPr>
          <w:b/>
          <w:lang w:eastAsia="zh-TW"/>
        </w:rPr>
        <w:t>我係完全</w:t>
      </w:r>
      <w:proofErr w:type="gramStart"/>
      <w:r w:rsidRPr="005A26E3">
        <w:rPr>
          <w:b/>
          <w:lang w:eastAsia="zh-TW"/>
        </w:rPr>
        <w:t>唔為意</w:t>
      </w:r>
      <w:proofErr w:type="gramEnd"/>
      <w:r w:rsidRPr="005A26E3">
        <w:rPr>
          <w:b/>
          <w:lang w:eastAsia="zh-TW"/>
        </w:rPr>
        <w:t>呢</w:t>
      </w:r>
      <w:proofErr w:type="gramStart"/>
      <w:r w:rsidRPr="005A26E3">
        <w:rPr>
          <w:b/>
          <w:lang w:eastAsia="zh-TW"/>
        </w:rPr>
        <w:t>個</w:t>
      </w:r>
      <w:proofErr w:type="gramEnd"/>
      <w:r w:rsidRPr="005A26E3">
        <w:rPr>
          <w:lang w:eastAsia="zh-TW"/>
        </w:rPr>
        <w:t>--</w:t>
      </w:r>
      <w:r w:rsidRPr="005A26E3">
        <w:rPr>
          <w:lang w:eastAsia="zh-TW"/>
        </w:rPr>
        <w:t>有呢</w:t>
      </w:r>
      <w:proofErr w:type="gramStart"/>
      <w:r w:rsidRPr="005A26E3">
        <w:rPr>
          <w:lang w:eastAsia="zh-TW"/>
        </w:rPr>
        <w:t>個</w:t>
      </w:r>
      <w:proofErr w:type="gramEnd"/>
      <w:r w:rsidRPr="005A26E3">
        <w:rPr>
          <w:lang w:eastAsia="zh-TW"/>
        </w:rPr>
        <w:t>分別，</w:t>
      </w:r>
      <w:proofErr w:type="gramStart"/>
      <w:r w:rsidRPr="005A26E3">
        <w:rPr>
          <w:lang w:eastAsia="zh-TW"/>
        </w:rPr>
        <w:t>我係等緊</w:t>
      </w:r>
      <w:proofErr w:type="gramEnd"/>
      <w:r w:rsidRPr="005A26E3">
        <w:rPr>
          <w:lang w:eastAsia="zh-TW"/>
        </w:rPr>
        <w:t>一份正式嘅租約，</w:t>
      </w:r>
      <w:proofErr w:type="gramStart"/>
      <w:r w:rsidRPr="005A26E3">
        <w:rPr>
          <w:lang w:eastAsia="zh-TW"/>
        </w:rPr>
        <w:t>故仔就係咁簡單咋嘛</w:t>
      </w:r>
      <w:proofErr w:type="gramEnd"/>
      <w:r w:rsidRPr="005A26E3">
        <w:rPr>
          <w:lang w:eastAsia="zh-TW"/>
        </w:rPr>
        <w:t>。</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問：</w:t>
      </w:r>
      <w:proofErr w:type="gramStart"/>
      <w:r w:rsidRPr="005A26E3">
        <w:rPr>
          <w:lang w:eastAsia="zh-TW"/>
        </w:rPr>
        <w:t>咁</w:t>
      </w:r>
      <w:proofErr w:type="gramEnd"/>
      <w:r w:rsidRPr="005A26E3">
        <w:rPr>
          <w:lang w:eastAsia="zh-TW"/>
        </w:rPr>
        <w:t>樣講</w:t>
      </w:r>
      <w:proofErr w:type="gramStart"/>
      <w:r w:rsidRPr="005A26E3">
        <w:rPr>
          <w:lang w:eastAsia="zh-TW"/>
        </w:rPr>
        <w:t>喇</w:t>
      </w:r>
      <w:proofErr w:type="gramEnd"/>
      <w:r w:rsidRPr="005A26E3">
        <w:rPr>
          <w:lang w:eastAsia="zh-TW"/>
        </w:rPr>
        <w:t>，林生。</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答：唔。</w:t>
      </w:r>
    </w:p>
    <w:p w:rsidR="006231CF" w:rsidRPr="005A26E3" w:rsidRDefault="006231CF" w:rsidP="005A26E3">
      <w:pPr>
        <w:pStyle w:val="FootnoteText"/>
        <w:jc w:val="both"/>
        <w:rPr>
          <w:lang w:eastAsia="zh-TW"/>
        </w:rPr>
      </w:pPr>
      <w:r w:rsidRPr="005A26E3">
        <w:rPr>
          <w:lang w:eastAsia="zh-TW"/>
        </w:rPr>
        <w:t>問：我都明嘅，即係我都問咗你一段時間，喀，即係唔好意思呀，職責所在。但係我</w:t>
      </w:r>
      <w:r w:rsidRPr="005A26E3">
        <w:rPr>
          <w:lang w:eastAsia="zh-TW"/>
        </w:rPr>
        <w:t>--</w:t>
      </w:r>
      <w:r w:rsidRPr="005A26E3">
        <w:rPr>
          <w:lang w:eastAsia="zh-TW"/>
        </w:rPr>
        <w:t>我</w:t>
      </w:r>
      <w:proofErr w:type="gramStart"/>
      <w:r w:rsidRPr="005A26E3">
        <w:rPr>
          <w:lang w:eastAsia="zh-TW"/>
        </w:rPr>
        <w:t>諗</w:t>
      </w:r>
      <w:proofErr w:type="gramEnd"/>
      <w:r w:rsidRPr="005A26E3">
        <w:rPr>
          <w:lang w:eastAsia="zh-TW"/>
        </w:rPr>
        <w:t>情況係</w:t>
      </w:r>
      <w:proofErr w:type="gramStart"/>
      <w:r w:rsidRPr="005A26E3">
        <w:rPr>
          <w:lang w:eastAsia="zh-TW"/>
        </w:rPr>
        <w:t>咁</w:t>
      </w:r>
      <w:proofErr w:type="gramEnd"/>
      <w:r w:rsidRPr="005A26E3">
        <w:rPr>
          <w:lang w:eastAsia="zh-TW"/>
        </w:rPr>
        <w:t>嘅，</w:t>
      </w:r>
      <w:r w:rsidRPr="005A26E3">
        <w:rPr>
          <w:b/>
          <w:lang w:eastAsia="zh-TW"/>
        </w:rPr>
        <w:t>即係你同</w:t>
      </w:r>
      <w:proofErr w:type="gramStart"/>
      <w:r w:rsidRPr="005A26E3">
        <w:rPr>
          <w:b/>
          <w:lang w:eastAsia="zh-TW"/>
        </w:rPr>
        <w:t>余生傾</w:t>
      </w:r>
      <w:proofErr w:type="gramEnd"/>
      <w:r w:rsidRPr="005A26E3">
        <w:rPr>
          <w:b/>
          <w:lang w:eastAsia="zh-TW"/>
        </w:rPr>
        <w:t>嘅，</w:t>
      </w:r>
      <w:proofErr w:type="gramStart"/>
      <w:r w:rsidRPr="005A26E3">
        <w:rPr>
          <w:b/>
          <w:lang w:eastAsia="zh-TW"/>
        </w:rPr>
        <w:t>個</w:t>
      </w:r>
      <w:proofErr w:type="gramEnd"/>
      <w:r w:rsidRPr="005A26E3">
        <w:rPr>
          <w:b/>
          <w:lang w:eastAsia="zh-TW"/>
        </w:rPr>
        <w:t>情況</w:t>
      </w:r>
      <w:proofErr w:type="gramStart"/>
      <w:r w:rsidRPr="005A26E3">
        <w:rPr>
          <w:b/>
          <w:lang w:eastAsia="zh-TW"/>
        </w:rPr>
        <w:t>會唔</w:t>
      </w:r>
      <w:proofErr w:type="gramEnd"/>
      <w:r w:rsidRPr="005A26E3">
        <w:rPr>
          <w:b/>
          <w:lang w:eastAsia="zh-TW"/>
        </w:rPr>
        <w:t>會</w:t>
      </w:r>
      <w:r w:rsidRPr="005A26E3">
        <w:rPr>
          <w:b/>
          <w:lang w:eastAsia="zh-TW"/>
        </w:rPr>
        <w:t>--</w:t>
      </w:r>
      <w:proofErr w:type="gramStart"/>
      <w:r w:rsidRPr="005A26E3">
        <w:rPr>
          <w:b/>
          <w:lang w:eastAsia="zh-TW"/>
        </w:rPr>
        <w:t>點解你</w:t>
      </w:r>
      <w:proofErr w:type="gramEnd"/>
      <w:r w:rsidRPr="005A26E3">
        <w:rPr>
          <w:b/>
          <w:lang w:eastAsia="zh-TW"/>
        </w:rPr>
        <w:t>呢啲嘢</w:t>
      </w:r>
      <w:proofErr w:type="gramStart"/>
      <w:r w:rsidRPr="005A26E3">
        <w:rPr>
          <w:b/>
          <w:lang w:eastAsia="zh-TW"/>
        </w:rPr>
        <w:t>冇乜</w:t>
      </w:r>
      <w:proofErr w:type="gramEnd"/>
      <w:r w:rsidRPr="005A26E3">
        <w:rPr>
          <w:b/>
          <w:lang w:eastAsia="zh-TW"/>
        </w:rPr>
        <w:t>特別反應，</w:t>
      </w:r>
      <w:proofErr w:type="gramStart"/>
      <w:r w:rsidRPr="005A26E3">
        <w:rPr>
          <w:b/>
          <w:lang w:eastAsia="zh-TW"/>
        </w:rPr>
        <w:t>就係因為</w:t>
      </w:r>
      <w:proofErr w:type="gramEnd"/>
      <w:r w:rsidRPr="005A26E3">
        <w:rPr>
          <w:b/>
          <w:lang w:eastAsia="zh-TW"/>
        </w:rPr>
        <w:t>你根本係一路</w:t>
      </w:r>
      <w:proofErr w:type="gramStart"/>
      <w:r w:rsidRPr="005A26E3">
        <w:rPr>
          <w:b/>
          <w:lang w:eastAsia="zh-TW"/>
        </w:rPr>
        <w:t>都係話</w:t>
      </w:r>
      <w:proofErr w:type="gramEnd"/>
      <w:r w:rsidRPr="005A26E3">
        <w:rPr>
          <w:b/>
          <w:lang w:eastAsia="zh-TW"/>
        </w:rPr>
        <w:t>「哦，</w:t>
      </w:r>
      <w:proofErr w:type="gramStart"/>
      <w:r w:rsidRPr="005A26E3">
        <w:rPr>
          <w:b/>
          <w:lang w:eastAsia="zh-TW"/>
        </w:rPr>
        <w:t>咁</w:t>
      </w:r>
      <w:proofErr w:type="gramEnd"/>
      <w:r w:rsidRPr="005A26E3">
        <w:rPr>
          <w:b/>
          <w:lang w:eastAsia="zh-TW"/>
        </w:rPr>
        <w:t>我哋繼續租</w:t>
      </w:r>
      <w:proofErr w:type="gramStart"/>
      <w:r w:rsidRPr="005A26E3">
        <w:rPr>
          <w:b/>
          <w:lang w:eastAsia="zh-TW"/>
        </w:rPr>
        <w:t>喇</w:t>
      </w:r>
      <w:proofErr w:type="gramEnd"/>
      <w:r w:rsidRPr="005A26E3">
        <w:rPr>
          <w:b/>
          <w:lang w:eastAsia="zh-TW"/>
        </w:rPr>
        <w:t>，我哋繼續租</w:t>
      </w:r>
      <w:proofErr w:type="gramStart"/>
      <w:r w:rsidRPr="005A26E3">
        <w:rPr>
          <w:b/>
          <w:lang w:eastAsia="zh-TW"/>
        </w:rPr>
        <w:t>喇</w:t>
      </w:r>
      <w:proofErr w:type="gramEnd"/>
      <w:r w:rsidRPr="005A26E3">
        <w:rPr>
          <w:b/>
          <w:lang w:eastAsia="zh-TW"/>
        </w:rPr>
        <w:t>，我哋再租</w:t>
      </w:r>
      <w:proofErr w:type="gramStart"/>
      <w:r w:rsidRPr="005A26E3">
        <w:rPr>
          <w:b/>
          <w:lang w:eastAsia="zh-TW"/>
        </w:rPr>
        <w:t>喇</w:t>
      </w:r>
      <w:proofErr w:type="gramEnd"/>
      <w:r w:rsidRPr="005A26E3">
        <w:rPr>
          <w:b/>
          <w:lang w:eastAsia="zh-TW"/>
        </w:rPr>
        <w:t>」，你</w:t>
      </w:r>
      <w:proofErr w:type="gramStart"/>
      <w:r w:rsidRPr="005A26E3">
        <w:rPr>
          <w:b/>
          <w:lang w:eastAsia="zh-TW"/>
        </w:rPr>
        <w:t>冇</w:t>
      </w:r>
      <w:proofErr w:type="gramEnd"/>
      <w:r w:rsidRPr="005A26E3">
        <w:rPr>
          <w:b/>
          <w:lang w:eastAsia="zh-TW"/>
        </w:rPr>
        <w:t>明確</w:t>
      </w:r>
      <w:proofErr w:type="gramStart"/>
      <w:r w:rsidRPr="005A26E3">
        <w:rPr>
          <w:b/>
          <w:lang w:eastAsia="zh-TW"/>
        </w:rPr>
        <w:t>咁</w:t>
      </w:r>
      <w:proofErr w:type="gramEnd"/>
      <w:r w:rsidRPr="005A26E3">
        <w:rPr>
          <w:b/>
          <w:lang w:eastAsia="zh-TW"/>
        </w:rPr>
        <w:t>向</w:t>
      </w:r>
      <w:proofErr w:type="gramStart"/>
      <w:r w:rsidRPr="005A26E3">
        <w:rPr>
          <w:b/>
          <w:lang w:eastAsia="zh-TW"/>
        </w:rPr>
        <w:t>余</w:t>
      </w:r>
      <w:proofErr w:type="gramEnd"/>
      <w:r w:rsidRPr="005A26E3">
        <w:rPr>
          <w:b/>
          <w:lang w:eastAsia="zh-TW"/>
        </w:rPr>
        <w:t>生表明往後任何商討你都係以騰達董事嘅身分同</w:t>
      </w:r>
      <w:proofErr w:type="gramStart"/>
      <w:r w:rsidRPr="005A26E3">
        <w:rPr>
          <w:b/>
          <w:lang w:eastAsia="zh-TW"/>
        </w:rPr>
        <w:t>佢</w:t>
      </w:r>
      <w:proofErr w:type="gramEnd"/>
      <w:r w:rsidRPr="005A26E3">
        <w:rPr>
          <w:b/>
          <w:lang w:eastAsia="zh-TW"/>
        </w:rPr>
        <w:t>傾，你</w:t>
      </w:r>
      <w:proofErr w:type="gramStart"/>
      <w:r w:rsidRPr="005A26E3">
        <w:rPr>
          <w:b/>
          <w:lang w:eastAsia="zh-TW"/>
        </w:rPr>
        <w:t>冇咁</w:t>
      </w:r>
      <w:proofErr w:type="gramEnd"/>
      <w:r w:rsidRPr="005A26E3">
        <w:rPr>
          <w:b/>
          <w:lang w:eastAsia="zh-TW"/>
        </w:rPr>
        <w:t>樣同佢講㗎嘛，係咪呀？啱唔啱呀？回答咗</w:t>
      </w:r>
      <w:proofErr w:type="gramStart"/>
      <w:r w:rsidRPr="005A26E3">
        <w:rPr>
          <w:b/>
          <w:lang w:eastAsia="zh-TW"/>
        </w:rPr>
        <w:t>呢條問題</w:t>
      </w:r>
      <w:proofErr w:type="gramEnd"/>
      <w:r w:rsidRPr="005A26E3">
        <w:rPr>
          <w:b/>
          <w:lang w:eastAsia="zh-TW"/>
        </w:rPr>
        <w:t>先。</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答：我哋根本唔會</w:t>
      </w:r>
      <w:proofErr w:type="gramStart"/>
      <w:r w:rsidRPr="005A26E3">
        <w:rPr>
          <w:lang w:eastAsia="zh-TW"/>
        </w:rPr>
        <w:t>諗</w:t>
      </w:r>
      <w:proofErr w:type="gramEnd"/>
      <w:r w:rsidRPr="005A26E3">
        <w:rPr>
          <w:lang w:eastAsia="zh-TW"/>
        </w:rPr>
        <w:t>過，而家我哋間公司</w:t>
      </w:r>
      <w:r w:rsidRPr="005A26E3">
        <w:rPr>
          <w:lang w:eastAsia="zh-TW"/>
        </w:rPr>
        <w:t>run</w:t>
      </w:r>
      <w:r w:rsidRPr="005A26E3">
        <w:rPr>
          <w:lang w:eastAsia="zh-TW"/>
        </w:rPr>
        <w:t>開，</w:t>
      </w:r>
      <w:r w:rsidRPr="005A26E3">
        <w:rPr>
          <w:lang w:eastAsia="zh-TW"/>
        </w:rPr>
        <w:t>run</w:t>
      </w:r>
      <w:r w:rsidRPr="005A26E3">
        <w:rPr>
          <w:lang w:eastAsia="zh-TW"/>
        </w:rPr>
        <w:t>咗</w:t>
      </w:r>
      <w:proofErr w:type="gramStart"/>
      <w:r w:rsidRPr="005A26E3">
        <w:rPr>
          <w:lang w:eastAsia="zh-TW"/>
        </w:rPr>
        <w:t>十幾廿年</w:t>
      </w:r>
      <w:proofErr w:type="gramEnd"/>
      <w:r w:rsidRPr="005A26E3">
        <w:rPr>
          <w:lang w:eastAsia="zh-TW"/>
        </w:rPr>
        <w:t>，一路用我</w:t>
      </w:r>
      <w:proofErr w:type="gramStart"/>
      <w:r w:rsidRPr="005A26E3">
        <w:rPr>
          <w:lang w:eastAsia="zh-TW"/>
        </w:rPr>
        <w:t>公司交收</w:t>
      </w:r>
      <w:proofErr w:type="gramEnd"/>
      <w:r w:rsidRPr="005A26E3">
        <w:rPr>
          <w:lang w:eastAsia="zh-TW"/>
        </w:rPr>
        <w:t>，突然間你</w:t>
      </w:r>
      <w:r w:rsidRPr="005A26E3">
        <w:rPr>
          <w:lang w:eastAsia="zh-TW"/>
        </w:rPr>
        <w:t>--</w:t>
      </w:r>
      <w:r w:rsidRPr="005A26E3">
        <w:rPr>
          <w:lang w:eastAsia="zh-TW"/>
        </w:rPr>
        <w:t>而家你出份</w:t>
      </w:r>
      <w:proofErr w:type="gramStart"/>
      <w:r w:rsidRPr="005A26E3">
        <w:rPr>
          <w:lang w:eastAsia="zh-TW"/>
        </w:rPr>
        <w:t>文件話斷</w:t>
      </w:r>
      <w:proofErr w:type="gramEnd"/>
      <w:r w:rsidRPr="005A26E3">
        <w:rPr>
          <w:lang w:eastAsia="zh-TW"/>
        </w:rPr>
        <w:t>咗</w:t>
      </w:r>
      <w:r w:rsidRPr="005A26E3">
        <w:rPr>
          <w:lang w:eastAsia="zh-TW"/>
        </w:rPr>
        <w:t>--</w:t>
      </w:r>
      <w:r w:rsidRPr="005A26E3">
        <w:rPr>
          <w:lang w:eastAsia="zh-TW"/>
        </w:rPr>
        <w:t>斷咗</w:t>
      </w:r>
      <w:r w:rsidRPr="005A26E3">
        <w:rPr>
          <w:lang w:eastAsia="zh-TW"/>
        </w:rPr>
        <w:t>--</w:t>
      </w:r>
      <w:r w:rsidRPr="005A26E3">
        <w:rPr>
          <w:lang w:eastAsia="zh-TW"/>
        </w:rPr>
        <w:t>由頭到尾</w:t>
      </w:r>
      <w:proofErr w:type="gramStart"/>
      <w:r w:rsidRPr="005A26E3">
        <w:rPr>
          <w:lang w:eastAsia="zh-TW"/>
        </w:rPr>
        <w:t>唔係</w:t>
      </w:r>
      <w:r w:rsidRPr="005A26E3">
        <w:rPr>
          <w:lang w:eastAsia="zh-TW"/>
        </w:rPr>
        <w:t>--</w:t>
      </w:r>
      <w:r w:rsidRPr="005A26E3">
        <w:rPr>
          <w:lang w:eastAsia="zh-TW"/>
        </w:rPr>
        <w:t>唔係</w:t>
      </w:r>
      <w:proofErr w:type="gramEnd"/>
      <w:r w:rsidRPr="005A26E3">
        <w:rPr>
          <w:lang w:eastAsia="zh-TW"/>
        </w:rPr>
        <w:t>騰達喺度</w:t>
      </w:r>
      <w:r w:rsidRPr="005A26E3">
        <w:rPr>
          <w:lang w:eastAsia="zh-TW"/>
        </w:rPr>
        <w:t>run</w:t>
      </w:r>
      <w:r w:rsidRPr="005A26E3">
        <w:rPr>
          <w:lang w:eastAsia="zh-TW"/>
        </w:rPr>
        <w:t>，我都</w:t>
      </w:r>
      <w:proofErr w:type="gramStart"/>
      <w:r w:rsidRPr="005A26E3">
        <w:rPr>
          <w:lang w:eastAsia="zh-TW"/>
        </w:rPr>
        <w:t>唔知點講喎</w:t>
      </w:r>
      <w:proofErr w:type="gramEnd"/>
      <w:r w:rsidRPr="005A26E3">
        <w:rPr>
          <w:lang w:eastAsia="zh-TW"/>
        </w:rPr>
        <w:t>。</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問：</w:t>
      </w:r>
      <w:r w:rsidRPr="005A26E3">
        <w:rPr>
          <w:b/>
          <w:lang w:eastAsia="zh-TW"/>
        </w:rPr>
        <w:t>答咗我問題先，</w:t>
      </w:r>
      <w:proofErr w:type="gramStart"/>
      <w:r w:rsidRPr="005A26E3">
        <w:rPr>
          <w:b/>
          <w:lang w:eastAsia="zh-TW"/>
        </w:rPr>
        <w:t>好唔好</w:t>
      </w:r>
      <w:proofErr w:type="gramEnd"/>
      <w:r w:rsidRPr="005A26E3">
        <w:rPr>
          <w:b/>
          <w:lang w:eastAsia="zh-TW"/>
        </w:rPr>
        <w:t>？</w:t>
      </w:r>
      <w:proofErr w:type="gramStart"/>
      <w:r w:rsidRPr="005A26E3">
        <w:rPr>
          <w:b/>
          <w:lang w:eastAsia="zh-TW"/>
        </w:rPr>
        <w:t>唔該你</w:t>
      </w:r>
      <w:proofErr w:type="gramEnd"/>
      <w:r w:rsidRPr="005A26E3">
        <w:rPr>
          <w:b/>
          <w:lang w:eastAsia="zh-TW"/>
        </w:rPr>
        <w:t>。</w:t>
      </w:r>
      <w:r w:rsidRPr="005A26E3">
        <w:rPr>
          <w:lang w:eastAsia="zh-TW"/>
        </w:rPr>
        <w:t xml:space="preserve"> </w:t>
      </w:r>
    </w:p>
    <w:p w:rsidR="006231CF" w:rsidRPr="005A26E3" w:rsidRDefault="006231CF" w:rsidP="005A26E3">
      <w:pPr>
        <w:pStyle w:val="FootnoteText"/>
        <w:jc w:val="both"/>
        <w:rPr>
          <w:b/>
          <w:lang w:eastAsia="zh-TW"/>
        </w:rPr>
      </w:pPr>
      <w:r w:rsidRPr="005A26E3">
        <w:rPr>
          <w:lang w:eastAsia="zh-TW"/>
        </w:rPr>
        <w:t>答：</w:t>
      </w:r>
      <w:r w:rsidRPr="005A26E3">
        <w:rPr>
          <w:b/>
          <w:lang w:eastAsia="zh-TW"/>
        </w:rPr>
        <w:t>可唔可以再講多次你嘅問題？</w:t>
      </w:r>
      <w:r w:rsidRPr="005A26E3">
        <w:rPr>
          <w:b/>
          <w:lang w:eastAsia="zh-TW"/>
        </w:rPr>
        <w:t xml:space="preserve"> </w:t>
      </w:r>
    </w:p>
    <w:p w:rsidR="006231CF" w:rsidRPr="005A26E3" w:rsidRDefault="006231CF" w:rsidP="005A26E3">
      <w:pPr>
        <w:pStyle w:val="FootnoteText"/>
        <w:jc w:val="both"/>
        <w:rPr>
          <w:lang w:eastAsia="zh-TW"/>
        </w:rPr>
      </w:pPr>
      <w:r w:rsidRPr="005A26E3">
        <w:rPr>
          <w:lang w:eastAsia="zh-TW"/>
        </w:rPr>
        <w:t>問：</w:t>
      </w:r>
      <w:proofErr w:type="gramStart"/>
      <w:r w:rsidRPr="005A26E3">
        <w:rPr>
          <w:b/>
          <w:lang w:eastAsia="zh-TW"/>
        </w:rPr>
        <w:t>個問題就係其實</w:t>
      </w:r>
      <w:proofErr w:type="gramEnd"/>
      <w:r w:rsidRPr="005A26E3">
        <w:rPr>
          <w:b/>
          <w:lang w:eastAsia="zh-TW"/>
        </w:rPr>
        <w:t>喺同</w:t>
      </w:r>
      <w:proofErr w:type="gramStart"/>
      <w:r w:rsidRPr="005A26E3">
        <w:rPr>
          <w:b/>
          <w:lang w:eastAsia="zh-TW"/>
        </w:rPr>
        <w:t>余</w:t>
      </w:r>
      <w:proofErr w:type="gramEnd"/>
      <w:r w:rsidRPr="005A26E3">
        <w:rPr>
          <w:b/>
          <w:lang w:eastAsia="zh-TW"/>
        </w:rPr>
        <w:t>生商討個過程，你從來</w:t>
      </w:r>
      <w:proofErr w:type="gramStart"/>
      <w:r w:rsidRPr="005A26E3">
        <w:rPr>
          <w:b/>
          <w:lang w:eastAsia="zh-TW"/>
        </w:rPr>
        <w:t>冇</w:t>
      </w:r>
      <w:proofErr w:type="gramEnd"/>
      <w:r w:rsidRPr="005A26E3">
        <w:rPr>
          <w:b/>
          <w:lang w:eastAsia="zh-TW"/>
        </w:rPr>
        <w:t>向</w:t>
      </w:r>
      <w:proofErr w:type="gramStart"/>
      <w:r w:rsidRPr="005A26E3">
        <w:rPr>
          <w:b/>
          <w:lang w:eastAsia="zh-TW"/>
        </w:rPr>
        <w:t>余</w:t>
      </w:r>
      <w:proofErr w:type="gramEnd"/>
      <w:r w:rsidRPr="005A26E3">
        <w:rPr>
          <w:b/>
          <w:lang w:eastAsia="zh-TW"/>
        </w:rPr>
        <w:t>生表達過「嗱，我哋</w:t>
      </w:r>
      <w:proofErr w:type="gramStart"/>
      <w:r w:rsidRPr="005A26E3">
        <w:rPr>
          <w:b/>
          <w:lang w:eastAsia="zh-TW"/>
        </w:rPr>
        <w:t>傾呢</w:t>
      </w:r>
      <w:proofErr w:type="gramEnd"/>
      <w:r w:rsidRPr="005A26E3">
        <w:rPr>
          <w:b/>
          <w:lang w:eastAsia="zh-TW"/>
        </w:rPr>
        <w:t>啲租</w:t>
      </w:r>
      <w:proofErr w:type="gramStart"/>
      <w:r w:rsidRPr="005A26E3">
        <w:rPr>
          <w:b/>
          <w:lang w:eastAsia="zh-TW"/>
        </w:rPr>
        <w:t>務</w:t>
      </w:r>
      <w:proofErr w:type="gramEnd"/>
      <w:r w:rsidRPr="005A26E3">
        <w:rPr>
          <w:b/>
          <w:lang w:eastAsia="zh-TW"/>
        </w:rPr>
        <w:t>嘅嘢呢，我係以騰達董事嘅身分代表騰達嚟</w:t>
      </w:r>
      <w:proofErr w:type="gramStart"/>
      <w:r w:rsidRPr="005A26E3">
        <w:rPr>
          <w:b/>
          <w:lang w:eastAsia="zh-TW"/>
        </w:rPr>
        <w:t>同亨達傾</w:t>
      </w:r>
      <w:proofErr w:type="gramEnd"/>
      <w:r w:rsidRPr="005A26E3">
        <w:rPr>
          <w:b/>
          <w:lang w:eastAsia="zh-TW"/>
        </w:rPr>
        <w:t>嘅」，</w:t>
      </w:r>
      <w:proofErr w:type="gramStart"/>
      <w:r w:rsidRPr="005A26E3">
        <w:rPr>
          <w:b/>
          <w:lang w:eastAsia="zh-TW"/>
        </w:rPr>
        <w:t>冇咁</w:t>
      </w:r>
      <w:proofErr w:type="gramEnd"/>
      <w:r w:rsidRPr="005A26E3">
        <w:rPr>
          <w:b/>
          <w:lang w:eastAsia="zh-TW"/>
        </w:rPr>
        <w:t>向</w:t>
      </w:r>
      <w:proofErr w:type="gramStart"/>
      <w:r w:rsidRPr="005A26E3">
        <w:rPr>
          <w:b/>
          <w:lang w:eastAsia="zh-TW"/>
        </w:rPr>
        <w:t>余</w:t>
      </w:r>
      <w:proofErr w:type="gramEnd"/>
      <w:r w:rsidRPr="005A26E3">
        <w:rPr>
          <w:b/>
          <w:lang w:eastAsia="zh-TW"/>
        </w:rPr>
        <w:t>生表達過，啱唔啱？</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答：</w:t>
      </w:r>
      <w:r w:rsidRPr="005A26E3">
        <w:rPr>
          <w:b/>
          <w:u w:val="single"/>
          <w:lang w:eastAsia="zh-TW"/>
        </w:rPr>
        <w:t>可以</w:t>
      </w:r>
      <w:proofErr w:type="gramStart"/>
      <w:r w:rsidRPr="005A26E3">
        <w:rPr>
          <w:b/>
          <w:u w:val="single"/>
          <w:lang w:eastAsia="zh-TW"/>
        </w:rPr>
        <w:t>咁</w:t>
      </w:r>
      <w:proofErr w:type="gramEnd"/>
      <w:r w:rsidRPr="005A26E3">
        <w:rPr>
          <w:b/>
          <w:u w:val="single"/>
          <w:lang w:eastAsia="zh-TW"/>
        </w:rPr>
        <w:t>講</w:t>
      </w:r>
      <w:r w:rsidRPr="005A26E3">
        <w:rPr>
          <w:lang w:eastAsia="zh-TW"/>
        </w:rPr>
        <w:t>，</w:t>
      </w:r>
      <w:proofErr w:type="gramStart"/>
      <w:r w:rsidRPr="005A26E3">
        <w:rPr>
          <w:lang w:eastAsia="zh-TW"/>
        </w:rPr>
        <w:t>冇諗</w:t>
      </w:r>
      <w:proofErr w:type="gramEnd"/>
      <w:r w:rsidRPr="005A26E3">
        <w:rPr>
          <w:lang w:eastAsia="zh-TW"/>
        </w:rPr>
        <w:t>過有出呢</w:t>
      </w:r>
      <w:proofErr w:type="gramStart"/>
      <w:r w:rsidRPr="005A26E3">
        <w:rPr>
          <w:lang w:eastAsia="zh-TW"/>
        </w:rPr>
        <w:t>個</w:t>
      </w:r>
      <w:proofErr w:type="gramEnd"/>
      <w:r w:rsidRPr="005A26E3">
        <w:rPr>
          <w:lang w:eastAsia="zh-TW"/>
        </w:rPr>
        <w:t>問題</w:t>
      </w:r>
      <w:proofErr w:type="gramStart"/>
      <w:r w:rsidRPr="005A26E3">
        <w:rPr>
          <w:lang w:eastAsia="zh-TW"/>
        </w:rPr>
        <w:t>喎</w:t>
      </w:r>
      <w:proofErr w:type="gramEnd"/>
      <w:r w:rsidRPr="005A26E3">
        <w:rPr>
          <w:lang w:eastAsia="zh-TW"/>
        </w:rPr>
        <w:t>，由頭到尾都係公司</w:t>
      </w:r>
      <w:r w:rsidRPr="005A26E3">
        <w:rPr>
          <w:lang w:eastAsia="zh-TW"/>
        </w:rPr>
        <w:t>--</w:t>
      </w:r>
      <w:r w:rsidRPr="005A26E3">
        <w:rPr>
          <w:lang w:eastAsia="zh-TW"/>
        </w:rPr>
        <w:t>對</w:t>
      </w:r>
      <w:proofErr w:type="gramStart"/>
      <w:r w:rsidRPr="005A26E3">
        <w:rPr>
          <w:lang w:eastAsia="zh-TW"/>
        </w:rPr>
        <w:t>公司做緊</w:t>
      </w:r>
      <w:proofErr w:type="gramEnd"/>
      <w:r w:rsidRPr="005A26E3">
        <w:rPr>
          <w:lang w:eastAsia="zh-TW"/>
        </w:rPr>
        <w:t>嘅嘢，</w:t>
      </w:r>
      <w:proofErr w:type="gramStart"/>
      <w:r w:rsidRPr="005A26E3">
        <w:rPr>
          <w:lang w:eastAsia="zh-TW"/>
        </w:rPr>
        <w:t>由顏生走</w:t>
      </w:r>
      <w:proofErr w:type="gramEnd"/>
      <w:r w:rsidRPr="005A26E3">
        <w:rPr>
          <w:lang w:eastAsia="zh-TW"/>
        </w:rPr>
        <w:t>咗，上</w:t>
      </w:r>
      <w:proofErr w:type="gramStart"/>
      <w:r w:rsidRPr="005A26E3">
        <w:rPr>
          <w:lang w:eastAsia="zh-TW"/>
        </w:rPr>
        <w:t>佢</w:t>
      </w:r>
      <w:proofErr w:type="gramEnd"/>
      <w:r w:rsidRPr="005A26E3">
        <w:rPr>
          <w:lang w:eastAsia="zh-TW"/>
        </w:rPr>
        <w:t>公司簽兩份嘢。</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問：</w:t>
      </w:r>
      <w:r w:rsidRPr="005A26E3">
        <w:rPr>
          <w:b/>
          <w:lang w:eastAsia="zh-TW"/>
        </w:rPr>
        <w:t>嗱，呢</w:t>
      </w:r>
      <w:proofErr w:type="gramStart"/>
      <w:r w:rsidRPr="005A26E3">
        <w:rPr>
          <w:b/>
          <w:lang w:eastAsia="zh-TW"/>
        </w:rPr>
        <w:t>個就係</w:t>
      </w:r>
      <w:proofErr w:type="gramEnd"/>
      <w:r w:rsidRPr="005A26E3">
        <w:rPr>
          <w:b/>
          <w:lang w:eastAsia="zh-TW"/>
        </w:rPr>
        <w:t>你個人嘅理解</w:t>
      </w:r>
      <w:proofErr w:type="gramStart"/>
      <w:r w:rsidRPr="005A26E3">
        <w:rPr>
          <w:b/>
          <w:lang w:eastAsia="zh-TW"/>
        </w:rPr>
        <w:t>喇</w:t>
      </w:r>
      <w:proofErr w:type="gramEnd"/>
      <w:r w:rsidRPr="005A26E3">
        <w:rPr>
          <w:lang w:eastAsia="zh-TW"/>
        </w:rPr>
        <w:t>。</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答：</w:t>
      </w:r>
      <w:proofErr w:type="gramStart"/>
      <w:r w:rsidRPr="005A26E3">
        <w:rPr>
          <w:b/>
          <w:lang w:eastAsia="zh-TW"/>
        </w:rPr>
        <w:t>係呀，係呀</w:t>
      </w:r>
      <w:proofErr w:type="gramEnd"/>
      <w:r w:rsidRPr="005A26E3">
        <w:rPr>
          <w:lang w:eastAsia="zh-TW"/>
        </w:rPr>
        <w:t>。</w:t>
      </w:r>
      <w:r w:rsidRPr="005A26E3">
        <w:rPr>
          <w:lang w:eastAsia="zh-TW"/>
        </w:rPr>
        <w:t>(</w:t>
      </w:r>
      <w:r w:rsidRPr="005A26E3">
        <w:rPr>
          <w:lang w:eastAsia="zh-TW"/>
        </w:rPr>
        <w:t>粗體及底</w:t>
      </w:r>
      <w:r w:rsidRPr="005A26E3">
        <w:rPr>
          <w:lang w:eastAsia="zh-HK"/>
        </w:rPr>
        <w:t>線</w:t>
      </w:r>
      <w:r w:rsidRPr="005A26E3">
        <w:rPr>
          <w:lang w:eastAsia="zh-TW"/>
        </w:rPr>
        <w:t>後加</w:t>
      </w:r>
      <w:r w:rsidRPr="005A26E3">
        <w:rPr>
          <w:lang w:eastAsia="zh-TW"/>
        </w:rPr>
        <w:t>)”</w:t>
      </w:r>
    </w:p>
  </w:footnote>
  <w:footnote w:id="32">
    <w:p w:rsidR="006231CF" w:rsidRPr="005A26E3" w:rsidRDefault="006231CF" w:rsidP="005A26E3">
      <w:pPr>
        <w:pStyle w:val="FootnoteText"/>
        <w:jc w:val="both"/>
      </w:pPr>
      <w:r w:rsidRPr="005A26E3">
        <w:footnoteRef/>
      </w:r>
      <w:r w:rsidRPr="005A26E3">
        <w:t xml:space="preserve"> Paragraph 6 of </w:t>
      </w:r>
      <w:proofErr w:type="spellStart"/>
      <w:r w:rsidRPr="005A26E3">
        <w:t>Mr</w:t>
      </w:r>
      <w:proofErr w:type="spellEnd"/>
      <w:r w:rsidRPr="005A26E3">
        <w:t xml:space="preserve"> Yu’s affirmation</w:t>
      </w:r>
    </w:p>
  </w:footnote>
  <w:footnote w:id="33">
    <w:p w:rsidR="006231CF" w:rsidRPr="005A26E3" w:rsidRDefault="006231CF" w:rsidP="005A26E3">
      <w:pPr>
        <w:pStyle w:val="FootnoteText"/>
        <w:jc w:val="both"/>
      </w:pPr>
      <w:r w:rsidRPr="005A26E3">
        <w:footnoteRef/>
      </w:r>
      <w:r w:rsidRPr="005A26E3">
        <w:t xml:space="preserve"> On 6 May 2024, </w:t>
      </w:r>
      <w:proofErr w:type="spellStart"/>
      <w:r w:rsidRPr="005A26E3">
        <w:t>Mr</w:t>
      </w:r>
      <w:proofErr w:type="spellEnd"/>
      <w:r w:rsidRPr="005A26E3">
        <w:t xml:space="preserve"> Yu was recorded on the transcripts to have answered </w:t>
      </w:r>
      <w:proofErr w:type="spellStart"/>
      <w:r w:rsidRPr="005A26E3">
        <w:t>Mr</w:t>
      </w:r>
      <w:proofErr w:type="spellEnd"/>
      <w:r w:rsidRPr="005A26E3">
        <w:t xml:space="preserve"> Pang as follows:</w:t>
      </w:r>
    </w:p>
    <w:p w:rsidR="006231CF" w:rsidRPr="005A26E3" w:rsidRDefault="006231CF" w:rsidP="005A26E3">
      <w:pPr>
        <w:pStyle w:val="FootnoteText"/>
        <w:jc w:val="both"/>
        <w:rPr>
          <w:lang w:eastAsia="zh-TW"/>
        </w:rPr>
      </w:pPr>
      <w:r w:rsidRPr="005A26E3">
        <w:rPr>
          <w:lang w:eastAsia="zh-TW"/>
        </w:rPr>
        <w:t>“</w:t>
      </w:r>
      <w:r w:rsidRPr="005A26E3">
        <w:rPr>
          <w:lang w:eastAsia="zh-TW"/>
        </w:rPr>
        <w:t>問：唔，嗱，睇下答唔答到，都係</w:t>
      </w:r>
      <w:r w:rsidRPr="005A26E3">
        <w:rPr>
          <w:b/>
          <w:u w:val="single"/>
          <w:lang w:eastAsia="zh-TW"/>
        </w:rPr>
        <w:t>亨達裡面嗰個會計部</w:t>
      </w:r>
      <w:r w:rsidRPr="005A26E3">
        <w:rPr>
          <w:lang w:eastAsia="zh-TW"/>
        </w:rPr>
        <w:t>嘅情況呀。</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公司有系統，收到一張支票之後就會核對邊</w:t>
      </w:r>
      <w:proofErr w:type="gramStart"/>
      <w:r w:rsidRPr="005A26E3">
        <w:rPr>
          <w:lang w:eastAsia="zh-TW"/>
        </w:rPr>
        <w:t>個</w:t>
      </w:r>
      <w:proofErr w:type="gramEnd"/>
      <w:r w:rsidRPr="005A26E3">
        <w:rPr>
          <w:lang w:eastAsia="zh-TW"/>
        </w:rPr>
        <w:t>嘅租約嚟嘅，</w:t>
      </w:r>
      <w:proofErr w:type="gramStart"/>
      <w:r w:rsidRPr="005A26E3">
        <w:rPr>
          <w:lang w:eastAsia="zh-TW"/>
        </w:rPr>
        <w:t>咁</w:t>
      </w:r>
      <w:proofErr w:type="gramEnd"/>
      <w:r w:rsidRPr="005A26E3">
        <w:rPr>
          <w:lang w:eastAsia="zh-TW"/>
        </w:rPr>
        <w:t>先出嗰</w:t>
      </w:r>
      <w:proofErr w:type="gramStart"/>
      <w:r w:rsidRPr="005A26E3">
        <w:rPr>
          <w:lang w:eastAsia="zh-TW"/>
        </w:rPr>
        <w:t>個</w:t>
      </w:r>
      <w:proofErr w:type="gramEnd"/>
      <w:r w:rsidRPr="005A26E3">
        <w:rPr>
          <w:lang w:eastAsia="zh-TW"/>
        </w:rPr>
        <w:t>單據㗎嘛，答唔答到？</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答：</w:t>
      </w:r>
      <w:r w:rsidRPr="005A26E3">
        <w:rPr>
          <w:b/>
          <w:u w:val="single"/>
          <w:lang w:eastAsia="zh-TW"/>
        </w:rPr>
        <w:t>係我哋話</w:t>
      </w:r>
      <w:proofErr w:type="gramStart"/>
      <w:r w:rsidRPr="005A26E3">
        <w:rPr>
          <w:b/>
          <w:u w:val="single"/>
          <w:lang w:eastAsia="zh-TW"/>
        </w:rPr>
        <w:t>畀佢</w:t>
      </w:r>
      <w:proofErr w:type="gramEnd"/>
      <w:r w:rsidRPr="005A26E3">
        <w:rPr>
          <w:b/>
          <w:u w:val="single"/>
          <w:lang w:eastAsia="zh-TW"/>
        </w:rPr>
        <w:t>聽嘅</w:t>
      </w:r>
      <w:r w:rsidRPr="005A26E3">
        <w:rPr>
          <w:lang w:eastAsia="zh-TW"/>
        </w:rPr>
        <w:t>。</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問：你哋話</w:t>
      </w:r>
      <w:proofErr w:type="gramStart"/>
      <w:r w:rsidRPr="005A26E3">
        <w:rPr>
          <w:lang w:eastAsia="zh-TW"/>
        </w:rPr>
        <w:t>畀佢</w:t>
      </w:r>
      <w:proofErr w:type="gramEnd"/>
      <w:r w:rsidRPr="005A26E3">
        <w:rPr>
          <w:lang w:eastAsia="zh-TW"/>
        </w:rPr>
        <w:t>聽嘅？</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答：係。</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問：唔。</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官：「</w:t>
      </w:r>
      <w:proofErr w:type="gramStart"/>
      <w:r w:rsidRPr="005A26E3">
        <w:rPr>
          <w:lang w:eastAsia="zh-TW"/>
        </w:rPr>
        <w:t>佢</w:t>
      </w:r>
      <w:proofErr w:type="gramEnd"/>
      <w:r w:rsidRPr="005A26E3">
        <w:rPr>
          <w:lang w:eastAsia="zh-TW"/>
        </w:rPr>
        <w:t>」即係邊</w:t>
      </w:r>
      <w:proofErr w:type="gramStart"/>
      <w:r w:rsidRPr="005A26E3">
        <w:rPr>
          <w:lang w:eastAsia="zh-TW"/>
        </w:rPr>
        <w:t>個呀而家講緊</w:t>
      </w:r>
      <w:proofErr w:type="gramEnd"/>
      <w:r w:rsidRPr="005A26E3">
        <w:rPr>
          <w:lang w:eastAsia="zh-TW"/>
        </w:rPr>
        <w:t>？</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答：</w:t>
      </w:r>
      <w:proofErr w:type="gramStart"/>
      <w:r w:rsidRPr="005A26E3">
        <w:rPr>
          <w:lang w:eastAsia="zh-TW"/>
        </w:rPr>
        <w:t>誒</w:t>
      </w:r>
      <w:proofErr w:type="gramEnd"/>
      <w:r w:rsidRPr="005A26E3">
        <w:rPr>
          <w:lang w:eastAsia="zh-TW"/>
        </w:rPr>
        <w:t>，會計部。</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官：「係我哋話</w:t>
      </w:r>
      <w:proofErr w:type="gramStart"/>
      <w:r w:rsidRPr="005A26E3">
        <w:rPr>
          <w:lang w:eastAsia="zh-TW"/>
        </w:rPr>
        <w:t>畀會計部聽</w:t>
      </w:r>
      <w:proofErr w:type="gramEnd"/>
      <w:r w:rsidRPr="005A26E3">
        <w:rPr>
          <w:lang w:eastAsia="zh-TW"/>
        </w:rPr>
        <w:t>」？</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答：</w:t>
      </w:r>
      <w:r w:rsidRPr="005A26E3">
        <w:rPr>
          <w:b/>
          <w:u w:val="single"/>
          <w:lang w:eastAsia="zh-TW"/>
        </w:rPr>
        <w:t>係我話</w:t>
      </w:r>
      <w:proofErr w:type="gramStart"/>
      <w:r w:rsidRPr="005A26E3">
        <w:rPr>
          <w:b/>
          <w:u w:val="single"/>
          <w:lang w:eastAsia="zh-TW"/>
        </w:rPr>
        <w:t>畀會計部聽</w:t>
      </w:r>
      <w:proofErr w:type="gramEnd"/>
      <w:r w:rsidRPr="005A26E3">
        <w:rPr>
          <w:lang w:eastAsia="zh-TW"/>
        </w:rPr>
        <w:t>，係嘞。</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問：</w:t>
      </w:r>
      <w:proofErr w:type="gramStart"/>
      <w:r w:rsidRPr="005A26E3">
        <w:rPr>
          <w:lang w:eastAsia="zh-TW"/>
        </w:rPr>
        <w:t>咁</w:t>
      </w:r>
      <w:proofErr w:type="gramEnd"/>
      <w:r w:rsidRPr="005A26E3">
        <w:rPr>
          <w:lang w:eastAsia="zh-TW"/>
        </w:rPr>
        <w:t>「我哋」</w:t>
      </w:r>
      <w:proofErr w:type="gramStart"/>
      <w:r w:rsidRPr="005A26E3">
        <w:rPr>
          <w:lang w:eastAsia="zh-TW"/>
        </w:rPr>
        <w:t>係講緊咩</w:t>
      </w:r>
      <w:proofErr w:type="gramEnd"/>
      <w:r w:rsidRPr="005A26E3">
        <w:rPr>
          <w:lang w:eastAsia="zh-TW"/>
        </w:rPr>
        <w:t>嘢人呀？</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答：我哋</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問：你話「我哋話</w:t>
      </w:r>
      <w:proofErr w:type="gramStart"/>
      <w:r w:rsidRPr="005A26E3">
        <w:rPr>
          <w:lang w:eastAsia="zh-TW"/>
        </w:rPr>
        <w:t>畀會計部聽</w:t>
      </w:r>
      <w:proofErr w:type="gramEnd"/>
      <w:r w:rsidRPr="005A26E3">
        <w:rPr>
          <w:lang w:eastAsia="zh-TW"/>
        </w:rPr>
        <w:t>」，「我哋」</w:t>
      </w:r>
      <w:proofErr w:type="gramStart"/>
      <w:r w:rsidRPr="005A26E3">
        <w:rPr>
          <w:lang w:eastAsia="zh-TW"/>
        </w:rPr>
        <w:t>係講緊</w:t>
      </w:r>
      <w:proofErr w:type="gramEnd"/>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答：</w:t>
      </w:r>
      <w:proofErr w:type="gramStart"/>
      <w:r w:rsidRPr="005A26E3">
        <w:rPr>
          <w:lang w:eastAsia="zh-TW"/>
        </w:rPr>
        <w:t>誒</w:t>
      </w:r>
      <w:proofErr w:type="gramEnd"/>
      <w:r w:rsidRPr="005A26E3">
        <w:rPr>
          <w:lang w:eastAsia="zh-TW"/>
        </w:rPr>
        <w:t>，</w:t>
      </w:r>
      <w:r w:rsidRPr="005A26E3">
        <w:rPr>
          <w:b/>
          <w:u w:val="single"/>
          <w:lang w:eastAsia="zh-TW"/>
        </w:rPr>
        <w:t>通常係我</w:t>
      </w:r>
      <w:r w:rsidRPr="005A26E3">
        <w:rPr>
          <w:lang w:eastAsia="zh-TW"/>
        </w:rPr>
        <w:t>。</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問：通常係你？</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答：</w:t>
      </w:r>
      <w:proofErr w:type="gramStart"/>
      <w:r w:rsidRPr="005A26E3">
        <w:rPr>
          <w:lang w:eastAsia="zh-TW"/>
        </w:rPr>
        <w:t>係呀</w:t>
      </w:r>
      <w:proofErr w:type="gramEnd"/>
      <w:r w:rsidRPr="005A26E3">
        <w:rPr>
          <w:lang w:eastAsia="zh-TW"/>
        </w:rPr>
        <w:t>。</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問：即係你話</w:t>
      </w:r>
      <w:proofErr w:type="gramStart"/>
      <w:r w:rsidRPr="005A26E3">
        <w:rPr>
          <w:lang w:eastAsia="zh-TW"/>
        </w:rPr>
        <w:t>畀會計部聽</w:t>
      </w:r>
      <w:proofErr w:type="gramEnd"/>
      <w:r w:rsidRPr="005A26E3">
        <w:rPr>
          <w:lang w:eastAsia="zh-TW"/>
        </w:rPr>
        <w:t>，邊</w:t>
      </w:r>
      <w:proofErr w:type="gramStart"/>
      <w:r w:rsidRPr="005A26E3">
        <w:rPr>
          <w:lang w:eastAsia="zh-TW"/>
        </w:rPr>
        <w:t>個</w:t>
      </w:r>
      <w:proofErr w:type="gramEnd"/>
      <w:r w:rsidRPr="005A26E3">
        <w:rPr>
          <w:lang w:eastAsia="zh-TW"/>
        </w:rPr>
        <w:t>嘅租</w:t>
      </w:r>
      <w:r w:rsidRPr="005A26E3">
        <w:rPr>
          <w:lang w:eastAsia="zh-TW"/>
        </w:rPr>
        <w:t>--</w:t>
      </w:r>
      <w:r w:rsidRPr="005A26E3">
        <w:rPr>
          <w:lang w:eastAsia="zh-TW"/>
        </w:rPr>
        <w:t>租約嚟嘅？</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答：</w:t>
      </w:r>
      <w:proofErr w:type="gramStart"/>
      <w:r w:rsidRPr="005A26E3">
        <w:rPr>
          <w:lang w:eastAsia="zh-TW"/>
        </w:rPr>
        <w:t>冇</w:t>
      </w:r>
      <w:proofErr w:type="gramEnd"/>
      <w:r w:rsidRPr="005A26E3">
        <w:rPr>
          <w:lang w:eastAsia="zh-TW"/>
        </w:rPr>
        <w:t>錯，</w:t>
      </w:r>
      <w:r w:rsidRPr="005A26E3">
        <w:rPr>
          <w:b/>
          <w:u w:val="single"/>
          <w:lang w:eastAsia="zh-TW"/>
        </w:rPr>
        <w:t>係</w:t>
      </w:r>
      <w:proofErr w:type="gramStart"/>
      <w:r w:rsidRPr="005A26E3">
        <w:rPr>
          <w:b/>
          <w:u w:val="single"/>
          <w:lang w:eastAsia="zh-TW"/>
        </w:rPr>
        <w:t>由邊度收番</w:t>
      </w:r>
      <w:proofErr w:type="gramEnd"/>
      <w:r w:rsidRPr="005A26E3">
        <w:rPr>
          <w:b/>
          <w:u w:val="single"/>
          <w:lang w:eastAsia="zh-TW"/>
        </w:rPr>
        <w:t>嚟嘅</w:t>
      </w:r>
      <w:r w:rsidRPr="005A26E3">
        <w:rPr>
          <w:lang w:eastAsia="zh-TW"/>
        </w:rPr>
        <w:t>，</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問：唔。</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答：</w:t>
      </w:r>
      <w:r w:rsidRPr="005A26E3">
        <w:rPr>
          <w:lang w:eastAsia="zh-TW"/>
        </w:rPr>
        <w:t>...</w:t>
      </w:r>
      <w:r w:rsidRPr="005A26E3">
        <w:rPr>
          <w:lang w:eastAsia="zh-TW"/>
        </w:rPr>
        <w:t>喀。</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問：</w:t>
      </w:r>
      <w:proofErr w:type="gramStart"/>
      <w:r w:rsidRPr="005A26E3">
        <w:rPr>
          <w:b/>
          <w:u w:val="single"/>
          <w:lang w:eastAsia="zh-TW"/>
        </w:rPr>
        <w:t>咁會計部就根據</w:t>
      </w:r>
      <w:proofErr w:type="gramEnd"/>
      <w:r w:rsidRPr="005A26E3">
        <w:rPr>
          <w:b/>
          <w:u w:val="single"/>
          <w:lang w:eastAsia="zh-TW"/>
        </w:rPr>
        <w:t>你提供嘅資料就出個單據</w:t>
      </w:r>
      <w:r w:rsidRPr="005A26E3">
        <w:rPr>
          <w:lang w:eastAsia="zh-TW"/>
        </w:rPr>
        <w:t>？</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答：</w:t>
      </w:r>
      <w:r w:rsidRPr="005A26E3">
        <w:rPr>
          <w:b/>
          <w:u w:val="single"/>
          <w:lang w:eastAsia="zh-TW"/>
        </w:rPr>
        <w:t>係</w:t>
      </w:r>
      <w:r w:rsidRPr="005A26E3">
        <w:rPr>
          <w:lang w:eastAsia="zh-TW"/>
        </w:rPr>
        <w:t>。</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問：唔，你提供嘅呢</w:t>
      </w:r>
      <w:proofErr w:type="gramStart"/>
      <w:r w:rsidRPr="005A26E3">
        <w:rPr>
          <w:lang w:eastAsia="zh-TW"/>
        </w:rPr>
        <w:t>個</w:t>
      </w:r>
      <w:proofErr w:type="gramEnd"/>
      <w:r w:rsidRPr="005A26E3">
        <w:rPr>
          <w:lang w:eastAsia="zh-TW"/>
        </w:rPr>
        <w:t>資料呀，對會計部嚟講好重要㗎嘛，係咪？</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答：係。</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問：唔，</w:t>
      </w:r>
      <w:proofErr w:type="gramStart"/>
      <w:r w:rsidRPr="005A26E3">
        <w:rPr>
          <w:lang w:eastAsia="zh-TW"/>
        </w:rPr>
        <w:t>如果唔係就</w:t>
      </w:r>
      <w:proofErr w:type="gramEnd"/>
      <w:r w:rsidRPr="005A26E3">
        <w:rPr>
          <w:lang w:eastAsia="zh-TW"/>
        </w:rPr>
        <w:t>唔需要問你</w:t>
      </w:r>
      <w:proofErr w:type="gramStart"/>
      <w:r w:rsidRPr="005A26E3">
        <w:rPr>
          <w:lang w:eastAsia="zh-TW"/>
        </w:rPr>
        <w:t>喇</w:t>
      </w:r>
      <w:proofErr w:type="gramEnd"/>
      <w:r w:rsidRPr="005A26E3">
        <w:rPr>
          <w:lang w:eastAsia="zh-TW"/>
        </w:rPr>
        <w:t>。</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答：係。</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問：唔，會計</w:t>
      </w:r>
      <w:proofErr w:type="gramStart"/>
      <w:r w:rsidRPr="005A26E3">
        <w:rPr>
          <w:lang w:eastAsia="zh-TW"/>
        </w:rPr>
        <w:t>部就唔</w:t>
      </w:r>
      <w:proofErr w:type="gramEnd"/>
      <w:r w:rsidRPr="005A26E3">
        <w:rPr>
          <w:lang w:eastAsia="zh-TW"/>
        </w:rPr>
        <w:t>會話收到張支票，</w:t>
      </w:r>
      <w:proofErr w:type="gramStart"/>
      <w:r w:rsidRPr="005A26E3">
        <w:rPr>
          <w:lang w:eastAsia="zh-TW"/>
        </w:rPr>
        <w:t>唔問你</w:t>
      </w:r>
      <w:proofErr w:type="gramEnd"/>
      <w:r w:rsidRPr="005A26E3">
        <w:rPr>
          <w:lang w:eastAsia="zh-TW"/>
        </w:rPr>
        <w:t>屬於邊</w:t>
      </w:r>
      <w:proofErr w:type="gramStart"/>
      <w:r w:rsidRPr="005A26E3">
        <w:rPr>
          <w:lang w:eastAsia="zh-TW"/>
        </w:rPr>
        <w:t>個</w:t>
      </w:r>
      <w:proofErr w:type="gramEnd"/>
      <w:r w:rsidRPr="005A26E3">
        <w:rPr>
          <w:lang w:eastAsia="zh-TW"/>
        </w:rPr>
        <w:t>嘅，就直接出單㗎嘛，唔會㗎嘛？</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答：</w:t>
      </w:r>
      <w:proofErr w:type="gramStart"/>
      <w:r w:rsidRPr="005A26E3">
        <w:rPr>
          <w:lang w:eastAsia="zh-TW"/>
        </w:rPr>
        <w:t>唔會</w:t>
      </w:r>
      <w:proofErr w:type="gramEnd"/>
      <w:r w:rsidRPr="005A26E3">
        <w:rPr>
          <w:lang w:eastAsia="zh-TW"/>
        </w:rPr>
        <w:t xml:space="preserve"> </w:t>
      </w:r>
      <w:r w:rsidRPr="005A26E3">
        <w:rPr>
          <w:lang w:eastAsia="zh-TW"/>
        </w:rPr>
        <w:t>（粗體底</w:t>
      </w:r>
      <w:r w:rsidRPr="005A26E3">
        <w:rPr>
          <w:lang w:eastAsia="zh-HK"/>
        </w:rPr>
        <w:t>線</w:t>
      </w:r>
      <w:r w:rsidRPr="005A26E3">
        <w:rPr>
          <w:lang w:eastAsia="zh-TW"/>
        </w:rPr>
        <w:t>後加）</w:t>
      </w:r>
      <w:proofErr w:type="gramStart"/>
      <w:r w:rsidRPr="005A26E3">
        <w:rPr>
          <w:lang w:eastAsia="zh-TW"/>
        </w:rPr>
        <w:t>”</w:t>
      </w:r>
      <w:proofErr w:type="gramEnd"/>
    </w:p>
  </w:footnote>
  <w:footnote w:id="34">
    <w:p w:rsidR="006231CF" w:rsidRPr="005A26E3" w:rsidRDefault="006231CF" w:rsidP="005A26E3">
      <w:pPr>
        <w:pStyle w:val="FootnoteText"/>
        <w:jc w:val="both"/>
        <w:rPr>
          <w:lang w:eastAsia="zh-TW"/>
        </w:rPr>
      </w:pPr>
      <w:r w:rsidRPr="005A26E3">
        <w:footnoteRef/>
      </w:r>
      <w:r w:rsidRPr="005A26E3">
        <w:t xml:space="preserve"> See transcripts of </w:t>
      </w:r>
      <w:proofErr w:type="spellStart"/>
      <w:r w:rsidRPr="005A26E3">
        <w:t>Mr</w:t>
      </w:r>
      <w:proofErr w:type="spellEnd"/>
      <w:r w:rsidRPr="005A26E3">
        <w:t xml:space="preserve"> Lam’s answers quoted at footnote </w:t>
      </w:r>
      <w:r w:rsidR="006D411C">
        <w:t>31</w:t>
      </w:r>
    </w:p>
    <w:p w:rsidR="006231CF" w:rsidRPr="005A26E3" w:rsidRDefault="006231CF" w:rsidP="005A26E3">
      <w:pPr>
        <w:pStyle w:val="FootnoteText"/>
        <w:jc w:val="both"/>
        <w:rPr>
          <w:lang w:eastAsia="zh-TW"/>
        </w:rPr>
      </w:pPr>
    </w:p>
  </w:footnote>
  <w:footnote w:id="35">
    <w:p w:rsidR="006231CF" w:rsidRPr="005A26E3" w:rsidRDefault="006231CF" w:rsidP="005A26E3">
      <w:pPr>
        <w:pStyle w:val="FootnoteText"/>
        <w:jc w:val="both"/>
      </w:pPr>
      <w:r w:rsidRPr="005A26E3">
        <w:footnoteRef/>
      </w:r>
      <w:r w:rsidRPr="005A26E3">
        <w:t xml:space="preserve"> On 7 May 2024, </w:t>
      </w:r>
      <w:proofErr w:type="spellStart"/>
      <w:r w:rsidRPr="005A26E3">
        <w:t>Mr</w:t>
      </w:r>
      <w:proofErr w:type="spellEnd"/>
      <w:r w:rsidRPr="005A26E3">
        <w:t xml:space="preserve"> Lam was recorded in transcripts to have answered </w:t>
      </w:r>
      <w:proofErr w:type="spellStart"/>
      <w:r w:rsidRPr="005A26E3">
        <w:t>Mr</w:t>
      </w:r>
      <w:proofErr w:type="spellEnd"/>
      <w:r w:rsidRPr="005A26E3">
        <w:t xml:space="preserve"> Cheng’s questions as follow:</w:t>
      </w:r>
    </w:p>
    <w:p w:rsidR="006231CF" w:rsidRPr="005A26E3" w:rsidRDefault="006231CF" w:rsidP="005A26E3">
      <w:pPr>
        <w:pStyle w:val="FootnoteText"/>
        <w:jc w:val="both"/>
        <w:rPr>
          <w:lang w:eastAsia="zh-TW"/>
        </w:rPr>
      </w:pPr>
      <w:r w:rsidRPr="005A26E3">
        <w:rPr>
          <w:lang w:eastAsia="zh-TW"/>
        </w:rPr>
        <w:t>“</w:t>
      </w:r>
      <w:r w:rsidRPr="005A26E3">
        <w:rPr>
          <w:lang w:eastAsia="zh-TW"/>
        </w:rPr>
        <w:t>問：但係</w:t>
      </w:r>
      <w:r w:rsidRPr="005A26E3">
        <w:rPr>
          <w:b/>
          <w:lang w:eastAsia="zh-TW"/>
        </w:rPr>
        <w:t>文件上顯示到</w:t>
      </w:r>
      <w:r w:rsidRPr="005A26E3">
        <w:rPr>
          <w:lang w:eastAsia="zh-TW"/>
        </w:rPr>
        <w:t>呢，</w:t>
      </w:r>
      <w:r w:rsidRPr="005A26E3">
        <w:rPr>
          <w:b/>
          <w:lang w:eastAsia="zh-TW"/>
        </w:rPr>
        <w:t>亨達</w:t>
      </w:r>
      <w:r w:rsidRPr="005A26E3">
        <w:rPr>
          <w:lang w:eastAsia="zh-TW"/>
        </w:rPr>
        <w:t>嘅</w:t>
      </w:r>
      <w:r w:rsidRPr="005A26E3">
        <w:rPr>
          <w:b/>
          <w:lang w:eastAsia="zh-TW"/>
        </w:rPr>
        <w:t>理解</w:t>
      </w:r>
      <w:r w:rsidRPr="005A26E3">
        <w:rPr>
          <w:lang w:eastAsia="zh-TW"/>
        </w:rPr>
        <w:t>，其實</w:t>
      </w:r>
      <w:r w:rsidRPr="005A26E3">
        <w:rPr>
          <w:b/>
          <w:lang w:eastAsia="zh-TW"/>
        </w:rPr>
        <w:t>一路</w:t>
      </w:r>
      <w:r w:rsidRPr="005A26E3">
        <w:rPr>
          <w:lang w:eastAsia="zh-TW"/>
        </w:rPr>
        <w:t>都係</w:t>
      </w:r>
      <w:r w:rsidRPr="005A26E3">
        <w:rPr>
          <w:b/>
          <w:lang w:eastAsia="zh-TW"/>
        </w:rPr>
        <w:t>同緊你個人傾</w:t>
      </w:r>
      <w:r w:rsidRPr="005A26E3">
        <w:rPr>
          <w:lang w:eastAsia="zh-TW"/>
        </w:rPr>
        <w:t>喎，所以嗰個分期拆卸僭建物嘅書係</w:t>
      </w:r>
      <w:r w:rsidRPr="005A26E3">
        <w:rPr>
          <w:b/>
          <w:lang w:eastAsia="zh-TW"/>
        </w:rPr>
        <w:t>要你簽</w:t>
      </w:r>
      <w:r w:rsidRPr="005A26E3">
        <w:rPr>
          <w:lang w:eastAsia="zh-TW"/>
        </w:rPr>
        <w:t>喇，個草擬嘅租約準用協議</w:t>
      </w:r>
      <w:r w:rsidRPr="005A26E3">
        <w:rPr>
          <w:b/>
          <w:lang w:eastAsia="zh-TW"/>
        </w:rPr>
        <w:t>用你個名</w:t>
      </w:r>
      <w:r w:rsidRPr="005A26E3">
        <w:rPr>
          <w:lang w:eastAsia="zh-TW"/>
        </w:rPr>
        <w:t>喇，而所有呢啲地嘅租單都係</w:t>
      </w:r>
      <w:r w:rsidRPr="005A26E3">
        <w:rPr>
          <w:b/>
          <w:lang w:eastAsia="zh-TW"/>
        </w:rPr>
        <w:t>有你個名喺上面喎</w:t>
      </w:r>
      <w:r w:rsidRPr="005A26E3">
        <w:rPr>
          <w:lang w:eastAsia="zh-TW"/>
        </w:rPr>
        <w:t>，</w:t>
      </w:r>
      <w:r w:rsidRPr="005A26E3">
        <w:rPr>
          <w:b/>
          <w:lang w:eastAsia="zh-TW"/>
        </w:rPr>
        <w:t>你同唔同意呀</w:t>
      </w:r>
      <w:r w:rsidRPr="005A26E3">
        <w:rPr>
          <w:lang w:eastAsia="zh-TW"/>
        </w:rPr>
        <w:t>？</w:t>
      </w:r>
      <w:r w:rsidRPr="005A26E3">
        <w:rPr>
          <w:lang w:eastAsia="zh-TW"/>
        </w:rPr>
        <w:t xml:space="preserve"> </w:t>
      </w:r>
    </w:p>
    <w:p w:rsidR="006231CF" w:rsidRPr="005A26E3" w:rsidRDefault="006231CF" w:rsidP="005A26E3">
      <w:pPr>
        <w:pStyle w:val="FootnoteText"/>
        <w:jc w:val="both"/>
        <w:rPr>
          <w:lang w:eastAsia="zh-TW"/>
        </w:rPr>
      </w:pPr>
      <w:r w:rsidRPr="005A26E3">
        <w:rPr>
          <w:lang w:eastAsia="zh-TW"/>
        </w:rPr>
        <w:t>答：</w:t>
      </w:r>
      <w:r w:rsidRPr="005A26E3">
        <w:rPr>
          <w:b/>
          <w:lang w:eastAsia="zh-TW"/>
        </w:rPr>
        <w:t>同意</w:t>
      </w:r>
      <w:r w:rsidRPr="005A26E3">
        <w:rPr>
          <w:lang w:eastAsia="zh-TW"/>
        </w:rPr>
        <w:t>。（粗體後加）</w:t>
      </w:r>
      <w:proofErr w:type="gramStart"/>
      <w:r w:rsidRPr="005A26E3">
        <w:rPr>
          <w:lang w:eastAsia="zh-TW"/>
        </w:rPr>
        <w:t>”</w:t>
      </w:r>
      <w:proofErr w:type="gramEnd"/>
    </w:p>
  </w:footnote>
  <w:footnote w:id="36">
    <w:p w:rsidR="006231CF" w:rsidRPr="005A26E3" w:rsidRDefault="006231CF" w:rsidP="005A26E3">
      <w:pPr>
        <w:pStyle w:val="FootnoteText"/>
        <w:jc w:val="both"/>
      </w:pPr>
      <w:r w:rsidRPr="005A26E3">
        <w:footnoteRef/>
      </w:r>
      <w:r w:rsidRPr="005A26E3">
        <w:t xml:space="preserve"> Cap.123</w:t>
      </w:r>
    </w:p>
  </w:footnote>
  <w:footnote w:id="37">
    <w:p w:rsidR="006231CF" w:rsidRPr="005A26E3" w:rsidRDefault="006231CF" w:rsidP="005A26E3">
      <w:pPr>
        <w:pStyle w:val="FootnoteText"/>
        <w:jc w:val="both"/>
      </w:pPr>
      <w:r w:rsidRPr="005A26E3">
        <w:footnoteRef/>
      </w:r>
      <w:r w:rsidRPr="005A26E3">
        <w:t xml:space="preserve"> Like </w:t>
      </w:r>
      <w:proofErr w:type="spellStart"/>
      <w:r w:rsidRPr="005A26E3">
        <w:t>Mr</w:t>
      </w:r>
      <w:proofErr w:type="spellEnd"/>
      <w:r w:rsidRPr="005A26E3">
        <w:t xml:space="preserve"> Lam</w:t>
      </w:r>
    </w:p>
  </w:footnote>
  <w:footnote w:id="38">
    <w:p w:rsidR="006231CF" w:rsidRPr="005A26E3" w:rsidRDefault="006231CF" w:rsidP="005A26E3">
      <w:pPr>
        <w:pStyle w:val="FootnoteText"/>
        <w:jc w:val="both"/>
      </w:pPr>
      <w:r w:rsidRPr="005A26E3">
        <w:footnoteRef/>
      </w:r>
      <w:r w:rsidRPr="005A26E3">
        <w:t xml:space="preserve"> 1 out of this 19 authorized one is partly authorized and party unauthorized i.e. Lot No.1282 S.H. (Part)</w:t>
      </w:r>
    </w:p>
  </w:footnote>
  <w:footnote w:id="39">
    <w:p w:rsidR="006231CF" w:rsidRPr="005A26E3" w:rsidRDefault="006231CF" w:rsidP="005A26E3">
      <w:pPr>
        <w:pStyle w:val="FootnoteText"/>
        <w:jc w:val="both"/>
      </w:pPr>
      <w:r w:rsidRPr="005A26E3">
        <w:footnoteRef/>
      </w:r>
      <w:r w:rsidRPr="005A26E3">
        <w:t xml:space="preserve">  </w:t>
      </w:r>
      <w:proofErr w:type="spellStart"/>
      <w:r w:rsidRPr="005A26E3">
        <w:t>Mr</w:t>
      </w:r>
      <w:proofErr w:type="spellEnd"/>
      <w:r w:rsidRPr="005A26E3">
        <w:t xml:space="preserve"> Chan treated </w:t>
      </w:r>
      <w:r w:rsidRPr="005A26E3">
        <w:rPr>
          <w:i/>
        </w:rPr>
        <w:t>uncovered</w:t>
      </w:r>
      <w:r w:rsidRPr="005A26E3">
        <w:t xml:space="preserve"> part of 9 lots with 2017 STW as </w:t>
      </w:r>
      <w:r w:rsidRPr="005A26E3">
        <w:rPr>
          <w:i/>
        </w:rPr>
        <w:t>authorized open</w:t>
      </w:r>
      <w:r w:rsidRPr="005A26E3">
        <w:t xml:space="preserve"> storage.</w:t>
      </w:r>
    </w:p>
  </w:footnote>
  <w:footnote w:id="40">
    <w:p w:rsidR="006231CF" w:rsidRPr="005A26E3" w:rsidRDefault="006231CF" w:rsidP="005A26E3">
      <w:pPr>
        <w:pStyle w:val="FootnoteText"/>
        <w:jc w:val="both"/>
      </w:pPr>
      <w:r w:rsidRPr="005A26E3">
        <w:footnoteRef/>
      </w:r>
      <w:r w:rsidRPr="005A26E3">
        <w:t xml:space="preserve"> See Exhibit A6 </w:t>
      </w:r>
      <w:proofErr w:type="spellStart"/>
      <w:r w:rsidRPr="005A26E3">
        <w:t>Mr</w:t>
      </w:r>
      <w:proofErr w:type="spellEnd"/>
      <w:r w:rsidRPr="005A26E3">
        <w:t xml:space="preserve"> Chan adopted in chief</w:t>
      </w:r>
    </w:p>
  </w:footnote>
  <w:footnote w:id="41">
    <w:p w:rsidR="006231CF" w:rsidRPr="005A26E3" w:rsidRDefault="006231CF" w:rsidP="005A26E3">
      <w:pPr>
        <w:pStyle w:val="FootnoteText"/>
        <w:jc w:val="both"/>
      </w:pPr>
      <w:r w:rsidRPr="005A26E3">
        <w:footnoteRef/>
      </w:r>
      <w:r w:rsidRPr="005A26E3">
        <w:t xml:space="preserve"> $7.16 per square metre</w:t>
      </w:r>
    </w:p>
  </w:footnote>
  <w:footnote w:id="42">
    <w:p w:rsidR="006231CF" w:rsidRPr="005A26E3" w:rsidRDefault="006231CF" w:rsidP="005A26E3">
      <w:pPr>
        <w:pStyle w:val="FootnoteText"/>
        <w:jc w:val="both"/>
      </w:pPr>
      <w:r w:rsidRPr="005A26E3">
        <w:footnoteRef/>
      </w:r>
      <w:r w:rsidRPr="005A26E3">
        <w:t xml:space="preserve"> $19.98 per square metre</w:t>
      </w:r>
    </w:p>
  </w:footnote>
  <w:footnote w:id="43">
    <w:p w:rsidR="006231CF" w:rsidRPr="005A26E3" w:rsidRDefault="006231CF" w:rsidP="005A26E3">
      <w:pPr>
        <w:pStyle w:val="FootnoteText"/>
        <w:jc w:val="both"/>
      </w:pPr>
      <w:r w:rsidRPr="005A26E3">
        <w:footnoteRef/>
      </w:r>
      <w:r w:rsidRPr="005A26E3">
        <w:t xml:space="preserve"> </w:t>
      </w:r>
      <w:proofErr w:type="spellStart"/>
      <w:r w:rsidRPr="005A26E3">
        <w:t>Mr</w:t>
      </w:r>
      <w:proofErr w:type="spellEnd"/>
      <w:r w:rsidRPr="005A26E3">
        <w:t xml:space="preserve"> Lau had discarded his </w:t>
      </w:r>
      <w:proofErr w:type="spellStart"/>
      <w:r w:rsidRPr="005A26E3">
        <w:t>comparables</w:t>
      </w:r>
      <w:proofErr w:type="spellEnd"/>
      <w:r w:rsidRPr="005A26E3">
        <w:t xml:space="preserve"> C1 and C3.</w:t>
      </w:r>
    </w:p>
  </w:footnote>
  <w:footnote w:id="44">
    <w:p w:rsidR="006231CF" w:rsidRPr="005A26E3" w:rsidRDefault="006231CF" w:rsidP="005A26E3">
      <w:pPr>
        <w:pStyle w:val="FootnoteText"/>
        <w:jc w:val="both"/>
      </w:pPr>
      <w:r w:rsidRPr="005A26E3">
        <w:footnoteRef/>
      </w:r>
      <w:r w:rsidRPr="005A26E3">
        <w:t xml:space="preserve"> See location plan at p.109 of </w:t>
      </w:r>
      <w:proofErr w:type="spellStart"/>
      <w:r w:rsidRPr="005A26E3">
        <w:t>Mr</w:t>
      </w:r>
      <w:proofErr w:type="spellEnd"/>
      <w:r w:rsidRPr="005A26E3">
        <w:t xml:space="preserve"> Chan’s Report</w:t>
      </w:r>
    </w:p>
  </w:footnote>
  <w:footnote w:id="45">
    <w:p w:rsidR="006231CF" w:rsidRPr="005A26E3" w:rsidRDefault="006231CF" w:rsidP="005A26E3">
      <w:pPr>
        <w:pStyle w:val="FootnoteText"/>
        <w:jc w:val="both"/>
      </w:pPr>
      <w:r w:rsidRPr="005A26E3">
        <w:footnoteRef/>
      </w:r>
      <w:r w:rsidRPr="005A26E3">
        <w:t xml:space="preserve"> It was not so amended until leave was given by me on the first day of trial.</w:t>
      </w:r>
    </w:p>
  </w:footnote>
  <w:footnote w:id="46">
    <w:p w:rsidR="006231CF" w:rsidRPr="005A26E3" w:rsidRDefault="006231CF" w:rsidP="005A26E3">
      <w:pPr>
        <w:pStyle w:val="FootnoteText"/>
        <w:jc w:val="both"/>
      </w:pPr>
      <w:r w:rsidRPr="005A26E3">
        <w:footnoteRef/>
      </w:r>
      <w:r w:rsidRPr="005A26E3">
        <w:t xml:space="preserve"> I accept from </w:t>
      </w:r>
      <w:proofErr w:type="spellStart"/>
      <w:r w:rsidRPr="005A26E3">
        <w:t>Mr</w:t>
      </w:r>
      <w:proofErr w:type="spellEnd"/>
      <w:r w:rsidRPr="005A26E3">
        <w:t xml:space="preserve"> Chan that it takes </w:t>
      </w:r>
      <w:r w:rsidRPr="005A26E3">
        <w:rPr>
          <w:b/>
        </w:rPr>
        <w:t>10</w:t>
      </w:r>
      <w:r w:rsidRPr="005A26E3">
        <w:t xml:space="preserve"> minutes to drive from the Subject Lots to </w:t>
      </w:r>
      <w:proofErr w:type="spellStart"/>
      <w:r w:rsidRPr="005A26E3">
        <w:t>Lok</w:t>
      </w:r>
      <w:proofErr w:type="spellEnd"/>
      <w:r w:rsidRPr="005A26E3">
        <w:t xml:space="preserve"> Ma Chau control point (</w:t>
      </w:r>
      <w:r w:rsidRPr="005A26E3">
        <w:rPr>
          <w:b/>
        </w:rPr>
        <w:t>LMC</w:t>
      </w:r>
      <w:r w:rsidRPr="005A26E3">
        <w:t xml:space="preserve">) and </w:t>
      </w:r>
      <w:r w:rsidRPr="005A26E3">
        <w:rPr>
          <w:b/>
        </w:rPr>
        <w:t>4</w:t>
      </w:r>
      <w:r w:rsidRPr="005A26E3">
        <w:t xml:space="preserve"> minutes to drive from them to San Tin Highway whereas it takes </w:t>
      </w:r>
      <w:r w:rsidRPr="005A26E3">
        <w:rPr>
          <w:b/>
        </w:rPr>
        <w:t>21</w:t>
      </w:r>
      <w:r w:rsidRPr="005A26E3">
        <w:t xml:space="preserve"> and </w:t>
      </w:r>
      <w:r w:rsidRPr="005A26E3">
        <w:rPr>
          <w:b/>
        </w:rPr>
        <w:t>18</w:t>
      </w:r>
      <w:r w:rsidRPr="005A26E3">
        <w:t xml:space="preserve"> minutes to drive from LOS1 and LOS2 to LMC respectively and </w:t>
      </w:r>
      <w:r w:rsidRPr="005A26E3">
        <w:rPr>
          <w:b/>
        </w:rPr>
        <w:t>11</w:t>
      </w:r>
      <w:r w:rsidRPr="005A26E3">
        <w:t xml:space="preserve"> and</w:t>
      </w:r>
      <w:r w:rsidRPr="005A26E3">
        <w:rPr>
          <w:b/>
        </w:rPr>
        <w:t xml:space="preserve"> 7</w:t>
      </w:r>
      <w:r w:rsidRPr="005A26E3">
        <w:t xml:space="preserve"> minutes to drive from LOS1 and LOS2 to Yuen Long Highway respectively.</w:t>
      </w:r>
    </w:p>
  </w:footnote>
  <w:footnote w:id="47">
    <w:p w:rsidR="006231CF" w:rsidRPr="005A26E3" w:rsidRDefault="006231CF" w:rsidP="005A26E3">
      <w:pPr>
        <w:pStyle w:val="FootnoteText"/>
        <w:jc w:val="both"/>
        <w:rPr>
          <w:lang w:eastAsia="zh-TW"/>
        </w:rPr>
      </w:pPr>
      <w:r w:rsidRPr="005A26E3">
        <w:footnoteRef/>
      </w:r>
      <w:r w:rsidRPr="005A26E3">
        <w:rPr>
          <w:lang w:eastAsia="zh-TW"/>
        </w:rPr>
        <w:t xml:space="preserve"> </w:t>
      </w:r>
      <w:proofErr w:type="gramStart"/>
      <w:r w:rsidRPr="005A26E3">
        <w:rPr>
          <w:lang w:eastAsia="zh-TW"/>
        </w:rPr>
        <w:t>租客只</w:t>
      </w:r>
      <w:proofErr w:type="gramEnd"/>
      <w:r w:rsidRPr="005A26E3">
        <w:rPr>
          <w:lang w:eastAsia="zh-TW"/>
        </w:rPr>
        <w:t>可根據該物業之地契内所指定之用途，業主均不會負責及承擔租客之一切違規或違法使用該物業之行爲。</w:t>
      </w:r>
    </w:p>
  </w:footnote>
  <w:footnote w:id="48">
    <w:p w:rsidR="006231CF" w:rsidRPr="005A26E3" w:rsidRDefault="006231CF" w:rsidP="005A26E3">
      <w:pPr>
        <w:pStyle w:val="FootnoteText"/>
        <w:jc w:val="both"/>
        <w:rPr>
          <w:lang w:eastAsia="zh-TW"/>
        </w:rPr>
      </w:pPr>
      <w:r w:rsidRPr="005A26E3">
        <w:footnoteRef/>
      </w:r>
      <w:r w:rsidRPr="005A26E3">
        <w:rPr>
          <w:lang w:eastAsia="zh-TW"/>
        </w:rPr>
        <w:t xml:space="preserve"> </w:t>
      </w:r>
      <w:r w:rsidRPr="005A26E3">
        <w:rPr>
          <w:lang w:eastAsia="zh-TW"/>
        </w:rPr>
        <w:t>該</w:t>
      </w:r>
      <w:proofErr w:type="gramStart"/>
      <w:r w:rsidRPr="005A26E3">
        <w:rPr>
          <w:lang w:eastAsia="zh-TW"/>
        </w:rPr>
        <w:t>物業屬</w:t>
      </w:r>
      <w:r w:rsidRPr="005A26E3">
        <w:rPr>
          <w:b/>
          <w:lang w:eastAsia="zh-TW"/>
        </w:rPr>
        <w:t>村屋</w:t>
      </w:r>
      <w:proofErr w:type="gramEnd"/>
      <w:r w:rsidRPr="005A26E3">
        <w:rPr>
          <w:b/>
          <w:lang w:eastAsia="zh-TW"/>
        </w:rPr>
        <w:t>、豬欄與農地</w:t>
      </w:r>
      <w:r w:rsidRPr="005A26E3">
        <w:rPr>
          <w:lang w:eastAsia="zh-TW"/>
        </w:rPr>
        <w:t>，不得對該物業作任何改動或加建，不能儲存危險物品和違禁品或幹一切觸犯香港政府法例之事。</w:t>
      </w:r>
    </w:p>
  </w:footnote>
  <w:footnote w:id="49">
    <w:p w:rsidR="006231CF" w:rsidRPr="005A26E3" w:rsidRDefault="006231CF" w:rsidP="005A26E3">
      <w:pPr>
        <w:pStyle w:val="FootnoteText"/>
        <w:jc w:val="both"/>
        <w:rPr>
          <w:lang w:eastAsia="zh-TW"/>
        </w:rPr>
      </w:pPr>
      <w:r w:rsidRPr="005A26E3">
        <w:footnoteRef/>
      </w:r>
      <w:r w:rsidRPr="005A26E3">
        <w:rPr>
          <w:lang w:eastAsia="zh-TW"/>
        </w:rPr>
        <w:t xml:space="preserve"> </w:t>
      </w:r>
      <w:proofErr w:type="gramStart"/>
      <w:r w:rsidRPr="005A26E3">
        <w:rPr>
          <w:lang w:eastAsia="zh-TW"/>
        </w:rPr>
        <w:t>租客要</w:t>
      </w:r>
      <w:proofErr w:type="gramEnd"/>
      <w:r w:rsidRPr="005A26E3">
        <w:rPr>
          <w:lang w:eastAsia="zh-TW"/>
        </w:rPr>
        <w:t>保持該物業的原貌、一切原來設備及間隔。</w:t>
      </w:r>
    </w:p>
  </w:footnote>
  <w:footnote w:id="50">
    <w:p w:rsidR="006231CF" w:rsidRPr="005A26E3" w:rsidRDefault="006231CF" w:rsidP="005A26E3">
      <w:pPr>
        <w:pStyle w:val="FootnoteText"/>
        <w:jc w:val="both"/>
      </w:pPr>
      <w:r w:rsidRPr="005A26E3">
        <w:footnoteRef/>
      </w:r>
      <w:r w:rsidRPr="005A26E3">
        <w:t xml:space="preserve"> Contrary to the views of </w:t>
      </w:r>
      <w:proofErr w:type="spellStart"/>
      <w:r w:rsidRPr="005A26E3">
        <w:t>Mr</w:t>
      </w:r>
      <w:proofErr w:type="spellEnd"/>
      <w:r w:rsidRPr="005A26E3">
        <w:t xml:space="preserve"> Lau, these clauses are </w:t>
      </w:r>
      <w:r w:rsidRPr="005A26E3">
        <w:rPr>
          <w:u w:val="single"/>
        </w:rPr>
        <w:t>not</w:t>
      </w:r>
      <w:r w:rsidRPr="005A26E3">
        <w:t>, I think, sham or ineffective but binding as between landlord and tenant.</w:t>
      </w:r>
    </w:p>
  </w:footnote>
  <w:footnote w:id="51">
    <w:p w:rsidR="006231CF" w:rsidRPr="005A26E3" w:rsidRDefault="006231CF" w:rsidP="005A26E3">
      <w:pPr>
        <w:pStyle w:val="FootnoteText"/>
        <w:jc w:val="both"/>
      </w:pPr>
      <w:r w:rsidRPr="005A26E3">
        <w:footnoteRef/>
      </w:r>
      <w:r w:rsidRPr="005A26E3">
        <w:t xml:space="preserve"> See location plan at p.151 of </w:t>
      </w:r>
      <w:proofErr w:type="spellStart"/>
      <w:r w:rsidRPr="005A26E3">
        <w:t>Mr</w:t>
      </w:r>
      <w:proofErr w:type="spellEnd"/>
      <w:r w:rsidRPr="005A26E3">
        <w:t xml:space="preserve"> Chan’s Report</w:t>
      </w:r>
    </w:p>
  </w:footnote>
  <w:footnote w:id="52">
    <w:p w:rsidR="006231CF" w:rsidRPr="005A26E3" w:rsidRDefault="006231CF" w:rsidP="005A26E3">
      <w:pPr>
        <w:pStyle w:val="FootnoteText"/>
        <w:jc w:val="both"/>
      </w:pPr>
      <w:r w:rsidRPr="005A26E3">
        <w:footnoteRef/>
      </w:r>
      <w:r w:rsidRPr="005A26E3">
        <w:t xml:space="preserve"> </w:t>
      </w:r>
      <w:proofErr w:type="spellStart"/>
      <w:r w:rsidRPr="005A26E3">
        <w:t>Mr</w:t>
      </w:r>
      <w:proofErr w:type="spellEnd"/>
      <w:r w:rsidRPr="005A26E3">
        <w:t xml:space="preserve"> Lau proposed -3% adjustment while </w:t>
      </w:r>
      <w:proofErr w:type="spellStart"/>
      <w:r w:rsidRPr="005A26E3">
        <w:t>Mr</w:t>
      </w:r>
      <w:proofErr w:type="spellEnd"/>
      <w:r w:rsidRPr="005A26E3">
        <w:t xml:space="preserve"> Chan proposed 3% adjustment the other way round.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1CF" w:rsidRDefault="006231CF">
    <w:pPr>
      <w:pStyle w:val="Header"/>
      <w:rPr>
        <w:sz w:val="28"/>
      </w:rPr>
    </w:pPr>
    <w:r>
      <w:rPr>
        <w:noProof/>
        <w:sz w:val="28"/>
      </w:rPr>
      <mc:AlternateContent>
        <mc:Choice Requires="wps">
          <w:drawing>
            <wp:anchor distT="0" distB="0" distL="114300" distR="114300" simplePos="0" relativeHeight="251659264" behindDoc="0" locked="0" layoutInCell="0" allowOverlap="1" wp14:anchorId="46DCF9DA" wp14:editId="2669FEAF">
              <wp:simplePos x="0" y="0"/>
              <wp:positionH relativeFrom="column">
                <wp:posOffset>5898947</wp:posOffset>
              </wp:positionH>
              <wp:positionV relativeFrom="paragraph">
                <wp:posOffset>111430</wp:posOffset>
              </wp:positionV>
              <wp:extent cx="414020" cy="10058400"/>
              <wp:effectExtent l="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31CF" w:rsidRDefault="006231CF">
                          <w:pPr>
                            <w:rPr>
                              <w:b/>
                              <w:sz w:val="20"/>
                            </w:rPr>
                          </w:pPr>
                          <w:r w:rsidRPr="00AD203B">
                            <w:rPr>
                              <w:b/>
                              <w:sz w:val="20"/>
                            </w:rPr>
                            <w:t>A</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20"/>
                            </w:rPr>
                          </w:pPr>
                          <w:r w:rsidRPr="00AD203B">
                            <w:rPr>
                              <w:b/>
                              <w:sz w:val="20"/>
                            </w:rPr>
                            <w:t>B</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C</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pStyle w:val="Heading2"/>
                            <w:rPr>
                              <w:sz w:val="16"/>
                            </w:rPr>
                          </w:pPr>
                          <w:r w:rsidRPr="00AD203B">
                            <w:t>D</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E</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20"/>
                            </w:rPr>
                          </w:pPr>
                          <w:r w:rsidRPr="00AD203B">
                            <w:rPr>
                              <w:b/>
                              <w:sz w:val="20"/>
                            </w:rPr>
                            <w:t>F</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G</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H</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I</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J</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K</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L</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M</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N</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O</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P</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Q</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R</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S</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T</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U</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pStyle w:val="Heading3"/>
                            <w:jc w:val="left"/>
                          </w:pPr>
                          <w:r w:rsidRPr="00AD203B">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DCF9DA" id="_x0000_t202" coordsize="21600,21600" o:spt="202" path="m,l,21600r21600,l21600,xe">
              <v:stroke joinstyle="miter"/>
              <v:path gradientshapeok="t" o:connecttype="rect"/>
            </v:shapetype>
            <v:shape id="Text Box 5" o:spid="_x0000_s1026" type="#_x0000_t202" style="position:absolute;left:0;text-align:left;margin-left:464.5pt;margin-top:8.7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" o:allowincell="f" stroked="f">
              <v:textbox>
                <w:txbxContent>
                  <w:p w:rsidR="006231CF" w:rsidRDefault="006231CF">
                    <w:pPr>
                      <w:rPr>
                        <w:b/>
                        <w:sz w:val="20"/>
                      </w:rPr>
                    </w:pPr>
                    <w:r w:rsidRPr="00AD203B">
                      <w:rPr>
                        <w:b/>
                        <w:sz w:val="20"/>
                      </w:rPr>
                      <w:t>A</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20"/>
                      </w:rPr>
                    </w:pPr>
                    <w:r w:rsidRPr="00AD203B">
                      <w:rPr>
                        <w:b/>
                        <w:sz w:val="20"/>
                      </w:rPr>
                      <w:t>B</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C</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pStyle w:val="Heading2"/>
                      <w:rPr>
                        <w:sz w:val="16"/>
                      </w:rPr>
                    </w:pPr>
                    <w:r w:rsidRPr="00AD203B">
                      <w:t>D</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E</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20"/>
                      </w:rPr>
                    </w:pPr>
                    <w:r w:rsidRPr="00AD203B">
                      <w:rPr>
                        <w:b/>
                        <w:sz w:val="20"/>
                      </w:rPr>
                      <w:t>F</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G</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H</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I</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J</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K</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L</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M</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N</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O</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P</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Q</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R</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S</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T</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U</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pStyle w:val="Heading3"/>
                      <w:jc w:val="left"/>
                    </w:pPr>
                    <w:r w:rsidRPr="00AD203B">
                      <w:t>V</w:t>
                    </w:r>
                  </w:p>
                </w:txbxContent>
              </v:textbox>
            </v:shape>
          </w:pict>
        </mc:Fallback>
      </mc:AlternateContent>
    </w:r>
    <w:r w:rsidRPr="00AD203B">
      <w:rPr>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17397B">
      <w:rPr>
        <w:rStyle w:val="PageNumber"/>
        <w:noProof/>
        <w:sz w:val="28"/>
      </w:rPr>
      <w:t>63</w:t>
    </w:r>
    <w:r>
      <w:rPr>
        <w:rStyle w:val="PageNumber"/>
        <w:sz w:val="28"/>
      </w:rPr>
      <w:fldChar w:fldCharType="end"/>
    </w:r>
    <w:r w:rsidRPr="00AD203B">
      <w:rPr>
        <w:rStyle w:val="PageNumber"/>
        <w:sz w:val="28"/>
      </w:rPr>
      <w:t xml:space="preserve"> -</w:t>
    </w:r>
    <w:r>
      <w:rPr>
        <w:noProof/>
        <w:sz w:val="28"/>
      </w:rPr>
      <mc:AlternateContent>
        <mc:Choice Requires="wps">
          <w:drawing>
            <wp:anchor distT="0" distB="0" distL="114300" distR="114300" simplePos="0" relativeHeight="251658240" behindDoc="0" locked="0" layoutInCell="0" allowOverlap="1" wp14:anchorId="4B5C34EC" wp14:editId="2B67282A">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31CF" w:rsidRDefault="006231CF">
                          <w:pPr>
                            <w:rPr>
                              <w:b/>
                              <w:sz w:val="20"/>
                            </w:rPr>
                          </w:pPr>
                          <w:r w:rsidRPr="00AD203B">
                            <w:rPr>
                              <w:b/>
                              <w:sz w:val="20"/>
                            </w:rPr>
                            <w:t>A</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20"/>
                            </w:rPr>
                          </w:pPr>
                          <w:r w:rsidRPr="00AD203B">
                            <w:rPr>
                              <w:b/>
                              <w:sz w:val="20"/>
                            </w:rPr>
                            <w:t>B</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C</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pStyle w:val="Heading2"/>
                            <w:rPr>
                              <w:sz w:val="16"/>
                            </w:rPr>
                          </w:pPr>
                          <w:r w:rsidRPr="00AD203B">
                            <w:t>D</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E</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20"/>
                            </w:rPr>
                          </w:pPr>
                          <w:r w:rsidRPr="00AD203B">
                            <w:rPr>
                              <w:b/>
                              <w:sz w:val="20"/>
                            </w:rPr>
                            <w:t>F</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G</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H</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I</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J</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K</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L</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M</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N</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O</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P</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Q</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R</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S</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T</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U</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pStyle w:val="Heading3"/>
                            <w:jc w:val="left"/>
                          </w:pPr>
                          <w:r w:rsidRPr="00AD203B">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5C34EC" id="Text Box 4" o:spid="_x0000_s1027"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FSc&#10;QnCCAgAAFgUAAA4AAAAAAAAAAAAAAAAALgIAAGRycy9lMm9Eb2MueG1sUEsBAi0AFAAGAAgAAAAh&#10;ANkWl+7gAAAADAEAAA8AAAAAAAAAAAAAAAAA3AQAAGRycy9kb3ducmV2LnhtbFBLBQYAAAAABAAE&#10;APMAAADpBQAAAAA=&#10;" o:allowincell="f" stroked="f">
              <v:textbox>
                <w:txbxContent>
                  <w:p w:rsidR="006231CF" w:rsidRDefault="006231CF">
                    <w:pPr>
                      <w:rPr>
                        <w:b/>
                        <w:sz w:val="20"/>
                      </w:rPr>
                    </w:pPr>
                    <w:r w:rsidRPr="00AD203B">
                      <w:rPr>
                        <w:b/>
                        <w:sz w:val="20"/>
                      </w:rPr>
                      <w:t>A</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20"/>
                      </w:rPr>
                    </w:pPr>
                    <w:r w:rsidRPr="00AD203B">
                      <w:rPr>
                        <w:b/>
                        <w:sz w:val="20"/>
                      </w:rPr>
                      <w:t>B</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C</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pStyle w:val="Heading2"/>
                      <w:rPr>
                        <w:sz w:val="16"/>
                      </w:rPr>
                    </w:pPr>
                    <w:r w:rsidRPr="00AD203B">
                      <w:t>D</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E</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20"/>
                      </w:rPr>
                    </w:pPr>
                    <w:r w:rsidRPr="00AD203B">
                      <w:rPr>
                        <w:b/>
                        <w:sz w:val="20"/>
                      </w:rPr>
                      <w:t>F</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G</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H</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I</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J</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K</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L</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M</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N</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O</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P</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Q</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R</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S</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T</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U</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pStyle w:val="Heading3"/>
                      <w:jc w:val="left"/>
                    </w:pPr>
                    <w:r w:rsidRPr="00AD203B">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14:anchorId="2F7C9259" wp14:editId="590737EC">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31CF" w:rsidRPr="0041591A" w:rsidRDefault="006231CF" w:rsidP="00053BB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C9259" id="Text Box 6" o:spid="_x0000_s1028"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m3gwIAABU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8d&#10;+beDAgAAFQUAAA4AAAAAAAAAAAAAAAAALgIAAGRycy9lMm9Eb2MueG1sUEsBAi0AFAAGAAgAAAAh&#10;AJT64IXfAAAACgEAAA8AAAAAAAAAAAAAAAAA3QQAAGRycy9kb3ducmV2LnhtbFBLBQYAAAAABAAE&#10;APMAAADpBQAAAAA=&#10;" o:allowincell="f" stroked="f">
              <v:textbox>
                <w:txbxContent>
                  <w:p w:rsidR="006231CF" w:rsidRPr="0041591A" w:rsidRDefault="006231CF" w:rsidP="00053BB0"/>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1CF" w:rsidRDefault="006231CF" w:rsidP="00134629">
    <w:pPr>
      <w:pStyle w:val="Header"/>
    </w:pPr>
    <w:r w:rsidRPr="00134629">
      <w:rPr>
        <w:noProof/>
      </w:rPr>
      <mc:AlternateContent>
        <mc:Choice Requires="wps">
          <w:drawing>
            <wp:anchor distT="0" distB="0" distL="114300" distR="114300" simplePos="0" relativeHeight="251662336" behindDoc="0" locked="0" layoutInCell="0" allowOverlap="1" wp14:anchorId="04F93F8A" wp14:editId="69074CB3">
              <wp:simplePos x="0" y="0"/>
              <wp:positionH relativeFrom="column">
                <wp:posOffset>5894146</wp:posOffset>
              </wp:positionH>
              <wp:positionV relativeFrom="paragraph">
                <wp:posOffset>-8840</wp:posOffset>
              </wp:positionV>
              <wp:extent cx="342900" cy="9944100"/>
              <wp:effectExtent l="0" t="635"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31CF" w:rsidRDefault="006231CF" w:rsidP="00134629">
                          <w:pPr>
                            <w:rPr>
                              <w:b/>
                              <w:sz w:val="20"/>
                            </w:rPr>
                          </w:pPr>
                          <w:r w:rsidRPr="00AD203B">
                            <w:rPr>
                              <w:b/>
                              <w:sz w:val="20"/>
                            </w:rPr>
                            <w:t>A</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20"/>
                            </w:rPr>
                          </w:pPr>
                          <w:r w:rsidRPr="00AD203B">
                            <w:rPr>
                              <w:b/>
                              <w:sz w:val="20"/>
                            </w:rPr>
                            <w:t>B</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C</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pStyle w:val="Heading2"/>
                            <w:rPr>
                              <w:sz w:val="16"/>
                            </w:rPr>
                          </w:pPr>
                          <w:r w:rsidRPr="00AD203B">
                            <w:t>D</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E</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20"/>
                            </w:rPr>
                          </w:pPr>
                          <w:r w:rsidRPr="00AD203B">
                            <w:rPr>
                              <w:b/>
                              <w:sz w:val="20"/>
                            </w:rPr>
                            <w:t>F</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G</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H</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I</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J</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K</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L</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M</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N</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O</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P</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Q</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R</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S</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T</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U</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pStyle w:val="Heading3"/>
                            <w:jc w:val="left"/>
                          </w:pPr>
                          <w:r w:rsidRPr="00AD203B">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93F8A" id="_x0000_t202" coordsize="21600,21600" o:spt="202" path="m,l,21600r21600,l21600,xe">
              <v:stroke joinstyle="miter"/>
              <v:path gradientshapeok="t" o:connecttype="rect"/>
            </v:shapetype>
            <v:shape id="_x0000_s1029" type="#_x0000_t202" style="position:absolute;left:0;text-align:left;margin-left:464.1pt;margin-top:-.7pt;width:27pt;height:7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" o:allowincell="f" stroked="f">
              <v:textbox>
                <w:txbxContent>
                  <w:p w:rsidR="006231CF" w:rsidRDefault="006231CF" w:rsidP="00134629">
                    <w:pPr>
                      <w:rPr>
                        <w:b/>
                        <w:sz w:val="20"/>
                      </w:rPr>
                    </w:pPr>
                    <w:r w:rsidRPr="00AD203B">
                      <w:rPr>
                        <w:b/>
                        <w:sz w:val="20"/>
                      </w:rPr>
                      <w:t>A</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20"/>
                      </w:rPr>
                    </w:pPr>
                    <w:r w:rsidRPr="00AD203B">
                      <w:rPr>
                        <w:b/>
                        <w:sz w:val="20"/>
                      </w:rPr>
                      <w:t>B</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C</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pStyle w:val="Heading2"/>
                      <w:rPr>
                        <w:sz w:val="16"/>
                      </w:rPr>
                    </w:pPr>
                    <w:r w:rsidRPr="00AD203B">
                      <w:t>D</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E</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20"/>
                      </w:rPr>
                    </w:pPr>
                    <w:r w:rsidRPr="00AD203B">
                      <w:rPr>
                        <w:b/>
                        <w:sz w:val="20"/>
                      </w:rPr>
                      <w:t>F</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G</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H</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I</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J</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K</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L</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M</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N</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O</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P</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Q</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R</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S</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T</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U</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pStyle w:val="Heading3"/>
                      <w:jc w:val="left"/>
                    </w:pPr>
                    <w:r w:rsidRPr="00AD203B">
                      <w:t>V</w:t>
                    </w:r>
                  </w:p>
                </w:txbxContent>
              </v:textbox>
            </v:shape>
          </w:pict>
        </mc:Fallback>
      </mc:AlternateContent>
    </w:r>
    <w:r w:rsidRPr="00134629">
      <w:rPr>
        <w:noProof/>
      </w:rPr>
      <mc:AlternateContent>
        <mc:Choice Requires="wps">
          <w:drawing>
            <wp:anchor distT="0" distB="0" distL="114300" distR="114300" simplePos="0" relativeHeight="251665408" behindDoc="0" locked="0" layoutInCell="0" allowOverlap="1" wp14:anchorId="58165860" wp14:editId="6C49438C">
              <wp:simplePos x="0" y="0"/>
              <wp:positionH relativeFrom="column">
                <wp:posOffset>-845820</wp:posOffset>
              </wp:positionH>
              <wp:positionV relativeFrom="paragraph">
                <wp:posOffset>0</wp:posOffset>
              </wp:positionV>
              <wp:extent cx="342900" cy="990600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06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31CF" w:rsidRDefault="006231CF">
                          <w:pPr>
                            <w:rPr>
                              <w:b/>
                              <w:sz w:val="20"/>
                            </w:rPr>
                          </w:pPr>
                          <w:r w:rsidRPr="00AD203B">
                            <w:rPr>
                              <w:b/>
                              <w:sz w:val="20"/>
                            </w:rPr>
                            <w:t>A</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20"/>
                            </w:rPr>
                          </w:pPr>
                          <w:r w:rsidRPr="00AD203B">
                            <w:rPr>
                              <w:b/>
                              <w:sz w:val="20"/>
                            </w:rPr>
                            <w:t>B</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C</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pStyle w:val="Heading2"/>
                            <w:rPr>
                              <w:sz w:val="16"/>
                            </w:rPr>
                          </w:pPr>
                          <w:r w:rsidRPr="00AD203B">
                            <w:t>D</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E</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20"/>
                            </w:rPr>
                          </w:pPr>
                          <w:r w:rsidRPr="00AD203B">
                            <w:rPr>
                              <w:b/>
                              <w:sz w:val="20"/>
                            </w:rPr>
                            <w:t>F</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G</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H</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I</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J</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K</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L</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M</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N</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O</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P</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Q</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R</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S</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T</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U</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pStyle w:val="Heading3"/>
                            <w:jc w:val="left"/>
                          </w:pPr>
                          <w:r w:rsidRPr="00AD203B">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165860" id="_x0000_s1030" type="#_x0000_t202" style="position:absolute;left:0;text-align:left;margin-left:-66.6pt;margin-top:0;width:27pt;height:78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" o:allowincell="f" stroked="f">
              <v:textbox>
                <w:txbxContent>
                  <w:p w:rsidR="006231CF" w:rsidRDefault="006231CF">
                    <w:pPr>
                      <w:rPr>
                        <w:b/>
                        <w:sz w:val="20"/>
                      </w:rPr>
                    </w:pPr>
                    <w:r w:rsidRPr="00AD203B">
                      <w:rPr>
                        <w:b/>
                        <w:sz w:val="20"/>
                      </w:rPr>
                      <w:t>A</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20"/>
                      </w:rPr>
                    </w:pPr>
                    <w:r w:rsidRPr="00AD203B">
                      <w:rPr>
                        <w:b/>
                        <w:sz w:val="20"/>
                      </w:rPr>
                      <w:t>B</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C</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pStyle w:val="Heading2"/>
                      <w:rPr>
                        <w:sz w:val="16"/>
                      </w:rPr>
                    </w:pPr>
                    <w:r w:rsidRPr="00AD203B">
                      <w:t>D</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E</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20"/>
                      </w:rPr>
                    </w:pPr>
                    <w:r w:rsidRPr="00AD203B">
                      <w:rPr>
                        <w:b/>
                        <w:sz w:val="20"/>
                      </w:rPr>
                      <w:t>F</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G</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H</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I</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J</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K</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L</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M</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N</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O</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P</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Q</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R</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S</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T</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rPr>
                        <w:b/>
                        <w:sz w:val="16"/>
                      </w:rPr>
                    </w:pPr>
                    <w:r w:rsidRPr="00AD203B">
                      <w:rPr>
                        <w:b/>
                        <w:sz w:val="20"/>
                      </w:rPr>
                      <w:t>U</w:t>
                    </w:r>
                  </w:p>
                  <w:p w:rsidR="006231CF" w:rsidRDefault="006231CF">
                    <w:pPr>
                      <w:rPr>
                        <w:b/>
                        <w:sz w:val="10"/>
                      </w:rPr>
                    </w:pPr>
                  </w:p>
                  <w:p w:rsidR="006231CF" w:rsidRDefault="006231CF">
                    <w:pPr>
                      <w:rPr>
                        <w:b/>
                        <w:sz w:val="16"/>
                      </w:rPr>
                    </w:pPr>
                  </w:p>
                  <w:p w:rsidR="006231CF" w:rsidRDefault="006231CF">
                    <w:pPr>
                      <w:rPr>
                        <w:b/>
                        <w:sz w:val="16"/>
                      </w:rPr>
                    </w:pPr>
                  </w:p>
                  <w:p w:rsidR="006231CF" w:rsidRDefault="006231CF">
                    <w:pPr>
                      <w:pStyle w:val="Heading3"/>
                      <w:jc w:val="left"/>
                    </w:pPr>
                    <w:r w:rsidRPr="00AD203B">
                      <w:t>V</w:t>
                    </w:r>
                  </w:p>
                </w:txbxContent>
              </v:textbox>
            </v:shape>
          </w:pict>
        </mc:Fallback>
      </mc:AlternateContent>
    </w:r>
    <w:r w:rsidRPr="00134629">
      <w:rPr>
        <w:noProof/>
      </w:rPr>
      <mc:AlternateContent>
        <mc:Choice Requires="wps">
          <w:drawing>
            <wp:anchor distT="0" distB="0" distL="114300" distR="114300" simplePos="0" relativeHeight="251666432" behindDoc="0" locked="0" layoutInCell="0" allowOverlap="1" wp14:anchorId="51B1488C" wp14:editId="1938F1E9">
              <wp:simplePos x="0" y="0"/>
              <wp:positionH relativeFrom="column">
                <wp:posOffset>6939280</wp:posOffset>
              </wp:positionH>
              <wp:positionV relativeFrom="paragraph">
                <wp:posOffset>157480</wp:posOffset>
              </wp:positionV>
              <wp:extent cx="414020" cy="10058400"/>
              <wp:effectExtent l="0" t="3175"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31CF" w:rsidRDefault="006231CF" w:rsidP="00134629">
                          <w:pPr>
                            <w:rPr>
                              <w:b/>
                              <w:sz w:val="20"/>
                            </w:rPr>
                          </w:pPr>
                          <w:r w:rsidRPr="00AD203B">
                            <w:rPr>
                              <w:b/>
                              <w:sz w:val="20"/>
                            </w:rPr>
                            <w:t>A</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20"/>
                            </w:rPr>
                          </w:pPr>
                          <w:r w:rsidRPr="00AD203B">
                            <w:rPr>
                              <w:b/>
                              <w:sz w:val="20"/>
                            </w:rPr>
                            <w:t>B</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C</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pStyle w:val="Heading2"/>
                            <w:rPr>
                              <w:sz w:val="16"/>
                            </w:rPr>
                          </w:pPr>
                          <w:r w:rsidRPr="00AD203B">
                            <w:t>D</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E</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20"/>
                            </w:rPr>
                          </w:pPr>
                          <w:r w:rsidRPr="00AD203B">
                            <w:rPr>
                              <w:b/>
                              <w:sz w:val="20"/>
                            </w:rPr>
                            <w:t>F</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G</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H</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I</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J</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K</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L</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M</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N</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O</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P</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Q</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R</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S</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T</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U</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pStyle w:val="Heading3"/>
                            <w:jc w:val="left"/>
                          </w:pPr>
                          <w:r w:rsidRPr="00AD203B">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1488C" id="_x0000_s1031" type="#_x0000_t202" style="position:absolute;left:0;text-align:left;margin-left:546.4pt;margin-top:12.4pt;width:32.6pt;height:11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" o:allowincell="f" stroked="f">
              <v:textbox>
                <w:txbxContent>
                  <w:p w:rsidR="006231CF" w:rsidRDefault="006231CF" w:rsidP="00134629">
                    <w:pPr>
                      <w:rPr>
                        <w:b/>
                        <w:sz w:val="20"/>
                      </w:rPr>
                    </w:pPr>
                    <w:r w:rsidRPr="00AD203B">
                      <w:rPr>
                        <w:b/>
                        <w:sz w:val="20"/>
                      </w:rPr>
                      <w:t>A</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20"/>
                      </w:rPr>
                    </w:pPr>
                    <w:r w:rsidRPr="00AD203B">
                      <w:rPr>
                        <w:b/>
                        <w:sz w:val="20"/>
                      </w:rPr>
                      <w:t>B</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C</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pStyle w:val="Heading2"/>
                      <w:rPr>
                        <w:sz w:val="16"/>
                      </w:rPr>
                    </w:pPr>
                    <w:r w:rsidRPr="00AD203B">
                      <w:t>D</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E</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20"/>
                      </w:rPr>
                    </w:pPr>
                    <w:r w:rsidRPr="00AD203B">
                      <w:rPr>
                        <w:b/>
                        <w:sz w:val="20"/>
                      </w:rPr>
                      <w:t>F</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G</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H</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I</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J</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K</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L</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M</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N</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O</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P</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Q</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R</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S</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T</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U</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pStyle w:val="Heading3"/>
                      <w:jc w:val="left"/>
                    </w:pPr>
                    <w:r w:rsidRPr="00AD203B">
                      <w:t>V</w:t>
                    </w:r>
                  </w:p>
                </w:txbxContent>
              </v:textbox>
            </v:shape>
          </w:pict>
        </mc:Fallback>
      </mc:AlternateContent>
    </w:r>
    <w:r w:rsidRPr="00134629">
      <w:rPr>
        <w:noProof/>
      </w:rPr>
      <mc:AlternateContent>
        <mc:Choice Requires="wps">
          <w:drawing>
            <wp:anchor distT="0" distB="0" distL="114300" distR="114300" simplePos="0" relativeHeight="251663360" behindDoc="0" locked="0" layoutInCell="0" allowOverlap="1" wp14:anchorId="38A54353" wp14:editId="37148C2A">
              <wp:simplePos x="0" y="0"/>
              <wp:positionH relativeFrom="column">
                <wp:posOffset>6786880</wp:posOffset>
              </wp:positionH>
              <wp:positionV relativeFrom="paragraph">
                <wp:posOffset>5080</wp:posOffset>
              </wp:positionV>
              <wp:extent cx="414020" cy="10058400"/>
              <wp:effectExtent l="0" t="3175"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31CF" w:rsidRDefault="006231CF" w:rsidP="00134629">
                          <w:pPr>
                            <w:rPr>
                              <w:b/>
                              <w:sz w:val="20"/>
                            </w:rPr>
                          </w:pPr>
                          <w:r w:rsidRPr="00AD203B">
                            <w:rPr>
                              <w:b/>
                              <w:sz w:val="20"/>
                            </w:rPr>
                            <w:t>A</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20"/>
                            </w:rPr>
                          </w:pPr>
                          <w:r w:rsidRPr="00AD203B">
                            <w:rPr>
                              <w:b/>
                              <w:sz w:val="20"/>
                            </w:rPr>
                            <w:t>B</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C</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pStyle w:val="Heading2"/>
                            <w:rPr>
                              <w:sz w:val="16"/>
                            </w:rPr>
                          </w:pPr>
                          <w:r w:rsidRPr="00AD203B">
                            <w:t>D</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E</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20"/>
                            </w:rPr>
                          </w:pPr>
                          <w:r w:rsidRPr="00AD203B">
                            <w:rPr>
                              <w:b/>
                              <w:sz w:val="20"/>
                            </w:rPr>
                            <w:t>F</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G</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H</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I</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J</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K</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L</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M</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N</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O</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P</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Q</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R</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S</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T</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U</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pStyle w:val="Heading3"/>
                            <w:jc w:val="left"/>
                          </w:pPr>
                          <w:r w:rsidRPr="00AD203B">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54353" id="_x0000_s1032" type="#_x0000_t202" style="position:absolute;left:0;text-align:left;margin-left:534.4pt;margin-top:.4pt;width:32.6pt;height:1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" o:allowincell="f" stroked="f">
              <v:textbox>
                <w:txbxContent>
                  <w:p w:rsidR="006231CF" w:rsidRDefault="006231CF" w:rsidP="00134629">
                    <w:pPr>
                      <w:rPr>
                        <w:b/>
                        <w:sz w:val="20"/>
                      </w:rPr>
                    </w:pPr>
                    <w:r w:rsidRPr="00AD203B">
                      <w:rPr>
                        <w:b/>
                        <w:sz w:val="20"/>
                      </w:rPr>
                      <w:t>A</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20"/>
                      </w:rPr>
                    </w:pPr>
                    <w:r w:rsidRPr="00AD203B">
                      <w:rPr>
                        <w:b/>
                        <w:sz w:val="20"/>
                      </w:rPr>
                      <w:t>B</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C</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pStyle w:val="Heading2"/>
                      <w:rPr>
                        <w:sz w:val="16"/>
                      </w:rPr>
                    </w:pPr>
                    <w:r w:rsidRPr="00AD203B">
                      <w:t>D</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E</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20"/>
                      </w:rPr>
                    </w:pPr>
                    <w:r w:rsidRPr="00AD203B">
                      <w:rPr>
                        <w:b/>
                        <w:sz w:val="20"/>
                      </w:rPr>
                      <w:t>F</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G</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H</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I</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J</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K</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L</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M</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N</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O</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P</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Q</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R</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S</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T</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rPr>
                        <w:b/>
                        <w:sz w:val="16"/>
                      </w:rPr>
                    </w:pPr>
                    <w:r w:rsidRPr="00AD203B">
                      <w:rPr>
                        <w:b/>
                        <w:sz w:val="20"/>
                      </w:rPr>
                      <w:t>U</w:t>
                    </w:r>
                  </w:p>
                  <w:p w:rsidR="006231CF" w:rsidRDefault="006231CF" w:rsidP="00134629">
                    <w:pPr>
                      <w:rPr>
                        <w:b/>
                        <w:sz w:val="10"/>
                      </w:rPr>
                    </w:pPr>
                  </w:p>
                  <w:p w:rsidR="006231CF" w:rsidRDefault="006231CF" w:rsidP="00134629">
                    <w:pPr>
                      <w:rPr>
                        <w:b/>
                        <w:sz w:val="16"/>
                      </w:rPr>
                    </w:pPr>
                  </w:p>
                  <w:p w:rsidR="006231CF" w:rsidRDefault="006231CF" w:rsidP="00134629">
                    <w:pPr>
                      <w:rPr>
                        <w:b/>
                        <w:sz w:val="16"/>
                      </w:rPr>
                    </w:pPr>
                  </w:p>
                  <w:p w:rsidR="006231CF" w:rsidRDefault="006231CF" w:rsidP="00134629">
                    <w:pPr>
                      <w:pStyle w:val="Heading3"/>
                      <w:jc w:val="left"/>
                    </w:pPr>
                    <w:r w:rsidRPr="00AD203B">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1594"/>
    <w:multiLevelType w:val="hybridMultilevel"/>
    <w:tmpl w:val="0D4C6844"/>
    <w:lvl w:ilvl="0" w:tplc="1F486E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BB00E98"/>
    <w:multiLevelType w:val="hybridMultilevel"/>
    <w:tmpl w:val="CADAA620"/>
    <w:lvl w:ilvl="0" w:tplc="648CAD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6BA15B8"/>
    <w:multiLevelType w:val="multilevel"/>
    <w:tmpl w:val="D710FA6A"/>
    <w:styleLink w:val="Style2"/>
    <w:lvl w:ilvl="0">
      <w:start w:val="1"/>
      <w:numFmt w:val="decimal"/>
      <w:lvlText w:val="%1."/>
      <w:lvlJc w:val="left"/>
      <w:pPr>
        <w:tabs>
          <w:tab w:val="num" w:pos="1440"/>
        </w:tabs>
        <w:ind w:left="0" w:firstLine="0"/>
      </w:pPr>
      <w:rPr>
        <w:rFonts w:hint="eastAsia"/>
      </w:rPr>
    </w:lvl>
    <w:lvl w:ilvl="1">
      <w:start w:val="1"/>
      <w:numFmt w:val="decimal"/>
      <w:lvlText w:val="%2)"/>
      <w:lvlJc w:val="left"/>
      <w:pPr>
        <w:tabs>
          <w:tab w:val="num" w:pos="2160"/>
        </w:tabs>
        <w:ind w:left="2088" w:hanging="648"/>
      </w:pPr>
      <w:rPr>
        <w:rFonts w:hint="eastAsia"/>
      </w:rPr>
    </w:lvl>
    <w:lvl w:ilvl="2">
      <w:start w:val="1"/>
      <w:numFmt w:val="lowerLetter"/>
      <w:lvlText w:val="%3)"/>
      <w:lvlJc w:val="left"/>
      <w:pPr>
        <w:tabs>
          <w:tab w:val="num" w:pos="2880"/>
        </w:tabs>
        <w:ind w:left="2880" w:hanging="1440"/>
      </w:pPr>
      <w:rPr>
        <w:rFonts w:hint="eastAsia"/>
      </w:rPr>
    </w:lvl>
    <w:lvl w:ilvl="3">
      <w:start w:val="1"/>
      <w:numFmt w:val="lowerRoman"/>
      <w:lvlText w:val="(%4)"/>
      <w:lvlJc w:val="left"/>
      <w:pPr>
        <w:tabs>
          <w:tab w:val="num" w:pos="3600"/>
        </w:tabs>
        <w:ind w:left="3528" w:hanging="1368"/>
      </w:pPr>
      <w:rPr>
        <w:rFonts w:hint="eastAsia"/>
      </w:rPr>
    </w:lvl>
    <w:lvl w:ilvl="4">
      <w:start w:val="1"/>
      <w:numFmt w:val="upperLetter"/>
      <w:lvlText w:val="(%5)"/>
      <w:lvlJc w:val="left"/>
      <w:pPr>
        <w:tabs>
          <w:tab w:val="num" w:pos="4320"/>
        </w:tabs>
        <w:ind w:left="2880" w:firstLine="0"/>
      </w:pPr>
      <w:rPr>
        <w:rFonts w:hint="eastAsia"/>
      </w:rPr>
    </w:lvl>
    <w:lvl w:ilvl="5">
      <w:start w:val="1"/>
      <w:numFmt w:val="upperRoman"/>
      <w:lvlText w:val="(%6)"/>
      <w:lvlJc w:val="left"/>
      <w:pPr>
        <w:tabs>
          <w:tab w:val="num" w:pos="5040"/>
        </w:tabs>
        <w:ind w:left="3600" w:firstLine="0"/>
      </w:pPr>
      <w:rPr>
        <w:rFonts w:hint="eastAsia"/>
      </w:rPr>
    </w:lvl>
    <w:lvl w:ilvl="6">
      <w:start w:val="1"/>
      <w:numFmt w:val="decimal"/>
      <w:lvlText w:val="%7."/>
      <w:lvlJc w:val="left"/>
      <w:pPr>
        <w:tabs>
          <w:tab w:val="num" w:pos="5760"/>
        </w:tabs>
        <w:ind w:left="4320" w:firstLine="0"/>
      </w:pPr>
      <w:rPr>
        <w:rFonts w:hint="eastAsia"/>
      </w:rPr>
    </w:lvl>
    <w:lvl w:ilvl="7">
      <w:start w:val="1"/>
      <w:numFmt w:val="lowerLetter"/>
      <w:lvlText w:val="%8."/>
      <w:lvlJc w:val="left"/>
      <w:pPr>
        <w:tabs>
          <w:tab w:val="num" w:pos="6480"/>
        </w:tabs>
        <w:ind w:left="5040" w:firstLine="0"/>
      </w:pPr>
      <w:rPr>
        <w:rFonts w:hint="eastAsia"/>
      </w:rPr>
    </w:lvl>
    <w:lvl w:ilvl="8">
      <w:start w:val="1"/>
      <w:numFmt w:val="lowerRoman"/>
      <w:lvlText w:val="%9."/>
      <w:lvlJc w:val="left"/>
      <w:pPr>
        <w:tabs>
          <w:tab w:val="num" w:pos="7200"/>
        </w:tabs>
        <w:ind w:left="5760" w:firstLine="0"/>
      </w:pPr>
      <w:rPr>
        <w:rFonts w:hint="eastAsia"/>
      </w:rPr>
    </w:lvl>
  </w:abstractNum>
  <w:abstractNum w:abstractNumId="3" w15:restartNumberingAfterBreak="0">
    <w:nsid w:val="19A17B6C"/>
    <w:multiLevelType w:val="hybridMultilevel"/>
    <w:tmpl w:val="3AC038A4"/>
    <w:lvl w:ilvl="0" w:tplc="522CD4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0B06E0"/>
    <w:multiLevelType w:val="hybridMultilevel"/>
    <w:tmpl w:val="7106635E"/>
    <w:lvl w:ilvl="0" w:tplc="3B92B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C2B6343"/>
    <w:multiLevelType w:val="hybridMultilevel"/>
    <w:tmpl w:val="822AF672"/>
    <w:lvl w:ilvl="0" w:tplc="AA0E8FE8">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3A51615"/>
    <w:multiLevelType w:val="hybridMultilevel"/>
    <w:tmpl w:val="2FD66F74"/>
    <w:lvl w:ilvl="0" w:tplc="3B92B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AFE06EC"/>
    <w:multiLevelType w:val="hybridMultilevel"/>
    <w:tmpl w:val="04A8E6C2"/>
    <w:lvl w:ilvl="0" w:tplc="D1C2B846">
      <w:start w:val="1"/>
      <w:numFmt w:val="decimal"/>
      <w:lvlText w:val="%1."/>
      <w:lvlJc w:val="left"/>
      <w:pPr>
        <w:ind w:left="1440" w:hanging="360"/>
      </w:pPr>
      <w:rPr>
        <w:rFonts w:hint="eastAsia"/>
      </w:rPr>
    </w:lvl>
    <w:lvl w:ilvl="1" w:tplc="04090019">
      <w:start w:val="1"/>
      <w:numFmt w:val="lowerLetter"/>
      <w:lvlText w:val="%2."/>
      <w:lvlJc w:val="left"/>
      <w:pPr>
        <w:ind w:left="2160" w:hanging="360"/>
      </w:pPr>
    </w:lvl>
    <w:lvl w:ilvl="2" w:tplc="0409001B">
      <w:start w:val="1"/>
      <w:numFmt w:val="lowerRoman"/>
      <w:lvlText w:val="%3."/>
      <w:lvlJc w:val="right"/>
      <w:pPr>
        <w:ind w:left="748"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2"/>
  </w:num>
  <w:num w:numId="2">
    <w:abstractNumId w:val="7"/>
  </w:num>
  <w:num w:numId="3">
    <w:abstractNumId w:val="8"/>
  </w:num>
  <w:num w:numId="4">
    <w:abstractNumId w:val="4"/>
  </w:num>
  <w:num w:numId="5">
    <w:abstractNumId w:val="0"/>
  </w:num>
  <w:num w:numId="6">
    <w:abstractNumId w:val="3"/>
  </w:num>
  <w:num w:numId="7">
    <w:abstractNumId w:val="5"/>
  </w:num>
  <w:num w:numId="8">
    <w:abstractNumId w:val="6"/>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446"/>
    <w:rsid w:val="000006AF"/>
    <w:rsid w:val="0000161A"/>
    <w:rsid w:val="000018AC"/>
    <w:rsid w:val="000022DB"/>
    <w:rsid w:val="00002776"/>
    <w:rsid w:val="00002A48"/>
    <w:rsid w:val="00003506"/>
    <w:rsid w:val="000039DA"/>
    <w:rsid w:val="00003B23"/>
    <w:rsid w:val="00003B30"/>
    <w:rsid w:val="00003ED7"/>
    <w:rsid w:val="00004E4C"/>
    <w:rsid w:val="000072B5"/>
    <w:rsid w:val="000075A2"/>
    <w:rsid w:val="00007630"/>
    <w:rsid w:val="00010FF2"/>
    <w:rsid w:val="00011216"/>
    <w:rsid w:val="000115B3"/>
    <w:rsid w:val="000119F2"/>
    <w:rsid w:val="00011DB8"/>
    <w:rsid w:val="00012EF5"/>
    <w:rsid w:val="000133F3"/>
    <w:rsid w:val="00014701"/>
    <w:rsid w:val="0001505F"/>
    <w:rsid w:val="00016F26"/>
    <w:rsid w:val="00020C71"/>
    <w:rsid w:val="000214BF"/>
    <w:rsid w:val="0002200E"/>
    <w:rsid w:val="0002224E"/>
    <w:rsid w:val="00022C2B"/>
    <w:rsid w:val="00023A03"/>
    <w:rsid w:val="00023AFB"/>
    <w:rsid w:val="000254B8"/>
    <w:rsid w:val="00025AA4"/>
    <w:rsid w:val="000265A9"/>
    <w:rsid w:val="00026ADB"/>
    <w:rsid w:val="00027E00"/>
    <w:rsid w:val="00027FF2"/>
    <w:rsid w:val="000307BD"/>
    <w:rsid w:val="0003197F"/>
    <w:rsid w:val="00032E4D"/>
    <w:rsid w:val="00033FC1"/>
    <w:rsid w:val="0003444A"/>
    <w:rsid w:val="0003498F"/>
    <w:rsid w:val="0003532C"/>
    <w:rsid w:val="00035BD9"/>
    <w:rsid w:val="00036A7E"/>
    <w:rsid w:val="000373F8"/>
    <w:rsid w:val="00037794"/>
    <w:rsid w:val="00037BC5"/>
    <w:rsid w:val="000401C7"/>
    <w:rsid w:val="000403C7"/>
    <w:rsid w:val="0004136A"/>
    <w:rsid w:val="00042509"/>
    <w:rsid w:val="00043688"/>
    <w:rsid w:val="000438A5"/>
    <w:rsid w:val="00043993"/>
    <w:rsid w:val="00043A9E"/>
    <w:rsid w:val="00043D1D"/>
    <w:rsid w:val="000449AF"/>
    <w:rsid w:val="00045ED5"/>
    <w:rsid w:val="0004696C"/>
    <w:rsid w:val="000478AD"/>
    <w:rsid w:val="0005023E"/>
    <w:rsid w:val="00050FDC"/>
    <w:rsid w:val="000510EB"/>
    <w:rsid w:val="00051E31"/>
    <w:rsid w:val="00052657"/>
    <w:rsid w:val="00052A2F"/>
    <w:rsid w:val="00052DC9"/>
    <w:rsid w:val="0005317F"/>
    <w:rsid w:val="00053BB0"/>
    <w:rsid w:val="00054704"/>
    <w:rsid w:val="000548C7"/>
    <w:rsid w:val="00054D8E"/>
    <w:rsid w:val="00055110"/>
    <w:rsid w:val="00056096"/>
    <w:rsid w:val="00056709"/>
    <w:rsid w:val="00056C6D"/>
    <w:rsid w:val="00057359"/>
    <w:rsid w:val="000573FE"/>
    <w:rsid w:val="000575C1"/>
    <w:rsid w:val="000577F8"/>
    <w:rsid w:val="00057FAB"/>
    <w:rsid w:val="00060041"/>
    <w:rsid w:val="000637C8"/>
    <w:rsid w:val="00063AC1"/>
    <w:rsid w:val="00063CE1"/>
    <w:rsid w:val="00065583"/>
    <w:rsid w:val="00065B2C"/>
    <w:rsid w:val="00065C25"/>
    <w:rsid w:val="0006673C"/>
    <w:rsid w:val="00067E6F"/>
    <w:rsid w:val="00070533"/>
    <w:rsid w:val="00070618"/>
    <w:rsid w:val="000712CB"/>
    <w:rsid w:val="0007150C"/>
    <w:rsid w:val="000719BD"/>
    <w:rsid w:val="00071A35"/>
    <w:rsid w:val="00071AE6"/>
    <w:rsid w:val="00071EA2"/>
    <w:rsid w:val="00072BCD"/>
    <w:rsid w:val="00072DBE"/>
    <w:rsid w:val="000733AE"/>
    <w:rsid w:val="0007365F"/>
    <w:rsid w:val="000736BF"/>
    <w:rsid w:val="00073C5D"/>
    <w:rsid w:val="00074429"/>
    <w:rsid w:val="000744B9"/>
    <w:rsid w:val="00075579"/>
    <w:rsid w:val="00080656"/>
    <w:rsid w:val="00080F2E"/>
    <w:rsid w:val="00081DD5"/>
    <w:rsid w:val="00081F69"/>
    <w:rsid w:val="00083383"/>
    <w:rsid w:val="00083484"/>
    <w:rsid w:val="0008465A"/>
    <w:rsid w:val="0008687F"/>
    <w:rsid w:val="00086DCA"/>
    <w:rsid w:val="0008747D"/>
    <w:rsid w:val="00087B81"/>
    <w:rsid w:val="00090734"/>
    <w:rsid w:val="00090760"/>
    <w:rsid w:val="00090A1D"/>
    <w:rsid w:val="0009105E"/>
    <w:rsid w:val="00092519"/>
    <w:rsid w:val="000936F6"/>
    <w:rsid w:val="00094973"/>
    <w:rsid w:val="000952D1"/>
    <w:rsid w:val="000968DC"/>
    <w:rsid w:val="00096C5E"/>
    <w:rsid w:val="0009746D"/>
    <w:rsid w:val="000A0591"/>
    <w:rsid w:val="000A06D8"/>
    <w:rsid w:val="000A20B0"/>
    <w:rsid w:val="000A2F38"/>
    <w:rsid w:val="000A3B82"/>
    <w:rsid w:val="000A3BF5"/>
    <w:rsid w:val="000A3D46"/>
    <w:rsid w:val="000A614E"/>
    <w:rsid w:val="000A69DE"/>
    <w:rsid w:val="000A7EE5"/>
    <w:rsid w:val="000B00C0"/>
    <w:rsid w:val="000B05B1"/>
    <w:rsid w:val="000B0C31"/>
    <w:rsid w:val="000B156A"/>
    <w:rsid w:val="000B181D"/>
    <w:rsid w:val="000B214D"/>
    <w:rsid w:val="000B39B0"/>
    <w:rsid w:val="000B3AB7"/>
    <w:rsid w:val="000B4A0D"/>
    <w:rsid w:val="000B4FB9"/>
    <w:rsid w:val="000B529E"/>
    <w:rsid w:val="000B5C4B"/>
    <w:rsid w:val="000B60D3"/>
    <w:rsid w:val="000B6418"/>
    <w:rsid w:val="000B765D"/>
    <w:rsid w:val="000B7B4E"/>
    <w:rsid w:val="000B7EFA"/>
    <w:rsid w:val="000C047C"/>
    <w:rsid w:val="000C095D"/>
    <w:rsid w:val="000C0B0B"/>
    <w:rsid w:val="000C1D28"/>
    <w:rsid w:val="000C253E"/>
    <w:rsid w:val="000C275B"/>
    <w:rsid w:val="000C4893"/>
    <w:rsid w:val="000C6072"/>
    <w:rsid w:val="000C6603"/>
    <w:rsid w:val="000C7684"/>
    <w:rsid w:val="000C7BEE"/>
    <w:rsid w:val="000D1C08"/>
    <w:rsid w:val="000D228B"/>
    <w:rsid w:val="000D2931"/>
    <w:rsid w:val="000D2E37"/>
    <w:rsid w:val="000D34CE"/>
    <w:rsid w:val="000D4AA0"/>
    <w:rsid w:val="000D4C71"/>
    <w:rsid w:val="000D506E"/>
    <w:rsid w:val="000D6322"/>
    <w:rsid w:val="000D6E90"/>
    <w:rsid w:val="000E02A2"/>
    <w:rsid w:val="000E045B"/>
    <w:rsid w:val="000E1150"/>
    <w:rsid w:val="000E1CF1"/>
    <w:rsid w:val="000E3F21"/>
    <w:rsid w:val="000E47A8"/>
    <w:rsid w:val="000E50FD"/>
    <w:rsid w:val="000E5337"/>
    <w:rsid w:val="000E5976"/>
    <w:rsid w:val="000E70CA"/>
    <w:rsid w:val="000E7285"/>
    <w:rsid w:val="000E7302"/>
    <w:rsid w:val="000E7942"/>
    <w:rsid w:val="000F0058"/>
    <w:rsid w:val="000F080D"/>
    <w:rsid w:val="000F0B50"/>
    <w:rsid w:val="000F1534"/>
    <w:rsid w:val="000F1827"/>
    <w:rsid w:val="000F2354"/>
    <w:rsid w:val="000F2675"/>
    <w:rsid w:val="000F4135"/>
    <w:rsid w:val="000F4CDC"/>
    <w:rsid w:val="000F4E06"/>
    <w:rsid w:val="000F5111"/>
    <w:rsid w:val="000F572C"/>
    <w:rsid w:val="000F5844"/>
    <w:rsid w:val="000F5AA0"/>
    <w:rsid w:val="000F711B"/>
    <w:rsid w:val="000F7CBD"/>
    <w:rsid w:val="000F7E2C"/>
    <w:rsid w:val="0010183A"/>
    <w:rsid w:val="0010213F"/>
    <w:rsid w:val="001023A2"/>
    <w:rsid w:val="00102972"/>
    <w:rsid w:val="0010330D"/>
    <w:rsid w:val="00103356"/>
    <w:rsid w:val="00103657"/>
    <w:rsid w:val="0010435E"/>
    <w:rsid w:val="001049EA"/>
    <w:rsid w:val="00104A16"/>
    <w:rsid w:val="00104C03"/>
    <w:rsid w:val="001060CA"/>
    <w:rsid w:val="00106337"/>
    <w:rsid w:val="00106D7F"/>
    <w:rsid w:val="0010783F"/>
    <w:rsid w:val="00110814"/>
    <w:rsid w:val="001118A9"/>
    <w:rsid w:val="00111907"/>
    <w:rsid w:val="001121E6"/>
    <w:rsid w:val="00112440"/>
    <w:rsid w:val="00113DCA"/>
    <w:rsid w:val="00113E14"/>
    <w:rsid w:val="00114B7B"/>
    <w:rsid w:val="00115E17"/>
    <w:rsid w:val="00115FE7"/>
    <w:rsid w:val="00116591"/>
    <w:rsid w:val="00117826"/>
    <w:rsid w:val="001202BA"/>
    <w:rsid w:val="00120432"/>
    <w:rsid w:val="00121E32"/>
    <w:rsid w:val="00121E39"/>
    <w:rsid w:val="001224DD"/>
    <w:rsid w:val="00122673"/>
    <w:rsid w:val="00122BEA"/>
    <w:rsid w:val="00123373"/>
    <w:rsid w:val="0012390C"/>
    <w:rsid w:val="00124128"/>
    <w:rsid w:val="001243C8"/>
    <w:rsid w:val="0012531E"/>
    <w:rsid w:val="0012685E"/>
    <w:rsid w:val="00126BC9"/>
    <w:rsid w:val="0012711F"/>
    <w:rsid w:val="0013079A"/>
    <w:rsid w:val="001312D9"/>
    <w:rsid w:val="0013155E"/>
    <w:rsid w:val="00131913"/>
    <w:rsid w:val="00132BF1"/>
    <w:rsid w:val="001334F1"/>
    <w:rsid w:val="0013427B"/>
    <w:rsid w:val="00134629"/>
    <w:rsid w:val="00135280"/>
    <w:rsid w:val="00135333"/>
    <w:rsid w:val="00136E20"/>
    <w:rsid w:val="00141922"/>
    <w:rsid w:val="00141DE8"/>
    <w:rsid w:val="00142A70"/>
    <w:rsid w:val="00142AB5"/>
    <w:rsid w:val="00142EC9"/>
    <w:rsid w:val="00142F46"/>
    <w:rsid w:val="00143555"/>
    <w:rsid w:val="00144C35"/>
    <w:rsid w:val="00144E48"/>
    <w:rsid w:val="00145101"/>
    <w:rsid w:val="00145D17"/>
    <w:rsid w:val="001469B9"/>
    <w:rsid w:val="00146B4D"/>
    <w:rsid w:val="00146DEF"/>
    <w:rsid w:val="001473D2"/>
    <w:rsid w:val="001473DB"/>
    <w:rsid w:val="001503A8"/>
    <w:rsid w:val="00150715"/>
    <w:rsid w:val="00150790"/>
    <w:rsid w:val="00150AC5"/>
    <w:rsid w:val="001519AA"/>
    <w:rsid w:val="001536A7"/>
    <w:rsid w:val="001547AE"/>
    <w:rsid w:val="001547B4"/>
    <w:rsid w:val="0015521E"/>
    <w:rsid w:val="00155237"/>
    <w:rsid w:val="00155C0E"/>
    <w:rsid w:val="00156102"/>
    <w:rsid w:val="00156DC8"/>
    <w:rsid w:val="00157728"/>
    <w:rsid w:val="00157EC0"/>
    <w:rsid w:val="0016002F"/>
    <w:rsid w:val="00160745"/>
    <w:rsid w:val="00161B2B"/>
    <w:rsid w:val="00162001"/>
    <w:rsid w:val="00163102"/>
    <w:rsid w:val="001634D5"/>
    <w:rsid w:val="00163623"/>
    <w:rsid w:val="00163C29"/>
    <w:rsid w:val="00163DB8"/>
    <w:rsid w:val="00164832"/>
    <w:rsid w:val="001648E6"/>
    <w:rsid w:val="00164E91"/>
    <w:rsid w:val="00165428"/>
    <w:rsid w:val="00165648"/>
    <w:rsid w:val="00165F32"/>
    <w:rsid w:val="001663AA"/>
    <w:rsid w:val="001666DC"/>
    <w:rsid w:val="001666E7"/>
    <w:rsid w:val="00166F90"/>
    <w:rsid w:val="001675D3"/>
    <w:rsid w:val="001675EB"/>
    <w:rsid w:val="00167AC0"/>
    <w:rsid w:val="00167B01"/>
    <w:rsid w:val="00167D78"/>
    <w:rsid w:val="001700EC"/>
    <w:rsid w:val="00170966"/>
    <w:rsid w:val="00170DF4"/>
    <w:rsid w:val="001717AF"/>
    <w:rsid w:val="0017284F"/>
    <w:rsid w:val="001734E3"/>
    <w:rsid w:val="001736ED"/>
    <w:rsid w:val="0017397B"/>
    <w:rsid w:val="00174E7D"/>
    <w:rsid w:val="001750A3"/>
    <w:rsid w:val="00176D2B"/>
    <w:rsid w:val="0017781E"/>
    <w:rsid w:val="001809E8"/>
    <w:rsid w:val="00180DD1"/>
    <w:rsid w:val="001815B5"/>
    <w:rsid w:val="00181A9D"/>
    <w:rsid w:val="00182A39"/>
    <w:rsid w:val="00182AD4"/>
    <w:rsid w:val="00182BCC"/>
    <w:rsid w:val="00184CEA"/>
    <w:rsid w:val="00185C56"/>
    <w:rsid w:val="00186075"/>
    <w:rsid w:val="00186186"/>
    <w:rsid w:val="0018626D"/>
    <w:rsid w:val="001864D4"/>
    <w:rsid w:val="00187097"/>
    <w:rsid w:val="00187E96"/>
    <w:rsid w:val="00190153"/>
    <w:rsid w:val="001901B6"/>
    <w:rsid w:val="001905B6"/>
    <w:rsid w:val="00190DEB"/>
    <w:rsid w:val="00191ACD"/>
    <w:rsid w:val="00192B86"/>
    <w:rsid w:val="001933CC"/>
    <w:rsid w:val="00193E16"/>
    <w:rsid w:val="00194150"/>
    <w:rsid w:val="001946DC"/>
    <w:rsid w:val="001949E1"/>
    <w:rsid w:val="00196074"/>
    <w:rsid w:val="0019639B"/>
    <w:rsid w:val="00196408"/>
    <w:rsid w:val="001979C8"/>
    <w:rsid w:val="00197B62"/>
    <w:rsid w:val="00197E6C"/>
    <w:rsid w:val="001A0217"/>
    <w:rsid w:val="001A087A"/>
    <w:rsid w:val="001A0895"/>
    <w:rsid w:val="001A1E19"/>
    <w:rsid w:val="001A27EB"/>
    <w:rsid w:val="001A2D9B"/>
    <w:rsid w:val="001A357F"/>
    <w:rsid w:val="001A3B72"/>
    <w:rsid w:val="001A43B6"/>
    <w:rsid w:val="001A4735"/>
    <w:rsid w:val="001A4A14"/>
    <w:rsid w:val="001A4A35"/>
    <w:rsid w:val="001A6070"/>
    <w:rsid w:val="001A6583"/>
    <w:rsid w:val="001A66B8"/>
    <w:rsid w:val="001A6881"/>
    <w:rsid w:val="001B0962"/>
    <w:rsid w:val="001B1117"/>
    <w:rsid w:val="001B1313"/>
    <w:rsid w:val="001B1466"/>
    <w:rsid w:val="001B2B66"/>
    <w:rsid w:val="001B3EAB"/>
    <w:rsid w:val="001B42C3"/>
    <w:rsid w:val="001B6165"/>
    <w:rsid w:val="001B6FB6"/>
    <w:rsid w:val="001B7358"/>
    <w:rsid w:val="001B770D"/>
    <w:rsid w:val="001B7775"/>
    <w:rsid w:val="001B7885"/>
    <w:rsid w:val="001C17BD"/>
    <w:rsid w:val="001C1E46"/>
    <w:rsid w:val="001C2D22"/>
    <w:rsid w:val="001C3BE0"/>
    <w:rsid w:val="001C5B72"/>
    <w:rsid w:val="001C66B7"/>
    <w:rsid w:val="001C6F51"/>
    <w:rsid w:val="001D0B03"/>
    <w:rsid w:val="001D0BE7"/>
    <w:rsid w:val="001D1FC1"/>
    <w:rsid w:val="001D37B7"/>
    <w:rsid w:val="001D3A58"/>
    <w:rsid w:val="001D5576"/>
    <w:rsid w:val="001D68A6"/>
    <w:rsid w:val="001E000D"/>
    <w:rsid w:val="001E183B"/>
    <w:rsid w:val="001E1FCF"/>
    <w:rsid w:val="001E3C17"/>
    <w:rsid w:val="001E3FFF"/>
    <w:rsid w:val="001E40D6"/>
    <w:rsid w:val="001E4347"/>
    <w:rsid w:val="001E4438"/>
    <w:rsid w:val="001E46AA"/>
    <w:rsid w:val="001E5406"/>
    <w:rsid w:val="001E7242"/>
    <w:rsid w:val="001E7A4F"/>
    <w:rsid w:val="001E7F04"/>
    <w:rsid w:val="001F0311"/>
    <w:rsid w:val="001F08F5"/>
    <w:rsid w:val="001F3935"/>
    <w:rsid w:val="001F3EC5"/>
    <w:rsid w:val="001F4C79"/>
    <w:rsid w:val="001F6534"/>
    <w:rsid w:val="001F7BDA"/>
    <w:rsid w:val="002003D6"/>
    <w:rsid w:val="00200565"/>
    <w:rsid w:val="00200B6C"/>
    <w:rsid w:val="00200C90"/>
    <w:rsid w:val="00201538"/>
    <w:rsid w:val="0020393B"/>
    <w:rsid w:val="00203AFE"/>
    <w:rsid w:val="002041ED"/>
    <w:rsid w:val="00204EFC"/>
    <w:rsid w:val="002050FD"/>
    <w:rsid w:val="00206523"/>
    <w:rsid w:val="0020690C"/>
    <w:rsid w:val="00206D18"/>
    <w:rsid w:val="002073DB"/>
    <w:rsid w:val="00207D91"/>
    <w:rsid w:val="0021095C"/>
    <w:rsid w:val="0021140C"/>
    <w:rsid w:val="00211BB4"/>
    <w:rsid w:val="00211EF9"/>
    <w:rsid w:val="002139CD"/>
    <w:rsid w:val="002146A9"/>
    <w:rsid w:val="00215447"/>
    <w:rsid w:val="002156BE"/>
    <w:rsid w:val="00216B12"/>
    <w:rsid w:val="00216BD6"/>
    <w:rsid w:val="00216E4E"/>
    <w:rsid w:val="002176C0"/>
    <w:rsid w:val="00217780"/>
    <w:rsid w:val="002203C8"/>
    <w:rsid w:val="00220507"/>
    <w:rsid w:val="00220CC5"/>
    <w:rsid w:val="00220FB4"/>
    <w:rsid w:val="00221AA1"/>
    <w:rsid w:val="0022380E"/>
    <w:rsid w:val="00223E05"/>
    <w:rsid w:val="0022414A"/>
    <w:rsid w:val="0022460D"/>
    <w:rsid w:val="0022495B"/>
    <w:rsid w:val="00225989"/>
    <w:rsid w:val="00225C94"/>
    <w:rsid w:val="00225D48"/>
    <w:rsid w:val="00226009"/>
    <w:rsid w:val="002262D6"/>
    <w:rsid w:val="00227131"/>
    <w:rsid w:val="0022740E"/>
    <w:rsid w:val="002276F9"/>
    <w:rsid w:val="0022785B"/>
    <w:rsid w:val="0023269E"/>
    <w:rsid w:val="00232B3E"/>
    <w:rsid w:val="00235116"/>
    <w:rsid w:val="002358C2"/>
    <w:rsid w:val="00235D6B"/>
    <w:rsid w:val="00236513"/>
    <w:rsid w:val="002378E6"/>
    <w:rsid w:val="00237BAC"/>
    <w:rsid w:val="0024157D"/>
    <w:rsid w:val="0024171E"/>
    <w:rsid w:val="00241909"/>
    <w:rsid w:val="00243C0E"/>
    <w:rsid w:val="0024415D"/>
    <w:rsid w:val="002443ED"/>
    <w:rsid w:val="002450BC"/>
    <w:rsid w:val="00245731"/>
    <w:rsid w:val="002476A3"/>
    <w:rsid w:val="00251516"/>
    <w:rsid w:val="00251CFB"/>
    <w:rsid w:val="00251F02"/>
    <w:rsid w:val="002525D2"/>
    <w:rsid w:val="002529CF"/>
    <w:rsid w:val="00252A20"/>
    <w:rsid w:val="00254759"/>
    <w:rsid w:val="0025528F"/>
    <w:rsid w:val="00255B28"/>
    <w:rsid w:val="002562ED"/>
    <w:rsid w:val="00256E9E"/>
    <w:rsid w:val="00257828"/>
    <w:rsid w:val="00257EE7"/>
    <w:rsid w:val="00260088"/>
    <w:rsid w:val="002609BD"/>
    <w:rsid w:val="0026289E"/>
    <w:rsid w:val="00263723"/>
    <w:rsid w:val="0026458F"/>
    <w:rsid w:val="00265F77"/>
    <w:rsid w:val="00266D77"/>
    <w:rsid w:val="00267112"/>
    <w:rsid w:val="00267C4D"/>
    <w:rsid w:val="00270600"/>
    <w:rsid w:val="00270A03"/>
    <w:rsid w:val="00270FBF"/>
    <w:rsid w:val="0027168B"/>
    <w:rsid w:val="00272B8B"/>
    <w:rsid w:val="00272C2F"/>
    <w:rsid w:val="00273B55"/>
    <w:rsid w:val="00274D8B"/>
    <w:rsid w:val="00274F18"/>
    <w:rsid w:val="00275458"/>
    <w:rsid w:val="00277541"/>
    <w:rsid w:val="00277EFE"/>
    <w:rsid w:val="00280203"/>
    <w:rsid w:val="00280D73"/>
    <w:rsid w:val="0028179B"/>
    <w:rsid w:val="0028196D"/>
    <w:rsid w:val="00283639"/>
    <w:rsid w:val="00284B68"/>
    <w:rsid w:val="00284D5E"/>
    <w:rsid w:val="002853CE"/>
    <w:rsid w:val="00286711"/>
    <w:rsid w:val="002900FD"/>
    <w:rsid w:val="00290114"/>
    <w:rsid w:val="002908BA"/>
    <w:rsid w:val="00293B8E"/>
    <w:rsid w:val="00293F74"/>
    <w:rsid w:val="00294705"/>
    <w:rsid w:val="00294D30"/>
    <w:rsid w:val="00295002"/>
    <w:rsid w:val="002958E3"/>
    <w:rsid w:val="00296BAA"/>
    <w:rsid w:val="00296E62"/>
    <w:rsid w:val="002971C0"/>
    <w:rsid w:val="00297834"/>
    <w:rsid w:val="00297AA7"/>
    <w:rsid w:val="002A0EC3"/>
    <w:rsid w:val="002A1106"/>
    <w:rsid w:val="002A17FB"/>
    <w:rsid w:val="002A27AE"/>
    <w:rsid w:val="002A2D27"/>
    <w:rsid w:val="002A40F4"/>
    <w:rsid w:val="002A5319"/>
    <w:rsid w:val="002A5D00"/>
    <w:rsid w:val="002A5E6B"/>
    <w:rsid w:val="002A5F51"/>
    <w:rsid w:val="002A6807"/>
    <w:rsid w:val="002A69A4"/>
    <w:rsid w:val="002A70ED"/>
    <w:rsid w:val="002A76BC"/>
    <w:rsid w:val="002A7D14"/>
    <w:rsid w:val="002A7ED3"/>
    <w:rsid w:val="002B1B6D"/>
    <w:rsid w:val="002B1E54"/>
    <w:rsid w:val="002B2C0B"/>
    <w:rsid w:val="002B4DC2"/>
    <w:rsid w:val="002B64DA"/>
    <w:rsid w:val="002B659F"/>
    <w:rsid w:val="002B761D"/>
    <w:rsid w:val="002C02EF"/>
    <w:rsid w:val="002C0387"/>
    <w:rsid w:val="002C10A4"/>
    <w:rsid w:val="002C30F5"/>
    <w:rsid w:val="002C362D"/>
    <w:rsid w:val="002C4092"/>
    <w:rsid w:val="002C4D61"/>
    <w:rsid w:val="002C5378"/>
    <w:rsid w:val="002C5F97"/>
    <w:rsid w:val="002C6486"/>
    <w:rsid w:val="002C6AE8"/>
    <w:rsid w:val="002C7785"/>
    <w:rsid w:val="002C7C4B"/>
    <w:rsid w:val="002C7E20"/>
    <w:rsid w:val="002D07B1"/>
    <w:rsid w:val="002D0ABB"/>
    <w:rsid w:val="002D0ED2"/>
    <w:rsid w:val="002D18B5"/>
    <w:rsid w:val="002D19C6"/>
    <w:rsid w:val="002D23BB"/>
    <w:rsid w:val="002D2FED"/>
    <w:rsid w:val="002D3474"/>
    <w:rsid w:val="002D4159"/>
    <w:rsid w:val="002D44ED"/>
    <w:rsid w:val="002D5318"/>
    <w:rsid w:val="002D5920"/>
    <w:rsid w:val="002D6443"/>
    <w:rsid w:val="002D65F2"/>
    <w:rsid w:val="002D6729"/>
    <w:rsid w:val="002D6962"/>
    <w:rsid w:val="002D71F3"/>
    <w:rsid w:val="002E0157"/>
    <w:rsid w:val="002E0461"/>
    <w:rsid w:val="002E0E44"/>
    <w:rsid w:val="002E1E6D"/>
    <w:rsid w:val="002E205E"/>
    <w:rsid w:val="002E2C5C"/>
    <w:rsid w:val="002E30C5"/>
    <w:rsid w:val="002E363A"/>
    <w:rsid w:val="002E4B0A"/>
    <w:rsid w:val="002E563B"/>
    <w:rsid w:val="002E6661"/>
    <w:rsid w:val="002E73B0"/>
    <w:rsid w:val="002F10F5"/>
    <w:rsid w:val="002F1661"/>
    <w:rsid w:val="002F193E"/>
    <w:rsid w:val="002F1EF2"/>
    <w:rsid w:val="002F205D"/>
    <w:rsid w:val="002F2531"/>
    <w:rsid w:val="002F342F"/>
    <w:rsid w:val="002F3E02"/>
    <w:rsid w:val="002F5311"/>
    <w:rsid w:val="002F7DB6"/>
    <w:rsid w:val="00300C23"/>
    <w:rsid w:val="00301A7A"/>
    <w:rsid w:val="00301E06"/>
    <w:rsid w:val="00302093"/>
    <w:rsid w:val="003021A3"/>
    <w:rsid w:val="00303597"/>
    <w:rsid w:val="003036B5"/>
    <w:rsid w:val="0030408F"/>
    <w:rsid w:val="00304577"/>
    <w:rsid w:val="00305C3D"/>
    <w:rsid w:val="00306900"/>
    <w:rsid w:val="00307D23"/>
    <w:rsid w:val="003104F1"/>
    <w:rsid w:val="003105C6"/>
    <w:rsid w:val="00310964"/>
    <w:rsid w:val="0031145A"/>
    <w:rsid w:val="0031238B"/>
    <w:rsid w:val="00313EA7"/>
    <w:rsid w:val="00313FAC"/>
    <w:rsid w:val="00314E77"/>
    <w:rsid w:val="0031510B"/>
    <w:rsid w:val="003152DF"/>
    <w:rsid w:val="003162E4"/>
    <w:rsid w:val="0031733A"/>
    <w:rsid w:val="003178B5"/>
    <w:rsid w:val="0031798F"/>
    <w:rsid w:val="00320B89"/>
    <w:rsid w:val="003212E7"/>
    <w:rsid w:val="00321CA4"/>
    <w:rsid w:val="0032273E"/>
    <w:rsid w:val="003236FB"/>
    <w:rsid w:val="00323836"/>
    <w:rsid w:val="003247FD"/>
    <w:rsid w:val="003254BE"/>
    <w:rsid w:val="003269C2"/>
    <w:rsid w:val="00326E3D"/>
    <w:rsid w:val="00326E83"/>
    <w:rsid w:val="00327770"/>
    <w:rsid w:val="00327A03"/>
    <w:rsid w:val="00327EF9"/>
    <w:rsid w:val="0033066C"/>
    <w:rsid w:val="00330B7D"/>
    <w:rsid w:val="00330D2B"/>
    <w:rsid w:val="00332513"/>
    <w:rsid w:val="00332777"/>
    <w:rsid w:val="0033330B"/>
    <w:rsid w:val="003336BE"/>
    <w:rsid w:val="003336E7"/>
    <w:rsid w:val="00333884"/>
    <w:rsid w:val="003339DC"/>
    <w:rsid w:val="00333E77"/>
    <w:rsid w:val="00335D5C"/>
    <w:rsid w:val="003366ED"/>
    <w:rsid w:val="003366FE"/>
    <w:rsid w:val="003367D4"/>
    <w:rsid w:val="00340957"/>
    <w:rsid w:val="00341B85"/>
    <w:rsid w:val="003438A7"/>
    <w:rsid w:val="00343A9A"/>
    <w:rsid w:val="00344160"/>
    <w:rsid w:val="00344636"/>
    <w:rsid w:val="00344CC2"/>
    <w:rsid w:val="00345356"/>
    <w:rsid w:val="003454C5"/>
    <w:rsid w:val="00345A03"/>
    <w:rsid w:val="00345E48"/>
    <w:rsid w:val="0034663D"/>
    <w:rsid w:val="00350221"/>
    <w:rsid w:val="003510ED"/>
    <w:rsid w:val="003524A5"/>
    <w:rsid w:val="00352B51"/>
    <w:rsid w:val="00352DCD"/>
    <w:rsid w:val="00353856"/>
    <w:rsid w:val="00353948"/>
    <w:rsid w:val="00354208"/>
    <w:rsid w:val="0035595D"/>
    <w:rsid w:val="00355F31"/>
    <w:rsid w:val="003562F7"/>
    <w:rsid w:val="00356F34"/>
    <w:rsid w:val="00357B88"/>
    <w:rsid w:val="00360999"/>
    <w:rsid w:val="00362380"/>
    <w:rsid w:val="003627F9"/>
    <w:rsid w:val="00362F00"/>
    <w:rsid w:val="003638FA"/>
    <w:rsid w:val="00363F68"/>
    <w:rsid w:val="00364C85"/>
    <w:rsid w:val="00370EEF"/>
    <w:rsid w:val="003717C9"/>
    <w:rsid w:val="00372DE0"/>
    <w:rsid w:val="00373137"/>
    <w:rsid w:val="003749F5"/>
    <w:rsid w:val="00374AAD"/>
    <w:rsid w:val="00377124"/>
    <w:rsid w:val="003805EF"/>
    <w:rsid w:val="00380EA6"/>
    <w:rsid w:val="0038139D"/>
    <w:rsid w:val="003819B2"/>
    <w:rsid w:val="00382DE4"/>
    <w:rsid w:val="0038319B"/>
    <w:rsid w:val="003840A7"/>
    <w:rsid w:val="0038459B"/>
    <w:rsid w:val="003847BC"/>
    <w:rsid w:val="00384937"/>
    <w:rsid w:val="00384E6F"/>
    <w:rsid w:val="003850C9"/>
    <w:rsid w:val="00385475"/>
    <w:rsid w:val="00386B30"/>
    <w:rsid w:val="00387245"/>
    <w:rsid w:val="00387894"/>
    <w:rsid w:val="00387973"/>
    <w:rsid w:val="00390523"/>
    <w:rsid w:val="003906C0"/>
    <w:rsid w:val="00390F7A"/>
    <w:rsid w:val="003916C3"/>
    <w:rsid w:val="00392007"/>
    <w:rsid w:val="0039366D"/>
    <w:rsid w:val="003940E1"/>
    <w:rsid w:val="003949A1"/>
    <w:rsid w:val="00395780"/>
    <w:rsid w:val="003974FA"/>
    <w:rsid w:val="003979CB"/>
    <w:rsid w:val="003A0157"/>
    <w:rsid w:val="003A0B05"/>
    <w:rsid w:val="003A12D1"/>
    <w:rsid w:val="003A1C37"/>
    <w:rsid w:val="003A1DA5"/>
    <w:rsid w:val="003A2510"/>
    <w:rsid w:val="003A2D3D"/>
    <w:rsid w:val="003A427C"/>
    <w:rsid w:val="003A56AF"/>
    <w:rsid w:val="003A59B2"/>
    <w:rsid w:val="003A6A4F"/>
    <w:rsid w:val="003A6C7F"/>
    <w:rsid w:val="003A76CB"/>
    <w:rsid w:val="003A78B9"/>
    <w:rsid w:val="003B058D"/>
    <w:rsid w:val="003B1E2D"/>
    <w:rsid w:val="003B25DD"/>
    <w:rsid w:val="003B28C2"/>
    <w:rsid w:val="003B3733"/>
    <w:rsid w:val="003B38AB"/>
    <w:rsid w:val="003B3ACE"/>
    <w:rsid w:val="003B571C"/>
    <w:rsid w:val="003B5C28"/>
    <w:rsid w:val="003B5D40"/>
    <w:rsid w:val="003B64A7"/>
    <w:rsid w:val="003B70CC"/>
    <w:rsid w:val="003B76EC"/>
    <w:rsid w:val="003B7F4A"/>
    <w:rsid w:val="003C0EDE"/>
    <w:rsid w:val="003C1B57"/>
    <w:rsid w:val="003C209D"/>
    <w:rsid w:val="003C222B"/>
    <w:rsid w:val="003C5A7A"/>
    <w:rsid w:val="003C79BD"/>
    <w:rsid w:val="003D05EF"/>
    <w:rsid w:val="003D283D"/>
    <w:rsid w:val="003D2EB8"/>
    <w:rsid w:val="003D3211"/>
    <w:rsid w:val="003D6260"/>
    <w:rsid w:val="003D6DDC"/>
    <w:rsid w:val="003D78B6"/>
    <w:rsid w:val="003E0834"/>
    <w:rsid w:val="003E1B8F"/>
    <w:rsid w:val="003E2239"/>
    <w:rsid w:val="003E2497"/>
    <w:rsid w:val="003E337D"/>
    <w:rsid w:val="003E35E7"/>
    <w:rsid w:val="003E432D"/>
    <w:rsid w:val="003E449D"/>
    <w:rsid w:val="003E4FB4"/>
    <w:rsid w:val="003E5A9B"/>
    <w:rsid w:val="003E5D2E"/>
    <w:rsid w:val="003E5F8B"/>
    <w:rsid w:val="003E631F"/>
    <w:rsid w:val="003E6F5B"/>
    <w:rsid w:val="003F0752"/>
    <w:rsid w:val="003F0888"/>
    <w:rsid w:val="003F0FF7"/>
    <w:rsid w:val="003F10A4"/>
    <w:rsid w:val="003F1524"/>
    <w:rsid w:val="003F1D54"/>
    <w:rsid w:val="003F1F8F"/>
    <w:rsid w:val="003F3179"/>
    <w:rsid w:val="003F33D4"/>
    <w:rsid w:val="003F3C1F"/>
    <w:rsid w:val="003F42EC"/>
    <w:rsid w:val="003F4489"/>
    <w:rsid w:val="003F4835"/>
    <w:rsid w:val="003F5CFD"/>
    <w:rsid w:val="003F5DF2"/>
    <w:rsid w:val="003F5E76"/>
    <w:rsid w:val="003F61B5"/>
    <w:rsid w:val="003F7ED3"/>
    <w:rsid w:val="0040037F"/>
    <w:rsid w:val="004015A7"/>
    <w:rsid w:val="00401F33"/>
    <w:rsid w:val="0040268E"/>
    <w:rsid w:val="0040299E"/>
    <w:rsid w:val="00402B0B"/>
    <w:rsid w:val="00402D0D"/>
    <w:rsid w:val="004055F3"/>
    <w:rsid w:val="0040584A"/>
    <w:rsid w:val="00406549"/>
    <w:rsid w:val="00406F12"/>
    <w:rsid w:val="00407447"/>
    <w:rsid w:val="00407E11"/>
    <w:rsid w:val="004101D1"/>
    <w:rsid w:val="00410827"/>
    <w:rsid w:val="004111FF"/>
    <w:rsid w:val="00412E17"/>
    <w:rsid w:val="00413A84"/>
    <w:rsid w:val="0041410B"/>
    <w:rsid w:val="00416094"/>
    <w:rsid w:val="0041643A"/>
    <w:rsid w:val="0041668C"/>
    <w:rsid w:val="00416B94"/>
    <w:rsid w:val="0041714E"/>
    <w:rsid w:val="0042006D"/>
    <w:rsid w:val="00421799"/>
    <w:rsid w:val="00421F52"/>
    <w:rsid w:val="00422A12"/>
    <w:rsid w:val="004232D0"/>
    <w:rsid w:val="00424AD9"/>
    <w:rsid w:val="00424DB5"/>
    <w:rsid w:val="00425433"/>
    <w:rsid w:val="00425B40"/>
    <w:rsid w:val="00427CDE"/>
    <w:rsid w:val="00427D1C"/>
    <w:rsid w:val="00430A61"/>
    <w:rsid w:val="00431457"/>
    <w:rsid w:val="00431BA8"/>
    <w:rsid w:val="00432043"/>
    <w:rsid w:val="00432D42"/>
    <w:rsid w:val="0043310D"/>
    <w:rsid w:val="00433228"/>
    <w:rsid w:val="004335CF"/>
    <w:rsid w:val="004336CD"/>
    <w:rsid w:val="00433F10"/>
    <w:rsid w:val="00434333"/>
    <w:rsid w:val="00434B92"/>
    <w:rsid w:val="00434D33"/>
    <w:rsid w:val="00434EFF"/>
    <w:rsid w:val="00435611"/>
    <w:rsid w:val="00435F08"/>
    <w:rsid w:val="004409BF"/>
    <w:rsid w:val="004416C5"/>
    <w:rsid w:val="004418BE"/>
    <w:rsid w:val="00442A1E"/>
    <w:rsid w:val="00443757"/>
    <w:rsid w:val="004439B9"/>
    <w:rsid w:val="00443C44"/>
    <w:rsid w:val="004441F2"/>
    <w:rsid w:val="004449CA"/>
    <w:rsid w:val="0044604C"/>
    <w:rsid w:val="00446C9D"/>
    <w:rsid w:val="004474C5"/>
    <w:rsid w:val="004522AE"/>
    <w:rsid w:val="004524B7"/>
    <w:rsid w:val="004543D6"/>
    <w:rsid w:val="00456867"/>
    <w:rsid w:val="00456A7B"/>
    <w:rsid w:val="004571FA"/>
    <w:rsid w:val="004573D8"/>
    <w:rsid w:val="00457ABE"/>
    <w:rsid w:val="00460907"/>
    <w:rsid w:val="004624B4"/>
    <w:rsid w:val="00463061"/>
    <w:rsid w:val="00463630"/>
    <w:rsid w:val="00463BA5"/>
    <w:rsid w:val="00463BFE"/>
    <w:rsid w:val="00463F0D"/>
    <w:rsid w:val="004642A8"/>
    <w:rsid w:val="0046448F"/>
    <w:rsid w:val="00464723"/>
    <w:rsid w:val="00464732"/>
    <w:rsid w:val="00464902"/>
    <w:rsid w:val="00464B19"/>
    <w:rsid w:val="00464C77"/>
    <w:rsid w:val="004653D5"/>
    <w:rsid w:val="00465ACB"/>
    <w:rsid w:val="004663E4"/>
    <w:rsid w:val="00466522"/>
    <w:rsid w:val="00467179"/>
    <w:rsid w:val="00467E60"/>
    <w:rsid w:val="00467F1F"/>
    <w:rsid w:val="00467FF5"/>
    <w:rsid w:val="00470396"/>
    <w:rsid w:val="0047047D"/>
    <w:rsid w:val="00471489"/>
    <w:rsid w:val="00471CD7"/>
    <w:rsid w:val="00472A7A"/>
    <w:rsid w:val="00472E0C"/>
    <w:rsid w:val="00473000"/>
    <w:rsid w:val="00473A34"/>
    <w:rsid w:val="00473EDD"/>
    <w:rsid w:val="00473F38"/>
    <w:rsid w:val="004756A9"/>
    <w:rsid w:val="0047620E"/>
    <w:rsid w:val="00476A88"/>
    <w:rsid w:val="00476EB1"/>
    <w:rsid w:val="004779F3"/>
    <w:rsid w:val="0048073A"/>
    <w:rsid w:val="00480978"/>
    <w:rsid w:val="00480A54"/>
    <w:rsid w:val="00480F37"/>
    <w:rsid w:val="00481A5A"/>
    <w:rsid w:val="00481ED4"/>
    <w:rsid w:val="0048261C"/>
    <w:rsid w:val="00482CFB"/>
    <w:rsid w:val="004833F7"/>
    <w:rsid w:val="004841AF"/>
    <w:rsid w:val="00486687"/>
    <w:rsid w:val="004878CE"/>
    <w:rsid w:val="00487CA4"/>
    <w:rsid w:val="00490053"/>
    <w:rsid w:val="00490901"/>
    <w:rsid w:val="00492630"/>
    <w:rsid w:val="004928E5"/>
    <w:rsid w:val="00492B85"/>
    <w:rsid w:val="004934A7"/>
    <w:rsid w:val="00494196"/>
    <w:rsid w:val="0049579A"/>
    <w:rsid w:val="0049694A"/>
    <w:rsid w:val="004977CD"/>
    <w:rsid w:val="00497858"/>
    <w:rsid w:val="004A19F8"/>
    <w:rsid w:val="004A2045"/>
    <w:rsid w:val="004A3452"/>
    <w:rsid w:val="004A3B45"/>
    <w:rsid w:val="004A4A21"/>
    <w:rsid w:val="004A4BB4"/>
    <w:rsid w:val="004A5609"/>
    <w:rsid w:val="004A5DA2"/>
    <w:rsid w:val="004A5FE8"/>
    <w:rsid w:val="004A6437"/>
    <w:rsid w:val="004A668B"/>
    <w:rsid w:val="004B034D"/>
    <w:rsid w:val="004B417A"/>
    <w:rsid w:val="004B4D87"/>
    <w:rsid w:val="004B6138"/>
    <w:rsid w:val="004B627C"/>
    <w:rsid w:val="004B658B"/>
    <w:rsid w:val="004B6722"/>
    <w:rsid w:val="004B6C57"/>
    <w:rsid w:val="004B7A7B"/>
    <w:rsid w:val="004C067D"/>
    <w:rsid w:val="004C092A"/>
    <w:rsid w:val="004C0F30"/>
    <w:rsid w:val="004C1E59"/>
    <w:rsid w:val="004C2090"/>
    <w:rsid w:val="004C20F9"/>
    <w:rsid w:val="004C3565"/>
    <w:rsid w:val="004C368E"/>
    <w:rsid w:val="004C5254"/>
    <w:rsid w:val="004C5F25"/>
    <w:rsid w:val="004C7F85"/>
    <w:rsid w:val="004D033D"/>
    <w:rsid w:val="004D0ACE"/>
    <w:rsid w:val="004D0B0F"/>
    <w:rsid w:val="004D26DB"/>
    <w:rsid w:val="004D2713"/>
    <w:rsid w:val="004D2BC5"/>
    <w:rsid w:val="004D2E38"/>
    <w:rsid w:val="004D3208"/>
    <w:rsid w:val="004D4CB7"/>
    <w:rsid w:val="004D4EF0"/>
    <w:rsid w:val="004D5479"/>
    <w:rsid w:val="004D6E26"/>
    <w:rsid w:val="004D733A"/>
    <w:rsid w:val="004D7AF9"/>
    <w:rsid w:val="004E072E"/>
    <w:rsid w:val="004E0B14"/>
    <w:rsid w:val="004E143A"/>
    <w:rsid w:val="004E26E4"/>
    <w:rsid w:val="004E2853"/>
    <w:rsid w:val="004E2F5B"/>
    <w:rsid w:val="004E4F59"/>
    <w:rsid w:val="004E5AFA"/>
    <w:rsid w:val="004E6220"/>
    <w:rsid w:val="004E687F"/>
    <w:rsid w:val="004E724D"/>
    <w:rsid w:val="004E78EA"/>
    <w:rsid w:val="004F0ECF"/>
    <w:rsid w:val="004F0F2F"/>
    <w:rsid w:val="004F1009"/>
    <w:rsid w:val="004F295F"/>
    <w:rsid w:val="004F2BA5"/>
    <w:rsid w:val="004F2F02"/>
    <w:rsid w:val="004F3864"/>
    <w:rsid w:val="004F398E"/>
    <w:rsid w:val="004F46B3"/>
    <w:rsid w:val="004F4829"/>
    <w:rsid w:val="004F5926"/>
    <w:rsid w:val="004F621B"/>
    <w:rsid w:val="004F621D"/>
    <w:rsid w:val="004F6976"/>
    <w:rsid w:val="00500433"/>
    <w:rsid w:val="00500787"/>
    <w:rsid w:val="00501031"/>
    <w:rsid w:val="005018DF"/>
    <w:rsid w:val="0050306B"/>
    <w:rsid w:val="00503CD5"/>
    <w:rsid w:val="005040BD"/>
    <w:rsid w:val="005050C2"/>
    <w:rsid w:val="0050589C"/>
    <w:rsid w:val="005063C2"/>
    <w:rsid w:val="005103E1"/>
    <w:rsid w:val="00510FB1"/>
    <w:rsid w:val="00511F73"/>
    <w:rsid w:val="00512033"/>
    <w:rsid w:val="00512B0E"/>
    <w:rsid w:val="00513920"/>
    <w:rsid w:val="0051471D"/>
    <w:rsid w:val="005149FF"/>
    <w:rsid w:val="00514F94"/>
    <w:rsid w:val="00515C87"/>
    <w:rsid w:val="0051667B"/>
    <w:rsid w:val="0051712A"/>
    <w:rsid w:val="0052158F"/>
    <w:rsid w:val="00521856"/>
    <w:rsid w:val="00521A30"/>
    <w:rsid w:val="00522679"/>
    <w:rsid w:val="00522837"/>
    <w:rsid w:val="005236AC"/>
    <w:rsid w:val="00524C13"/>
    <w:rsid w:val="0052526D"/>
    <w:rsid w:val="00526124"/>
    <w:rsid w:val="0052689B"/>
    <w:rsid w:val="00530411"/>
    <w:rsid w:val="005304EB"/>
    <w:rsid w:val="00530C6B"/>
    <w:rsid w:val="00530D6F"/>
    <w:rsid w:val="00530E68"/>
    <w:rsid w:val="00531773"/>
    <w:rsid w:val="005327A3"/>
    <w:rsid w:val="00533019"/>
    <w:rsid w:val="00533539"/>
    <w:rsid w:val="00535500"/>
    <w:rsid w:val="0053595F"/>
    <w:rsid w:val="00535E95"/>
    <w:rsid w:val="00535F2F"/>
    <w:rsid w:val="00536AF1"/>
    <w:rsid w:val="00537514"/>
    <w:rsid w:val="00540183"/>
    <w:rsid w:val="00540424"/>
    <w:rsid w:val="00540D7B"/>
    <w:rsid w:val="00541B62"/>
    <w:rsid w:val="00541C0E"/>
    <w:rsid w:val="00542094"/>
    <w:rsid w:val="0054386B"/>
    <w:rsid w:val="005443F9"/>
    <w:rsid w:val="00544726"/>
    <w:rsid w:val="00544CEA"/>
    <w:rsid w:val="005504E8"/>
    <w:rsid w:val="00550A35"/>
    <w:rsid w:val="005516CE"/>
    <w:rsid w:val="005519E4"/>
    <w:rsid w:val="0055211F"/>
    <w:rsid w:val="00552571"/>
    <w:rsid w:val="005537FE"/>
    <w:rsid w:val="005540C0"/>
    <w:rsid w:val="00554B7B"/>
    <w:rsid w:val="005551E5"/>
    <w:rsid w:val="00555CDC"/>
    <w:rsid w:val="005561A3"/>
    <w:rsid w:val="005562B7"/>
    <w:rsid w:val="00556342"/>
    <w:rsid w:val="00556725"/>
    <w:rsid w:val="00560C0F"/>
    <w:rsid w:val="00560C38"/>
    <w:rsid w:val="00560C61"/>
    <w:rsid w:val="00560F1E"/>
    <w:rsid w:val="0056246D"/>
    <w:rsid w:val="005632CB"/>
    <w:rsid w:val="00564187"/>
    <w:rsid w:val="005660FA"/>
    <w:rsid w:val="0056699F"/>
    <w:rsid w:val="00566BFB"/>
    <w:rsid w:val="00570F29"/>
    <w:rsid w:val="0057127D"/>
    <w:rsid w:val="00572146"/>
    <w:rsid w:val="0057266B"/>
    <w:rsid w:val="00573FEE"/>
    <w:rsid w:val="00575983"/>
    <w:rsid w:val="0057638D"/>
    <w:rsid w:val="00576B21"/>
    <w:rsid w:val="00577714"/>
    <w:rsid w:val="00577A65"/>
    <w:rsid w:val="00580101"/>
    <w:rsid w:val="005812FF"/>
    <w:rsid w:val="005817D6"/>
    <w:rsid w:val="0058207D"/>
    <w:rsid w:val="005820C2"/>
    <w:rsid w:val="0058254A"/>
    <w:rsid w:val="00584534"/>
    <w:rsid w:val="005849FB"/>
    <w:rsid w:val="00584CD9"/>
    <w:rsid w:val="0058689F"/>
    <w:rsid w:val="0058776F"/>
    <w:rsid w:val="00587780"/>
    <w:rsid w:val="00587861"/>
    <w:rsid w:val="00587D0D"/>
    <w:rsid w:val="00590699"/>
    <w:rsid w:val="005912C0"/>
    <w:rsid w:val="0059393C"/>
    <w:rsid w:val="00594E74"/>
    <w:rsid w:val="00594F24"/>
    <w:rsid w:val="005956D5"/>
    <w:rsid w:val="00595E1B"/>
    <w:rsid w:val="0059701E"/>
    <w:rsid w:val="00597BC4"/>
    <w:rsid w:val="00597FF6"/>
    <w:rsid w:val="005A02FE"/>
    <w:rsid w:val="005A1649"/>
    <w:rsid w:val="005A1933"/>
    <w:rsid w:val="005A1E37"/>
    <w:rsid w:val="005A1F57"/>
    <w:rsid w:val="005A26E3"/>
    <w:rsid w:val="005A3EE3"/>
    <w:rsid w:val="005A3FE5"/>
    <w:rsid w:val="005A533C"/>
    <w:rsid w:val="005A576C"/>
    <w:rsid w:val="005A65CF"/>
    <w:rsid w:val="005A6AE1"/>
    <w:rsid w:val="005A6B51"/>
    <w:rsid w:val="005A73FC"/>
    <w:rsid w:val="005B009B"/>
    <w:rsid w:val="005B2101"/>
    <w:rsid w:val="005B26BE"/>
    <w:rsid w:val="005B3148"/>
    <w:rsid w:val="005B4474"/>
    <w:rsid w:val="005B48BB"/>
    <w:rsid w:val="005B4E09"/>
    <w:rsid w:val="005B5091"/>
    <w:rsid w:val="005B5E32"/>
    <w:rsid w:val="005B6F5B"/>
    <w:rsid w:val="005B70E7"/>
    <w:rsid w:val="005B775B"/>
    <w:rsid w:val="005C02A2"/>
    <w:rsid w:val="005C02ED"/>
    <w:rsid w:val="005C0873"/>
    <w:rsid w:val="005C094C"/>
    <w:rsid w:val="005C1666"/>
    <w:rsid w:val="005C185A"/>
    <w:rsid w:val="005C1C86"/>
    <w:rsid w:val="005C3B1F"/>
    <w:rsid w:val="005C3F14"/>
    <w:rsid w:val="005C6AFE"/>
    <w:rsid w:val="005C70F0"/>
    <w:rsid w:val="005C715C"/>
    <w:rsid w:val="005D0840"/>
    <w:rsid w:val="005D0D74"/>
    <w:rsid w:val="005D0EEC"/>
    <w:rsid w:val="005D1029"/>
    <w:rsid w:val="005D179C"/>
    <w:rsid w:val="005D1D58"/>
    <w:rsid w:val="005D2677"/>
    <w:rsid w:val="005D4A68"/>
    <w:rsid w:val="005D5710"/>
    <w:rsid w:val="005D5869"/>
    <w:rsid w:val="005D5AF9"/>
    <w:rsid w:val="005D6F3B"/>
    <w:rsid w:val="005D7053"/>
    <w:rsid w:val="005E00ED"/>
    <w:rsid w:val="005E0FA6"/>
    <w:rsid w:val="005E1010"/>
    <w:rsid w:val="005E286F"/>
    <w:rsid w:val="005E28F9"/>
    <w:rsid w:val="005E2EC4"/>
    <w:rsid w:val="005E3035"/>
    <w:rsid w:val="005E37FC"/>
    <w:rsid w:val="005E3BBC"/>
    <w:rsid w:val="005E3C21"/>
    <w:rsid w:val="005E5AFE"/>
    <w:rsid w:val="005E68F1"/>
    <w:rsid w:val="005E6DA4"/>
    <w:rsid w:val="005E7058"/>
    <w:rsid w:val="005F0711"/>
    <w:rsid w:val="005F0EE8"/>
    <w:rsid w:val="005F1DAA"/>
    <w:rsid w:val="005F23EF"/>
    <w:rsid w:val="005F3884"/>
    <w:rsid w:val="005F3E27"/>
    <w:rsid w:val="005F4781"/>
    <w:rsid w:val="005F4C32"/>
    <w:rsid w:val="005F5AD7"/>
    <w:rsid w:val="005F61CC"/>
    <w:rsid w:val="005F77C2"/>
    <w:rsid w:val="005F798A"/>
    <w:rsid w:val="005F7D95"/>
    <w:rsid w:val="00602339"/>
    <w:rsid w:val="006028AD"/>
    <w:rsid w:val="00602DFA"/>
    <w:rsid w:val="00603A6E"/>
    <w:rsid w:val="0060493A"/>
    <w:rsid w:val="00605402"/>
    <w:rsid w:val="00605750"/>
    <w:rsid w:val="006077CA"/>
    <w:rsid w:val="00610EDC"/>
    <w:rsid w:val="0061120D"/>
    <w:rsid w:val="006118C9"/>
    <w:rsid w:val="00611CB6"/>
    <w:rsid w:val="00612800"/>
    <w:rsid w:val="006132A3"/>
    <w:rsid w:val="00613B2F"/>
    <w:rsid w:val="00614F8E"/>
    <w:rsid w:val="006155E9"/>
    <w:rsid w:val="00615D2B"/>
    <w:rsid w:val="0061710E"/>
    <w:rsid w:val="0061752D"/>
    <w:rsid w:val="00617C6E"/>
    <w:rsid w:val="00620B10"/>
    <w:rsid w:val="00620E3C"/>
    <w:rsid w:val="0062185B"/>
    <w:rsid w:val="00621A78"/>
    <w:rsid w:val="006225A2"/>
    <w:rsid w:val="006231CF"/>
    <w:rsid w:val="00623F1C"/>
    <w:rsid w:val="0062578E"/>
    <w:rsid w:val="006259C8"/>
    <w:rsid w:val="00626BAF"/>
    <w:rsid w:val="0062715B"/>
    <w:rsid w:val="0062715C"/>
    <w:rsid w:val="00627360"/>
    <w:rsid w:val="00627827"/>
    <w:rsid w:val="00630411"/>
    <w:rsid w:val="00630EA6"/>
    <w:rsid w:val="00632365"/>
    <w:rsid w:val="00632F7A"/>
    <w:rsid w:val="00633649"/>
    <w:rsid w:val="00633659"/>
    <w:rsid w:val="00633D17"/>
    <w:rsid w:val="00633D6F"/>
    <w:rsid w:val="00633D97"/>
    <w:rsid w:val="00635CB1"/>
    <w:rsid w:val="00636705"/>
    <w:rsid w:val="006367BB"/>
    <w:rsid w:val="00636DEB"/>
    <w:rsid w:val="00640878"/>
    <w:rsid w:val="00640BEA"/>
    <w:rsid w:val="00642B5E"/>
    <w:rsid w:val="00642EFC"/>
    <w:rsid w:val="00643839"/>
    <w:rsid w:val="00643D01"/>
    <w:rsid w:val="006449E9"/>
    <w:rsid w:val="00645CFF"/>
    <w:rsid w:val="0064692D"/>
    <w:rsid w:val="006469B3"/>
    <w:rsid w:val="00646FF5"/>
    <w:rsid w:val="00647064"/>
    <w:rsid w:val="0064709F"/>
    <w:rsid w:val="00647A03"/>
    <w:rsid w:val="00647AB1"/>
    <w:rsid w:val="00647D11"/>
    <w:rsid w:val="00650EC2"/>
    <w:rsid w:val="00650FBE"/>
    <w:rsid w:val="006516F2"/>
    <w:rsid w:val="0065173A"/>
    <w:rsid w:val="006517F7"/>
    <w:rsid w:val="0065222F"/>
    <w:rsid w:val="00657489"/>
    <w:rsid w:val="0065785C"/>
    <w:rsid w:val="00657AC2"/>
    <w:rsid w:val="00657F66"/>
    <w:rsid w:val="0066094D"/>
    <w:rsid w:val="00660CF9"/>
    <w:rsid w:val="0066134C"/>
    <w:rsid w:val="006616E8"/>
    <w:rsid w:val="00661827"/>
    <w:rsid w:val="00663078"/>
    <w:rsid w:val="0066455E"/>
    <w:rsid w:val="0066587F"/>
    <w:rsid w:val="0066615D"/>
    <w:rsid w:val="00667248"/>
    <w:rsid w:val="00671014"/>
    <w:rsid w:val="00672C3B"/>
    <w:rsid w:val="00674CC8"/>
    <w:rsid w:val="00675E13"/>
    <w:rsid w:val="006765B0"/>
    <w:rsid w:val="00676995"/>
    <w:rsid w:val="0068043A"/>
    <w:rsid w:val="0068134E"/>
    <w:rsid w:val="0068146F"/>
    <w:rsid w:val="00681699"/>
    <w:rsid w:val="00681B0D"/>
    <w:rsid w:val="006834CF"/>
    <w:rsid w:val="006836E9"/>
    <w:rsid w:val="00683826"/>
    <w:rsid w:val="00683CE1"/>
    <w:rsid w:val="006840EB"/>
    <w:rsid w:val="00684594"/>
    <w:rsid w:val="006851D4"/>
    <w:rsid w:val="00685339"/>
    <w:rsid w:val="00685DBE"/>
    <w:rsid w:val="00687543"/>
    <w:rsid w:val="00687F9D"/>
    <w:rsid w:val="006903BC"/>
    <w:rsid w:val="00690C50"/>
    <w:rsid w:val="006912F1"/>
    <w:rsid w:val="00692932"/>
    <w:rsid w:val="00693102"/>
    <w:rsid w:val="0069429B"/>
    <w:rsid w:val="00694B21"/>
    <w:rsid w:val="00695632"/>
    <w:rsid w:val="006959E6"/>
    <w:rsid w:val="00695C33"/>
    <w:rsid w:val="00695F5E"/>
    <w:rsid w:val="00695FE3"/>
    <w:rsid w:val="00696024"/>
    <w:rsid w:val="00696207"/>
    <w:rsid w:val="00696C8B"/>
    <w:rsid w:val="006A0D2A"/>
    <w:rsid w:val="006A1F7D"/>
    <w:rsid w:val="006A2AB4"/>
    <w:rsid w:val="006A2B1E"/>
    <w:rsid w:val="006A2D18"/>
    <w:rsid w:val="006A509E"/>
    <w:rsid w:val="006A5292"/>
    <w:rsid w:val="006A53A1"/>
    <w:rsid w:val="006A592B"/>
    <w:rsid w:val="006A5F72"/>
    <w:rsid w:val="006A6D38"/>
    <w:rsid w:val="006A7163"/>
    <w:rsid w:val="006B0148"/>
    <w:rsid w:val="006B1A65"/>
    <w:rsid w:val="006B2272"/>
    <w:rsid w:val="006B24A6"/>
    <w:rsid w:val="006B2654"/>
    <w:rsid w:val="006B2739"/>
    <w:rsid w:val="006B3379"/>
    <w:rsid w:val="006B3765"/>
    <w:rsid w:val="006B383A"/>
    <w:rsid w:val="006B3925"/>
    <w:rsid w:val="006B3B2E"/>
    <w:rsid w:val="006B4561"/>
    <w:rsid w:val="006B574E"/>
    <w:rsid w:val="006B5B22"/>
    <w:rsid w:val="006B6D39"/>
    <w:rsid w:val="006B741E"/>
    <w:rsid w:val="006B7D76"/>
    <w:rsid w:val="006C0C7E"/>
    <w:rsid w:val="006C1701"/>
    <w:rsid w:val="006C1DBC"/>
    <w:rsid w:val="006C2379"/>
    <w:rsid w:val="006C274C"/>
    <w:rsid w:val="006C2F9B"/>
    <w:rsid w:val="006C3122"/>
    <w:rsid w:val="006C34D8"/>
    <w:rsid w:val="006C41A5"/>
    <w:rsid w:val="006C4A2B"/>
    <w:rsid w:val="006C4DA8"/>
    <w:rsid w:val="006C5672"/>
    <w:rsid w:val="006C5991"/>
    <w:rsid w:val="006C59ED"/>
    <w:rsid w:val="006C6844"/>
    <w:rsid w:val="006C6C21"/>
    <w:rsid w:val="006D12DB"/>
    <w:rsid w:val="006D139A"/>
    <w:rsid w:val="006D1A75"/>
    <w:rsid w:val="006D1ABA"/>
    <w:rsid w:val="006D3798"/>
    <w:rsid w:val="006D3C8F"/>
    <w:rsid w:val="006D411C"/>
    <w:rsid w:val="006D4F8A"/>
    <w:rsid w:val="006D52EB"/>
    <w:rsid w:val="006D73BE"/>
    <w:rsid w:val="006D7ADE"/>
    <w:rsid w:val="006E04A7"/>
    <w:rsid w:val="006E0755"/>
    <w:rsid w:val="006E07F0"/>
    <w:rsid w:val="006E0C2A"/>
    <w:rsid w:val="006E0C4E"/>
    <w:rsid w:val="006E0D7D"/>
    <w:rsid w:val="006E1083"/>
    <w:rsid w:val="006E1DD3"/>
    <w:rsid w:val="006E2564"/>
    <w:rsid w:val="006E3567"/>
    <w:rsid w:val="006E41C6"/>
    <w:rsid w:val="006E4BC2"/>
    <w:rsid w:val="006E5E2C"/>
    <w:rsid w:val="006F05C3"/>
    <w:rsid w:val="006F1631"/>
    <w:rsid w:val="006F2255"/>
    <w:rsid w:val="006F2761"/>
    <w:rsid w:val="006F3016"/>
    <w:rsid w:val="006F315B"/>
    <w:rsid w:val="006F3282"/>
    <w:rsid w:val="006F45D7"/>
    <w:rsid w:val="006F49F4"/>
    <w:rsid w:val="006F5970"/>
    <w:rsid w:val="006F5E20"/>
    <w:rsid w:val="006F6E54"/>
    <w:rsid w:val="006F6F65"/>
    <w:rsid w:val="006F71B3"/>
    <w:rsid w:val="006F78FD"/>
    <w:rsid w:val="006F7CB1"/>
    <w:rsid w:val="006F7CEB"/>
    <w:rsid w:val="0070081A"/>
    <w:rsid w:val="007009BB"/>
    <w:rsid w:val="00701ED9"/>
    <w:rsid w:val="00702640"/>
    <w:rsid w:val="00702E59"/>
    <w:rsid w:val="00704FEE"/>
    <w:rsid w:val="007057DD"/>
    <w:rsid w:val="00705908"/>
    <w:rsid w:val="0070606F"/>
    <w:rsid w:val="00706595"/>
    <w:rsid w:val="007065D9"/>
    <w:rsid w:val="00706915"/>
    <w:rsid w:val="00706B26"/>
    <w:rsid w:val="00706CBD"/>
    <w:rsid w:val="0070713E"/>
    <w:rsid w:val="00707217"/>
    <w:rsid w:val="00710E0B"/>
    <w:rsid w:val="00710E16"/>
    <w:rsid w:val="007113F9"/>
    <w:rsid w:val="007117AC"/>
    <w:rsid w:val="0071197C"/>
    <w:rsid w:val="00711F01"/>
    <w:rsid w:val="007125ED"/>
    <w:rsid w:val="007137C2"/>
    <w:rsid w:val="0071394D"/>
    <w:rsid w:val="00714789"/>
    <w:rsid w:val="007152A3"/>
    <w:rsid w:val="00715D27"/>
    <w:rsid w:val="00716314"/>
    <w:rsid w:val="00716773"/>
    <w:rsid w:val="00717D78"/>
    <w:rsid w:val="00720445"/>
    <w:rsid w:val="007205BE"/>
    <w:rsid w:val="007218EE"/>
    <w:rsid w:val="00721E7A"/>
    <w:rsid w:val="007220C7"/>
    <w:rsid w:val="007226A3"/>
    <w:rsid w:val="00722DCE"/>
    <w:rsid w:val="00722EE1"/>
    <w:rsid w:val="00723CB0"/>
    <w:rsid w:val="00723CD7"/>
    <w:rsid w:val="00723F35"/>
    <w:rsid w:val="00725678"/>
    <w:rsid w:val="00726467"/>
    <w:rsid w:val="00726D81"/>
    <w:rsid w:val="00726FE8"/>
    <w:rsid w:val="00727BAD"/>
    <w:rsid w:val="00730688"/>
    <w:rsid w:val="007306C3"/>
    <w:rsid w:val="0073131E"/>
    <w:rsid w:val="00732C89"/>
    <w:rsid w:val="00733080"/>
    <w:rsid w:val="00733385"/>
    <w:rsid w:val="00733508"/>
    <w:rsid w:val="007338EA"/>
    <w:rsid w:val="007342B6"/>
    <w:rsid w:val="0073591D"/>
    <w:rsid w:val="007404EC"/>
    <w:rsid w:val="00740756"/>
    <w:rsid w:val="00740E85"/>
    <w:rsid w:val="007410F3"/>
    <w:rsid w:val="0074338B"/>
    <w:rsid w:val="007435A6"/>
    <w:rsid w:val="007436F0"/>
    <w:rsid w:val="007456A2"/>
    <w:rsid w:val="00745ED4"/>
    <w:rsid w:val="007461B4"/>
    <w:rsid w:val="0074623C"/>
    <w:rsid w:val="00746D4E"/>
    <w:rsid w:val="00747D66"/>
    <w:rsid w:val="00751577"/>
    <w:rsid w:val="00751578"/>
    <w:rsid w:val="007515F2"/>
    <w:rsid w:val="00751E08"/>
    <w:rsid w:val="007524DA"/>
    <w:rsid w:val="00752799"/>
    <w:rsid w:val="007544C6"/>
    <w:rsid w:val="007548B8"/>
    <w:rsid w:val="00754F34"/>
    <w:rsid w:val="00755B15"/>
    <w:rsid w:val="0075653E"/>
    <w:rsid w:val="007570FF"/>
    <w:rsid w:val="00760C45"/>
    <w:rsid w:val="00760CE3"/>
    <w:rsid w:val="007614AA"/>
    <w:rsid w:val="00762A8A"/>
    <w:rsid w:val="00762FE4"/>
    <w:rsid w:val="00762FEE"/>
    <w:rsid w:val="00764486"/>
    <w:rsid w:val="0076480D"/>
    <w:rsid w:val="0076623D"/>
    <w:rsid w:val="00766AFD"/>
    <w:rsid w:val="00766CD5"/>
    <w:rsid w:val="007700B7"/>
    <w:rsid w:val="00770DA0"/>
    <w:rsid w:val="00770E9B"/>
    <w:rsid w:val="007711AE"/>
    <w:rsid w:val="0077149D"/>
    <w:rsid w:val="007720DF"/>
    <w:rsid w:val="00772453"/>
    <w:rsid w:val="00772D89"/>
    <w:rsid w:val="007732BA"/>
    <w:rsid w:val="00773ACE"/>
    <w:rsid w:val="00775374"/>
    <w:rsid w:val="00776566"/>
    <w:rsid w:val="007778B6"/>
    <w:rsid w:val="007807A3"/>
    <w:rsid w:val="007815C3"/>
    <w:rsid w:val="00781637"/>
    <w:rsid w:val="00783246"/>
    <w:rsid w:val="00783254"/>
    <w:rsid w:val="007833AD"/>
    <w:rsid w:val="00783E2B"/>
    <w:rsid w:val="0078462E"/>
    <w:rsid w:val="00784F76"/>
    <w:rsid w:val="00784F78"/>
    <w:rsid w:val="00785C8E"/>
    <w:rsid w:val="00786971"/>
    <w:rsid w:val="007869BE"/>
    <w:rsid w:val="00786CB7"/>
    <w:rsid w:val="007871EC"/>
    <w:rsid w:val="0078759C"/>
    <w:rsid w:val="00790109"/>
    <w:rsid w:val="007906F1"/>
    <w:rsid w:val="0079144C"/>
    <w:rsid w:val="00792CF3"/>
    <w:rsid w:val="00792E81"/>
    <w:rsid w:val="007932B7"/>
    <w:rsid w:val="007937ED"/>
    <w:rsid w:val="00793C5A"/>
    <w:rsid w:val="0079449F"/>
    <w:rsid w:val="007953CB"/>
    <w:rsid w:val="00796518"/>
    <w:rsid w:val="00796532"/>
    <w:rsid w:val="007965A2"/>
    <w:rsid w:val="00796FAF"/>
    <w:rsid w:val="00797474"/>
    <w:rsid w:val="007977DB"/>
    <w:rsid w:val="00797D20"/>
    <w:rsid w:val="007A08B8"/>
    <w:rsid w:val="007A0DB5"/>
    <w:rsid w:val="007A1367"/>
    <w:rsid w:val="007A1DA4"/>
    <w:rsid w:val="007A2B8A"/>
    <w:rsid w:val="007A3301"/>
    <w:rsid w:val="007A39B0"/>
    <w:rsid w:val="007A4062"/>
    <w:rsid w:val="007A4094"/>
    <w:rsid w:val="007A59EA"/>
    <w:rsid w:val="007A6A71"/>
    <w:rsid w:val="007A6EC3"/>
    <w:rsid w:val="007A75A6"/>
    <w:rsid w:val="007A7E45"/>
    <w:rsid w:val="007B0D44"/>
    <w:rsid w:val="007B294C"/>
    <w:rsid w:val="007B52D4"/>
    <w:rsid w:val="007B52FB"/>
    <w:rsid w:val="007B5902"/>
    <w:rsid w:val="007B62C0"/>
    <w:rsid w:val="007B758E"/>
    <w:rsid w:val="007B76FD"/>
    <w:rsid w:val="007B7EB2"/>
    <w:rsid w:val="007C1360"/>
    <w:rsid w:val="007C168F"/>
    <w:rsid w:val="007C3140"/>
    <w:rsid w:val="007C3A4E"/>
    <w:rsid w:val="007C3FC8"/>
    <w:rsid w:val="007C4BF5"/>
    <w:rsid w:val="007C5346"/>
    <w:rsid w:val="007D027A"/>
    <w:rsid w:val="007D053F"/>
    <w:rsid w:val="007D0825"/>
    <w:rsid w:val="007D0B9F"/>
    <w:rsid w:val="007D0E4E"/>
    <w:rsid w:val="007D2769"/>
    <w:rsid w:val="007D2C98"/>
    <w:rsid w:val="007D2E5A"/>
    <w:rsid w:val="007D3498"/>
    <w:rsid w:val="007D3ED1"/>
    <w:rsid w:val="007D41AD"/>
    <w:rsid w:val="007D44C7"/>
    <w:rsid w:val="007D5563"/>
    <w:rsid w:val="007D556C"/>
    <w:rsid w:val="007D5748"/>
    <w:rsid w:val="007D7323"/>
    <w:rsid w:val="007D7EDA"/>
    <w:rsid w:val="007E070B"/>
    <w:rsid w:val="007E16E8"/>
    <w:rsid w:val="007E2C4F"/>
    <w:rsid w:val="007E4317"/>
    <w:rsid w:val="007E4508"/>
    <w:rsid w:val="007E4643"/>
    <w:rsid w:val="007E475D"/>
    <w:rsid w:val="007E56AE"/>
    <w:rsid w:val="007E5708"/>
    <w:rsid w:val="007E61EA"/>
    <w:rsid w:val="007E6947"/>
    <w:rsid w:val="007E6EF1"/>
    <w:rsid w:val="007F1332"/>
    <w:rsid w:val="007F1E1E"/>
    <w:rsid w:val="007F2571"/>
    <w:rsid w:val="007F2A59"/>
    <w:rsid w:val="007F3200"/>
    <w:rsid w:val="007F43F1"/>
    <w:rsid w:val="007F4575"/>
    <w:rsid w:val="007F47C8"/>
    <w:rsid w:val="007F61C1"/>
    <w:rsid w:val="0080073B"/>
    <w:rsid w:val="00800E98"/>
    <w:rsid w:val="00801CE4"/>
    <w:rsid w:val="00802039"/>
    <w:rsid w:val="00802529"/>
    <w:rsid w:val="00803104"/>
    <w:rsid w:val="008033A4"/>
    <w:rsid w:val="00803ABC"/>
    <w:rsid w:val="00804140"/>
    <w:rsid w:val="008059B1"/>
    <w:rsid w:val="00805BB9"/>
    <w:rsid w:val="00805BDC"/>
    <w:rsid w:val="00805CD9"/>
    <w:rsid w:val="00805D31"/>
    <w:rsid w:val="008064B2"/>
    <w:rsid w:val="00807299"/>
    <w:rsid w:val="008073A9"/>
    <w:rsid w:val="00807595"/>
    <w:rsid w:val="0080760C"/>
    <w:rsid w:val="00807A74"/>
    <w:rsid w:val="00807ABD"/>
    <w:rsid w:val="00807BCF"/>
    <w:rsid w:val="00807D48"/>
    <w:rsid w:val="00807E24"/>
    <w:rsid w:val="0081005C"/>
    <w:rsid w:val="00812A15"/>
    <w:rsid w:val="008130A9"/>
    <w:rsid w:val="008150A7"/>
    <w:rsid w:val="00815528"/>
    <w:rsid w:val="00815D13"/>
    <w:rsid w:val="008166EF"/>
    <w:rsid w:val="00816AAF"/>
    <w:rsid w:val="00816D50"/>
    <w:rsid w:val="008172ED"/>
    <w:rsid w:val="00817A1F"/>
    <w:rsid w:val="00817C17"/>
    <w:rsid w:val="00821510"/>
    <w:rsid w:val="00821985"/>
    <w:rsid w:val="00821ECC"/>
    <w:rsid w:val="00822018"/>
    <w:rsid w:val="008222E3"/>
    <w:rsid w:val="008227DD"/>
    <w:rsid w:val="00823372"/>
    <w:rsid w:val="008242A9"/>
    <w:rsid w:val="00825129"/>
    <w:rsid w:val="00825446"/>
    <w:rsid w:val="00825E6D"/>
    <w:rsid w:val="008268C6"/>
    <w:rsid w:val="00827108"/>
    <w:rsid w:val="00830518"/>
    <w:rsid w:val="00830559"/>
    <w:rsid w:val="0083069D"/>
    <w:rsid w:val="00830A9B"/>
    <w:rsid w:val="00831294"/>
    <w:rsid w:val="00831F93"/>
    <w:rsid w:val="00832595"/>
    <w:rsid w:val="00833A3F"/>
    <w:rsid w:val="00833B92"/>
    <w:rsid w:val="00835496"/>
    <w:rsid w:val="00835811"/>
    <w:rsid w:val="0083693A"/>
    <w:rsid w:val="00836E63"/>
    <w:rsid w:val="0083740C"/>
    <w:rsid w:val="00837A11"/>
    <w:rsid w:val="00837AE6"/>
    <w:rsid w:val="00841CC6"/>
    <w:rsid w:val="00841E1D"/>
    <w:rsid w:val="00842527"/>
    <w:rsid w:val="00843724"/>
    <w:rsid w:val="00844732"/>
    <w:rsid w:val="00845828"/>
    <w:rsid w:val="00845E55"/>
    <w:rsid w:val="00847340"/>
    <w:rsid w:val="00847461"/>
    <w:rsid w:val="00847B6F"/>
    <w:rsid w:val="00850B57"/>
    <w:rsid w:val="00851298"/>
    <w:rsid w:val="0085130A"/>
    <w:rsid w:val="008517DE"/>
    <w:rsid w:val="00851953"/>
    <w:rsid w:val="00851B0E"/>
    <w:rsid w:val="008521ED"/>
    <w:rsid w:val="00852DF7"/>
    <w:rsid w:val="00854359"/>
    <w:rsid w:val="00854A0E"/>
    <w:rsid w:val="008552FC"/>
    <w:rsid w:val="008560E4"/>
    <w:rsid w:val="008562A1"/>
    <w:rsid w:val="008564D6"/>
    <w:rsid w:val="00856AC4"/>
    <w:rsid w:val="00856E6B"/>
    <w:rsid w:val="00857E5A"/>
    <w:rsid w:val="00857FB4"/>
    <w:rsid w:val="008604B4"/>
    <w:rsid w:val="008609EC"/>
    <w:rsid w:val="008612E0"/>
    <w:rsid w:val="008614C2"/>
    <w:rsid w:val="00861DAD"/>
    <w:rsid w:val="00862025"/>
    <w:rsid w:val="00862DAA"/>
    <w:rsid w:val="0086314F"/>
    <w:rsid w:val="00863EB5"/>
    <w:rsid w:val="00863F06"/>
    <w:rsid w:val="0086422D"/>
    <w:rsid w:val="008664FB"/>
    <w:rsid w:val="00866F70"/>
    <w:rsid w:val="00867367"/>
    <w:rsid w:val="00867E39"/>
    <w:rsid w:val="00867E4E"/>
    <w:rsid w:val="00871687"/>
    <w:rsid w:val="0087181D"/>
    <w:rsid w:val="00871FA3"/>
    <w:rsid w:val="00872884"/>
    <w:rsid w:val="00873087"/>
    <w:rsid w:val="008733EB"/>
    <w:rsid w:val="008759A0"/>
    <w:rsid w:val="00875BC2"/>
    <w:rsid w:val="008773C8"/>
    <w:rsid w:val="00877A58"/>
    <w:rsid w:val="0088032B"/>
    <w:rsid w:val="00880447"/>
    <w:rsid w:val="00880467"/>
    <w:rsid w:val="008820A2"/>
    <w:rsid w:val="00882478"/>
    <w:rsid w:val="008831FD"/>
    <w:rsid w:val="008832FF"/>
    <w:rsid w:val="00883B84"/>
    <w:rsid w:val="00884262"/>
    <w:rsid w:val="00885905"/>
    <w:rsid w:val="00885A23"/>
    <w:rsid w:val="00886E3D"/>
    <w:rsid w:val="00886F3F"/>
    <w:rsid w:val="00887261"/>
    <w:rsid w:val="00887407"/>
    <w:rsid w:val="00890620"/>
    <w:rsid w:val="008914C1"/>
    <w:rsid w:val="008920AF"/>
    <w:rsid w:val="00892188"/>
    <w:rsid w:val="008924CD"/>
    <w:rsid w:val="008926C3"/>
    <w:rsid w:val="00893AED"/>
    <w:rsid w:val="00894C5D"/>
    <w:rsid w:val="0089528B"/>
    <w:rsid w:val="008958DE"/>
    <w:rsid w:val="008969B9"/>
    <w:rsid w:val="00897552"/>
    <w:rsid w:val="00897A09"/>
    <w:rsid w:val="008A03EF"/>
    <w:rsid w:val="008A16CA"/>
    <w:rsid w:val="008A2E06"/>
    <w:rsid w:val="008A2F5A"/>
    <w:rsid w:val="008A36A3"/>
    <w:rsid w:val="008A5D9A"/>
    <w:rsid w:val="008A614E"/>
    <w:rsid w:val="008A6232"/>
    <w:rsid w:val="008A6D37"/>
    <w:rsid w:val="008A7EA4"/>
    <w:rsid w:val="008A7F1A"/>
    <w:rsid w:val="008B07EF"/>
    <w:rsid w:val="008B0E85"/>
    <w:rsid w:val="008B2520"/>
    <w:rsid w:val="008B3611"/>
    <w:rsid w:val="008B4803"/>
    <w:rsid w:val="008B4FE2"/>
    <w:rsid w:val="008C1A49"/>
    <w:rsid w:val="008C1C91"/>
    <w:rsid w:val="008C1FFD"/>
    <w:rsid w:val="008C27B3"/>
    <w:rsid w:val="008C28F9"/>
    <w:rsid w:val="008C464B"/>
    <w:rsid w:val="008C4786"/>
    <w:rsid w:val="008C5371"/>
    <w:rsid w:val="008C5B70"/>
    <w:rsid w:val="008C68DD"/>
    <w:rsid w:val="008D057B"/>
    <w:rsid w:val="008D0759"/>
    <w:rsid w:val="008D11CE"/>
    <w:rsid w:val="008D18F3"/>
    <w:rsid w:val="008D1E00"/>
    <w:rsid w:val="008D1F32"/>
    <w:rsid w:val="008D34FC"/>
    <w:rsid w:val="008D3789"/>
    <w:rsid w:val="008D5DE7"/>
    <w:rsid w:val="008D638F"/>
    <w:rsid w:val="008D6581"/>
    <w:rsid w:val="008D7FEF"/>
    <w:rsid w:val="008E0EED"/>
    <w:rsid w:val="008E1917"/>
    <w:rsid w:val="008E2267"/>
    <w:rsid w:val="008E301A"/>
    <w:rsid w:val="008E3FEF"/>
    <w:rsid w:val="008E4F94"/>
    <w:rsid w:val="008E532D"/>
    <w:rsid w:val="008E6085"/>
    <w:rsid w:val="008E6475"/>
    <w:rsid w:val="008E650D"/>
    <w:rsid w:val="008E6763"/>
    <w:rsid w:val="008E7341"/>
    <w:rsid w:val="008E77A4"/>
    <w:rsid w:val="008E7D8D"/>
    <w:rsid w:val="008F01CA"/>
    <w:rsid w:val="008F06B8"/>
    <w:rsid w:val="008F0C32"/>
    <w:rsid w:val="008F0D54"/>
    <w:rsid w:val="008F14EC"/>
    <w:rsid w:val="008F1616"/>
    <w:rsid w:val="008F1695"/>
    <w:rsid w:val="008F1941"/>
    <w:rsid w:val="008F243B"/>
    <w:rsid w:val="008F4022"/>
    <w:rsid w:val="008F674F"/>
    <w:rsid w:val="008F69FF"/>
    <w:rsid w:val="008F7042"/>
    <w:rsid w:val="008F72C4"/>
    <w:rsid w:val="008F7A17"/>
    <w:rsid w:val="009000CC"/>
    <w:rsid w:val="00900A24"/>
    <w:rsid w:val="00901676"/>
    <w:rsid w:val="00901E66"/>
    <w:rsid w:val="00901F5F"/>
    <w:rsid w:val="0090250C"/>
    <w:rsid w:val="00902944"/>
    <w:rsid w:val="00902CAF"/>
    <w:rsid w:val="00905167"/>
    <w:rsid w:val="00905BE9"/>
    <w:rsid w:val="00907756"/>
    <w:rsid w:val="009078D0"/>
    <w:rsid w:val="00907BA5"/>
    <w:rsid w:val="00907E67"/>
    <w:rsid w:val="00907EC9"/>
    <w:rsid w:val="0091097F"/>
    <w:rsid w:val="00910FC7"/>
    <w:rsid w:val="00911D7E"/>
    <w:rsid w:val="00912C90"/>
    <w:rsid w:val="009130C1"/>
    <w:rsid w:val="0091349E"/>
    <w:rsid w:val="00914581"/>
    <w:rsid w:val="0091477E"/>
    <w:rsid w:val="0091553E"/>
    <w:rsid w:val="00915AD4"/>
    <w:rsid w:val="0091689B"/>
    <w:rsid w:val="00916DD4"/>
    <w:rsid w:val="00917041"/>
    <w:rsid w:val="009171B8"/>
    <w:rsid w:val="009177E7"/>
    <w:rsid w:val="00917B8F"/>
    <w:rsid w:val="00917E0D"/>
    <w:rsid w:val="0092001C"/>
    <w:rsid w:val="009213C8"/>
    <w:rsid w:val="009224BC"/>
    <w:rsid w:val="00922BCB"/>
    <w:rsid w:val="009233FD"/>
    <w:rsid w:val="00923991"/>
    <w:rsid w:val="00924272"/>
    <w:rsid w:val="0092473E"/>
    <w:rsid w:val="00925EEC"/>
    <w:rsid w:val="0092651C"/>
    <w:rsid w:val="009270CE"/>
    <w:rsid w:val="00927630"/>
    <w:rsid w:val="009302BC"/>
    <w:rsid w:val="009310E7"/>
    <w:rsid w:val="009324ED"/>
    <w:rsid w:val="00932BFE"/>
    <w:rsid w:val="00934034"/>
    <w:rsid w:val="00934089"/>
    <w:rsid w:val="009354F3"/>
    <w:rsid w:val="009362E5"/>
    <w:rsid w:val="00937728"/>
    <w:rsid w:val="00940703"/>
    <w:rsid w:val="0094267D"/>
    <w:rsid w:val="0094441B"/>
    <w:rsid w:val="00944954"/>
    <w:rsid w:val="009457CE"/>
    <w:rsid w:val="00945D01"/>
    <w:rsid w:val="00946B76"/>
    <w:rsid w:val="009478F5"/>
    <w:rsid w:val="00947AFF"/>
    <w:rsid w:val="00950AC5"/>
    <w:rsid w:val="00950C0B"/>
    <w:rsid w:val="009518F5"/>
    <w:rsid w:val="00953361"/>
    <w:rsid w:val="00953CDA"/>
    <w:rsid w:val="009544DE"/>
    <w:rsid w:val="00954818"/>
    <w:rsid w:val="00954A2E"/>
    <w:rsid w:val="00954E42"/>
    <w:rsid w:val="00955151"/>
    <w:rsid w:val="009556CD"/>
    <w:rsid w:val="0095584A"/>
    <w:rsid w:val="00955879"/>
    <w:rsid w:val="00955CEC"/>
    <w:rsid w:val="00956068"/>
    <w:rsid w:val="0095609A"/>
    <w:rsid w:val="0095639A"/>
    <w:rsid w:val="0095646C"/>
    <w:rsid w:val="00956497"/>
    <w:rsid w:val="009565A8"/>
    <w:rsid w:val="00956E06"/>
    <w:rsid w:val="0096063A"/>
    <w:rsid w:val="0096073C"/>
    <w:rsid w:val="00961D1D"/>
    <w:rsid w:val="009628E3"/>
    <w:rsid w:val="00962F30"/>
    <w:rsid w:val="00963576"/>
    <w:rsid w:val="00964C1D"/>
    <w:rsid w:val="00966298"/>
    <w:rsid w:val="00966EA7"/>
    <w:rsid w:val="00967731"/>
    <w:rsid w:val="00971B14"/>
    <w:rsid w:val="00971E8A"/>
    <w:rsid w:val="0097201B"/>
    <w:rsid w:val="00972C64"/>
    <w:rsid w:val="00973682"/>
    <w:rsid w:val="009736D5"/>
    <w:rsid w:val="00973E12"/>
    <w:rsid w:val="00974CF2"/>
    <w:rsid w:val="009750C5"/>
    <w:rsid w:val="0097527F"/>
    <w:rsid w:val="0097692A"/>
    <w:rsid w:val="00977DBB"/>
    <w:rsid w:val="00977E41"/>
    <w:rsid w:val="0098015E"/>
    <w:rsid w:val="00980714"/>
    <w:rsid w:val="0098090B"/>
    <w:rsid w:val="0098239B"/>
    <w:rsid w:val="00983015"/>
    <w:rsid w:val="009830CD"/>
    <w:rsid w:val="0098433B"/>
    <w:rsid w:val="00984C61"/>
    <w:rsid w:val="00984E03"/>
    <w:rsid w:val="00985204"/>
    <w:rsid w:val="00986834"/>
    <w:rsid w:val="009873F7"/>
    <w:rsid w:val="00990807"/>
    <w:rsid w:val="00990E83"/>
    <w:rsid w:val="00991F29"/>
    <w:rsid w:val="0099223E"/>
    <w:rsid w:val="00993857"/>
    <w:rsid w:val="00994C00"/>
    <w:rsid w:val="00994F98"/>
    <w:rsid w:val="0099506F"/>
    <w:rsid w:val="00995183"/>
    <w:rsid w:val="00996063"/>
    <w:rsid w:val="009960E2"/>
    <w:rsid w:val="00997594"/>
    <w:rsid w:val="009A0084"/>
    <w:rsid w:val="009A01BA"/>
    <w:rsid w:val="009A054D"/>
    <w:rsid w:val="009A1135"/>
    <w:rsid w:val="009A278D"/>
    <w:rsid w:val="009A27AB"/>
    <w:rsid w:val="009A3379"/>
    <w:rsid w:val="009A3E4E"/>
    <w:rsid w:val="009A5126"/>
    <w:rsid w:val="009A51BA"/>
    <w:rsid w:val="009A6424"/>
    <w:rsid w:val="009A6845"/>
    <w:rsid w:val="009A69A6"/>
    <w:rsid w:val="009A6C9D"/>
    <w:rsid w:val="009A6E67"/>
    <w:rsid w:val="009B0122"/>
    <w:rsid w:val="009B07E5"/>
    <w:rsid w:val="009B1E32"/>
    <w:rsid w:val="009B2599"/>
    <w:rsid w:val="009B31E1"/>
    <w:rsid w:val="009B38B9"/>
    <w:rsid w:val="009B3FF7"/>
    <w:rsid w:val="009B4927"/>
    <w:rsid w:val="009B51E3"/>
    <w:rsid w:val="009B696D"/>
    <w:rsid w:val="009B7E08"/>
    <w:rsid w:val="009C2F46"/>
    <w:rsid w:val="009C3EC3"/>
    <w:rsid w:val="009C472D"/>
    <w:rsid w:val="009C4BED"/>
    <w:rsid w:val="009C6B2D"/>
    <w:rsid w:val="009D024D"/>
    <w:rsid w:val="009D07D2"/>
    <w:rsid w:val="009D1062"/>
    <w:rsid w:val="009D13AD"/>
    <w:rsid w:val="009D1659"/>
    <w:rsid w:val="009D1C61"/>
    <w:rsid w:val="009D2455"/>
    <w:rsid w:val="009D325C"/>
    <w:rsid w:val="009D3A8E"/>
    <w:rsid w:val="009D62AF"/>
    <w:rsid w:val="009D6612"/>
    <w:rsid w:val="009D67FD"/>
    <w:rsid w:val="009D7B8D"/>
    <w:rsid w:val="009D7CFB"/>
    <w:rsid w:val="009E0698"/>
    <w:rsid w:val="009E08D9"/>
    <w:rsid w:val="009E0B61"/>
    <w:rsid w:val="009E1375"/>
    <w:rsid w:val="009E1A5A"/>
    <w:rsid w:val="009E32CC"/>
    <w:rsid w:val="009E391A"/>
    <w:rsid w:val="009E52E5"/>
    <w:rsid w:val="009E6333"/>
    <w:rsid w:val="009E69A5"/>
    <w:rsid w:val="009E6FB5"/>
    <w:rsid w:val="009E7979"/>
    <w:rsid w:val="009F05D3"/>
    <w:rsid w:val="009F09DF"/>
    <w:rsid w:val="009F11B0"/>
    <w:rsid w:val="009F124C"/>
    <w:rsid w:val="009F18FA"/>
    <w:rsid w:val="009F2437"/>
    <w:rsid w:val="009F3688"/>
    <w:rsid w:val="009F3ECF"/>
    <w:rsid w:val="009F5001"/>
    <w:rsid w:val="009F57AE"/>
    <w:rsid w:val="009F5E1D"/>
    <w:rsid w:val="009F5F5B"/>
    <w:rsid w:val="009F627B"/>
    <w:rsid w:val="009F64DB"/>
    <w:rsid w:val="009F6689"/>
    <w:rsid w:val="009F7190"/>
    <w:rsid w:val="00A01081"/>
    <w:rsid w:val="00A0119B"/>
    <w:rsid w:val="00A01C62"/>
    <w:rsid w:val="00A0297B"/>
    <w:rsid w:val="00A03694"/>
    <w:rsid w:val="00A05A98"/>
    <w:rsid w:val="00A061A8"/>
    <w:rsid w:val="00A1005D"/>
    <w:rsid w:val="00A10566"/>
    <w:rsid w:val="00A1066C"/>
    <w:rsid w:val="00A108BE"/>
    <w:rsid w:val="00A10928"/>
    <w:rsid w:val="00A114A3"/>
    <w:rsid w:val="00A12835"/>
    <w:rsid w:val="00A132ED"/>
    <w:rsid w:val="00A13D46"/>
    <w:rsid w:val="00A147AF"/>
    <w:rsid w:val="00A15AA5"/>
    <w:rsid w:val="00A15F10"/>
    <w:rsid w:val="00A16466"/>
    <w:rsid w:val="00A16890"/>
    <w:rsid w:val="00A17A1B"/>
    <w:rsid w:val="00A20239"/>
    <w:rsid w:val="00A20624"/>
    <w:rsid w:val="00A208F3"/>
    <w:rsid w:val="00A20C02"/>
    <w:rsid w:val="00A21B30"/>
    <w:rsid w:val="00A21D5D"/>
    <w:rsid w:val="00A21D97"/>
    <w:rsid w:val="00A21D9D"/>
    <w:rsid w:val="00A22A0E"/>
    <w:rsid w:val="00A23311"/>
    <w:rsid w:val="00A237AA"/>
    <w:rsid w:val="00A23CDE"/>
    <w:rsid w:val="00A252C5"/>
    <w:rsid w:val="00A27346"/>
    <w:rsid w:val="00A278EF"/>
    <w:rsid w:val="00A27DA9"/>
    <w:rsid w:val="00A27EFA"/>
    <w:rsid w:val="00A27F80"/>
    <w:rsid w:val="00A3107A"/>
    <w:rsid w:val="00A315C5"/>
    <w:rsid w:val="00A319FA"/>
    <w:rsid w:val="00A31A7B"/>
    <w:rsid w:val="00A326D2"/>
    <w:rsid w:val="00A33C9D"/>
    <w:rsid w:val="00A375D6"/>
    <w:rsid w:val="00A37901"/>
    <w:rsid w:val="00A3793C"/>
    <w:rsid w:val="00A37A84"/>
    <w:rsid w:val="00A4019F"/>
    <w:rsid w:val="00A40C4B"/>
    <w:rsid w:val="00A414CF"/>
    <w:rsid w:val="00A4501E"/>
    <w:rsid w:val="00A45595"/>
    <w:rsid w:val="00A459DF"/>
    <w:rsid w:val="00A46070"/>
    <w:rsid w:val="00A46ABD"/>
    <w:rsid w:val="00A4717E"/>
    <w:rsid w:val="00A47497"/>
    <w:rsid w:val="00A51DC7"/>
    <w:rsid w:val="00A51DD0"/>
    <w:rsid w:val="00A51F32"/>
    <w:rsid w:val="00A52B91"/>
    <w:rsid w:val="00A54679"/>
    <w:rsid w:val="00A559A1"/>
    <w:rsid w:val="00A56411"/>
    <w:rsid w:val="00A56618"/>
    <w:rsid w:val="00A56D05"/>
    <w:rsid w:val="00A56E21"/>
    <w:rsid w:val="00A57BA6"/>
    <w:rsid w:val="00A57F5C"/>
    <w:rsid w:val="00A609EE"/>
    <w:rsid w:val="00A60C9D"/>
    <w:rsid w:val="00A627F6"/>
    <w:rsid w:val="00A628EF"/>
    <w:rsid w:val="00A63282"/>
    <w:rsid w:val="00A63CEF"/>
    <w:rsid w:val="00A648D8"/>
    <w:rsid w:val="00A6654F"/>
    <w:rsid w:val="00A70233"/>
    <w:rsid w:val="00A70496"/>
    <w:rsid w:val="00A70B6D"/>
    <w:rsid w:val="00A70CF7"/>
    <w:rsid w:val="00A71415"/>
    <w:rsid w:val="00A71833"/>
    <w:rsid w:val="00A71A25"/>
    <w:rsid w:val="00A723C5"/>
    <w:rsid w:val="00A72D0C"/>
    <w:rsid w:val="00A72E13"/>
    <w:rsid w:val="00A737DD"/>
    <w:rsid w:val="00A738A1"/>
    <w:rsid w:val="00A738F5"/>
    <w:rsid w:val="00A76413"/>
    <w:rsid w:val="00A76C64"/>
    <w:rsid w:val="00A77AB9"/>
    <w:rsid w:val="00A8041D"/>
    <w:rsid w:val="00A8108E"/>
    <w:rsid w:val="00A818FB"/>
    <w:rsid w:val="00A82938"/>
    <w:rsid w:val="00A83614"/>
    <w:rsid w:val="00A83BC5"/>
    <w:rsid w:val="00A83DFD"/>
    <w:rsid w:val="00A841F6"/>
    <w:rsid w:val="00A847D6"/>
    <w:rsid w:val="00A853E3"/>
    <w:rsid w:val="00A864D8"/>
    <w:rsid w:val="00A879D8"/>
    <w:rsid w:val="00A907BE"/>
    <w:rsid w:val="00A9083B"/>
    <w:rsid w:val="00A90C21"/>
    <w:rsid w:val="00A90CF7"/>
    <w:rsid w:val="00A91263"/>
    <w:rsid w:val="00A91353"/>
    <w:rsid w:val="00A92183"/>
    <w:rsid w:val="00A922BF"/>
    <w:rsid w:val="00A924B1"/>
    <w:rsid w:val="00A9431D"/>
    <w:rsid w:val="00A95E39"/>
    <w:rsid w:val="00A96081"/>
    <w:rsid w:val="00A960FE"/>
    <w:rsid w:val="00A965EC"/>
    <w:rsid w:val="00A96A4A"/>
    <w:rsid w:val="00A97608"/>
    <w:rsid w:val="00A97EBC"/>
    <w:rsid w:val="00AA04C7"/>
    <w:rsid w:val="00AA04D9"/>
    <w:rsid w:val="00AA39A9"/>
    <w:rsid w:val="00AA3F76"/>
    <w:rsid w:val="00AA466F"/>
    <w:rsid w:val="00AA49D0"/>
    <w:rsid w:val="00AA5021"/>
    <w:rsid w:val="00AA5B5B"/>
    <w:rsid w:val="00AA6084"/>
    <w:rsid w:val="00AA68DE"/>
    <w:rsid w:val="00AA7D8A"/>
    <w:rsid w:val="00AA7F56"/>
    <w:rsid w:val="00AB002B"/>
    <w:rsid w:val="00AB059A"/>
    <w:rsid w:val="00AB2C3F"/>
    <w:rsid w:val="00AB2E3A"/>
    <w:rsid w:val="00AB40D4"/>
    <w:rsid w:val="00AB5405"/>
    <w:rsid w:val="00AB5764"/>
    <w:rsid w:val="00AB6004"/>
    <w:rsid w:val="00AB68FD"/>
    <w:rsid w:val="00AB73EF"/>
    <w:rsid w:val="00AC02F9"/>
    <w:rsid w:val="00AC0418"/>
    <w:rsid w:val="00AC0B5B"/>
    <w:rsid w:val="00AC0E96"/>
    <w:rsid w:val="00AC0ECF"/>
    <w:rsid w:val="00AC1384"/>
    <w:rsid w:val="00AC1EDB"/>
    <w:rsid w:val="00AC2C90"/>
    <w:rsid w:val="00AC3DCF"/>
    <w:rsid w:val="00AC3DF3"/>
    <w:rsid w:val="00AC61E4"/>
    <w:rsid w:val="00AC6D95"/>
    <w:rsid w:val="00AC70F4"/>
    <w:rsid w:val="00AC729A"/>
    <w:rsid w:val="00AD05A4"/>
    <w:rsid w:val="00AD0AAC"/>
    <w:rsid w:val="00AD1534"/>
    <w:rsid w:val="00AD203B"/>
    <w:rsid w:val="00AD22C5"/>
    <w:rsid w:val="00AD2F83"/>
    <w:rsid w:val="00AD352F"/>
    <w:rsid w:val="00AD680F"/>
    <w:rsid w:val="00AD739F"/>
    <w:rsid w:val="00AD7A27"/>
    <w:rsid w:val="00AE041E"/>
    <w:rsid w:val="00AE0721"/>
    <w:rsid w:val="00AE0FC6"/>
    <w:rsid w:val="00AE15A8"/>
    <w:rsid w:val="00AE17BD"/>
    <w:rsid w:val="00AE187D"/>
    <w:rsid w:val="00AE27F8"/>
    <w:rsid w:val="00AE2A1B"/>
    <w:rsid w:val="00AE3095"/>
    <w:rsid w:val="00AE46D7"/>
    <w:rsid w:val="00AE518C"/>
    <w:rsid w:val="00AE5756"/>
    <w:rsid w:val="00AE68B5"/>
    <w:rsid w:val="00AE710F"/>
    <w:rsid w:val="00AE7B53"/>
    <w:rsid w:val="00AE7C65"/>
    <w:rsid w:val="00AE7D81"/>
    <w:rsid w:val="00AF03A6"/>
    <w:rsid w:val="00AF2903"/>
    <w:rsid w:val="00AF2DA9"/>
    <w:rsid w:val="00AF5833"/>
    <w:rsid w:val="00AF58B2"/>
    <w:rsid w:val="00AF6CF3"/>
    <w:rsid w:val="00AF7395"/>
    <w:rsid w:val="00AF7A9F"/>
    <w:rsid w:val="00B00233"/>
    <w:rsid w:val="00B002EF"/>
    <w:rsid w:val="00B00B01"/>
    <w:rsid w:val="00B01180"/>
    <w:rsid w:val="00B02344"/>
    <w:rsid w:val="00B02DCF"/>
    <w:rsid w:val="00B03CA9"/>
    <w:rsid w:val="00B0440A"/>
    <w:rsid w:val="00B05450"/>
    <w:rsid w:val="00B06761"/>
    <w:rsid w:val="00B06B54"/>
    <w:rsid w:val="00B07536"/>
    <w:rsid w:val="00B07CC8"/>
    <w:rsid w:val="00B100D3"/>
    <w:rsid w:val="00B115AE"/>
    <w:rsid w:val="00B118A2"/>
    <w:rsid w:val="00B11E4A"/>
    <w:rsid w:val="00B12832"/>
    <w:rsid w:val="00B12E41"/>
    <w:rsid w:val="00B12FDD"/>
    <w:rsid w:val="00B134EA"/>
    <w:rsid w:val="00B14701"/>
    <w:rsid w:val="00B14ED6"/>
    <w:rsid w:val="00B15A4E"/>
    <w:rsid w:val="00B16403"/>
    <w:rsid w:val="00B164C5"/>
    <w:rsid w:val="00B1671E"/>
    <w:rsid w:val="00B1704C"/>
    <w:rsid w:val="00B17392"/>
    <w:rsid w:val="00B21141"/>
    <w:rsid w:val="00B216E7"/>
    <w:rsid w:val="00B21CBA"/>
    <w:rsid w:val="00B21CDD"/>
    <w:rsid w:val="00B21D5E"/>
    <w:rsid w:val="00B21DD7"/>
    <w:rsid w:val="00B220B4"/>
    <w:rsid w:val="00B2266F"/>
    <w:rsid w:val="00B229C8"/>
    <w:rsid w:val="00B22EE4"/>
    <w:rsid w:val="00B23F1D"/>
    <w:rsid w:val="00B2454B"/>
    <w:rsid w:val="00B245D0"/>
    <w:rsid w:val="00B24E4D"/>
    <w:rsid w:val="00B263E8"/>
    <w:rsid w:val="00B2795F"/>
    <w:rsid w:val="00B27B91"/>
    <w:rsid w:val="00B301C9"/>
    <w:rsid w:val="00B308FF"/>
    <w:rsid w:val="00B31E74"/>
    <w:rsid w:val="00B34607"/>
    <w:rsid w:val="00B34DA4"/>
    <w:rsid w:val="00B34E7B"/>
    <w:rsid w:val="00B36292"/>
    <w:rsid w:val="00B365BF"/>
    <w:rsid w:val="00B36B05"/>
    <w:rsid w:val="00B3700C"/>
    <w:rsid w:val="00B37685"/>
    <w:rsid w:val="00B37CA7"/>
    <w:rsid w:val="00B37F79"/>
    <w:rsid w:val="00B40F52"/>
    <w:rsid w:val="00B4109D"/>
    <w:rsid w:val="00B4333B"/>
    <w:rsid w:val="00B43A0B"/>
    <w:rsid w:val="00B448F3"/>
    <w:rsid w:val="00B45555"/>
    <w:rsid w:val="00B457C6"/>
    <w:rsid w:val="00B45F47"/>
    <w:rsid w:val="00B4657E"/>
    <w:rsid w:val="00B471EF"/>
    <w:rsid w:val="00B47A48"/>
    <w:rsid w:val="00B47CBD"/>
    <w:rsid w:val="00B507B6"/>
    <w:rsid w:val="00B5147D"/>
    <w:rsid w:val="00B51D85"/>
    <w:rsid w:val="00B5247B"/>
    <w:rsid w:val="00B528FB"/>
    <w:rsid w:val="00B52CDA"/>
    <w:rsid w:val="00B540D0"/>
    <w:rsid w:val="00B5448B"/>
    <w:rsid w:val="00B549B5"/>
    <w:rsid w:val="00B54A7C"/>
    <w:rsid w:val="00B54AB5"/>
    <w:rsid w:val="00B55CFB"/>
    <w:rsid w:val="00B562AC"/>
    <w:rsid w:val="00B565D3"/>
    <w:rsid w:val="00B56E63"/>
    <w:rsid w:val="00B57C7E"/>
    <w:rsid w:val="00B600C9"/>
    <w:rsid w:val="00B6034E"/>
    <w:rsid w:val="00B63488"/>
    <w:rsid w:val="00B6374D"/>
    <w:rsid w:val="00B63935"/>
    <w:rsid w:val="00B639C6"/>
    <w:rsid w:val="00B640BB"/>
    <w:rsid w:val="00B64178"/>
    <w:rsid w:val="00B64276"/>
    <w:rsid w:val="00B64C1C"/>
    <w:rsid w:val="00B65FDD"/>
    <w:rsid w:val="00B660E2"/>
    <w:rsid w:val="00B66196"/>
    <w:rsid w:val="00B668CC"/>
    <w:rsid w:val="00B678FA"/>
    <w:rsid w:val="00B70693"/>
    <w:rsid w:val="00B70695"/>
    <w:rsid w:val="00B709A2"/>
    <w:rsid w:val="00B71838"/>
    <w:rsid w:val="00B72918"/>
    <w:rsid w:val="00B74F14"/>
    <w:rsid w:val="00B7511E"/>
    <w:rsid w:val="00B75EFD"/>
    <w:rsid w:val="00B76254"/>
    <w:rsid w:val="00B76839"/>
    <w:rsid w:val="00B77419"/>
    <w:rsid w:val="00B7791E"/>
    <w:rsid w:val="00B77F8F"/>
    <w:rsid w:val="00B800A0"/>
    <w:rsid w:val="00B808DF"/>
    <w:rsid w:val="00B80C3A"/>
    <w:rsid w:val="00B80D87"/>
    <w:rsid w:val="00B81830"/>
    <w:rsid w:val="00B8283C"/>
    <w:rsid w:val="00B82975"/>
    <w:rsid w:val="00B83088"/>
    <w:rsid w:val="00B843BD"/>
    <w:rsid w:val="00B84C66"/>
    <w:rsid w:val="00B84F43"/>
    <w:rsid w:val="00B8619B"/>
    <w:rsid w:val="00B876F7"/>
    <w:rsid w:val="00B919CE"/>
    <w:rsid w:val="00B921C0"/>
    <w:rsid w:val="00B936BA"/>
    <w:rsid w:val="00B93A44"/>
    <w:rsid w:val="00B93C5C"/>
    <w:rsid w:val="00B94BC5"/>
    <w:rsid w:val="00B94D12"/>
    <w:rsid w:val="00B94D7E"/>
    <w:rsid w:val="00B94FD1"/>
    <w:rsid w:val="00B94FFB"/>
    <w:rsid w:val="00B950C5"/>
    <w:rsid w:val="00B95258"/>
    <w:rsid w:val="00B95D83"/>
    <w:rsid w:val="00B96215"/>
    <w:rsid w:val="00B96BD4"/>
    <w:rsid w:val="00B96C21"/>
    <w:rsid w:val="00B96CF9"/>
    <w:rsid w:val="00B973AD"/>
    <w:rsid w:val="00BA1DAC"/>
    <w:rsid w:val="00BA1E75"/>
    <w:rsid w:val="00BA260E"/>
    <w:rsid w:val="00BA2674"/>
    <w:rsid w:val="00BA28F4"/>
    <w:rsid w:val="00BA441A"/>
    <w:rsid w:val="00BA4FAA"/>
    <w:rsid w:val="00BA6293"/>
    <w:rsid w:val="00BA62BD"/>
    <w:rsid w:val="00BA64D4"/>
    <w:rsid w:val="00BA6CE6"/>
    <w:rsid w:val="00BA7C4B"/>
    <w:rsid w:val="00BB12FF"/>
    <w:rsid w:val="00BB19D7"/>
    <w:rsid w:val="00BB1CD0"/>
    <w:rsid w:val="00BB2D29"/>
    <w:rsid w:val="00BB3005"/>
    <w:rsid w:val="00BB3345"/>
    <w:rsid w:val="00BB3800"/>
    <w:rsid w:val="00BB382B"/>
    <w:rsid w:val="00BB3891"/>
    <w:rsid w:val="00BB5431"/>
    <w:rsid w:val="00BB59AA"/>
    <w:rsid w:val="00BB5EE7"/>
    <w:rsid w:val="00BB5F2D"/>
    <w:rsid w:val="00BB5FA6"/>
    <w:rsid w:val="00BB605F"/>
    <w:rsid w:val="00BB6666"/>
    <w:rsid w:val="00BB66F4"/>
    <w:rsid w:val="00BB6DA6"/>
    <w:rsid w:val="00BB7645"/>
    <w:rsid w:val="00BB76DB"/>
    <w:rsid w:val="00BB7C35"/>
    <w:rsid w:val="00BC0FCD"/>
    <w:rsid w:val="00BC15A3"/>
    <w:rsid w:val="00BC1618"/>
    <w:rsid w:val="00BC20AD"/>
    <w:rsid w:val="00BC2109"/>
    <w:rsid w:val="00BC26A3"/>
    <w:rsid w:val="00BC2EC2"/>
    <w:rsid w:val="00BC3FC0"/>
    <w:rsid w:val="00BC40F8"/>
    <w:rsid w:val="00BC422D"/>
    <w:rsid w:val="00BC4378"/>
    <w:rsid w:val="00BC5F86"/>
    <w:rsid w:val="00BC7DA6"/>
    <w:rsid w:val="00BD11E4"/>
    <w:rsid w:val="00BD14D5"/>
    <w:rsid w:val="00BD19C7"/>
    <w:rsid w:val="00BD25FD"/>
    <w:rsid w:val="00BD4FA7"/>
    <w:rsid w:val="00BD5F22"/>
    <w:rsid w:val="00BD6816"/>
    <w:rsid w:val="00BD759A"/>
    <w:rsid w:val="00BD7CB0"/>
    <w:rsid w:val="00BD7F42"/>
    <w:rsid w:val="00BE0833"/>
    <w:rsid w:val="00BE108F"/>
    <w:rsid w:val="00BE1267"/>
    <w:rsid w:val="00BE2721"/>
    <w:rsid w:val="00BE4201"/>
    <w:rsid w:val="00BE494D"/>
    <w:rsid w:val="00BE527D"/>
    <w:rsid w:val="00BE62C0"/>
    <w:rsid w:val="00BE6A16"/>
    <w:rsid w:val="00BE7321"/>
    <w:rsid w:val="00BE79A2"/>
    <w:rsid w:val="00BF0FC5"/>
    <w:rsid w:val="00BF1F87"/>
    <w:rsid w:val="00BF2533"/>
    <w:rsid w:val="00BF2A99"/>
    <w:rsid w:val="00BF308D"/>
    <w:rsid w:val="00BF34AE"/>
    <w:rsid w:val="00BF4468"/>
    <w:rsid w:val="00BF5D53"/>
    <w:rsid w:val="00BF60BD"/>
    <w:rsid w:val="00BF79A5"/>
    <w:rsid w:val="00C0048D"/>
    <w:rsid w:val="00C01057"/>
    <w:rsid w:val="00C022A5"/>
    <w:rsid w:val="00C02A2A"/>
    <w:rsid w:val="00C0367D"/>
    <w:rsid w:val="00C03BE2"/>
    <w:rsid w:val="00C04D2B"/>
    <w:rsid w:val="00C05CB3"/>
    <w:rsid w:val="00C07AA0"/>
    <w:rsid w:val="00C07F80"/>
    <w:rsid w:val="00C10914"/>
    <w:rsid w:val="00C10957"/>
    <w:rsid w:val="00C10A34"/>
    <w:rsid w:val="00C10B46"/>
    <w:rsid w:val="00C11646"/>
    <w:rsid w:val="00C11B43"/>
    <w:rsid w:val="00C11D9C"/>
    <w:rsid w:val="00C11F84"/>
    <w:rsid w:val="00C1203A"/>
    <w:rsid w:val="00C120A4"/>
    <w:rsid w:val="00C12255"/>
    <w:rsid w:val="00C12776"/>
    <w:rsid w:val="00C128E2"/>
    <w:rsid w:val="00C12D35"/>
    <w:rsid w:val="00C136FF"/>
    <w:rsid w:val="00C143DF"/>
    <w:rsid w:val="00C14797"/>
    <w:rsid w:val="00C148D6"/>
    <w:rsid w:val="00C14ABE"/>
    <w:rsid w:val="00C14E85"/>
    <w:rsid w:val="00C15973"/>
    <w:rsid w:val="00C15B8E"/>
    <w:rsid w:val="00C15C8A"/>
    <w:rsid w:val="00C15CE2"/>
    <w:rsid w:val="00C1680F"/>
    <w:rsid w:val="00C1773F"/>
    <w:rsid w:val="00C17CFC"/>
    <w:rsid w:val="00C200F8"/>
    <w:rsid w:val="00C20495"/>
    <w:rsid w:val="00C209BA"/>
    <w:rsid w:val="00C238A3"/>
    <w:rsid w:val="00C23B06"/>
    <w:rsid w:val="00C249F9"/>
    <w:rsid w:val="00C24D5D"/>
    <w:rsid w:val="00C261CB"/>
    <w:rsid w:val="00C2656E"/>
    <w:rsid w:val="00C27953"/>
    <w:rsid w:val="00C3010C"/>
    <w:rsid w:val="00C30814"/>
    <w:rsid w:val="00C30F94"/>
    <w:rsid w:val="00C314D3"/>
    <w:rsid w:val="00C315E0"/>
    <w:rsid w:val="00C315E1"/>
    <w:rsid w:val="00C31BA5"/>
    <w:rsid w:val="00C31CBA"/>
    <w:rsid w:val="00C320B3"/>
    <w:rsid w:val="00C321E2"/>
    <w:rsid w:val="00C336BC"/>
    <w:rsid w:val="00C33705"/>
    <w:rsid w:val="00C33C45"/>
    <w:rsid w:val="00C33D94"/>
    <w:rsid w:val="00C3400D"/>
    <w:rsid w:val="00C34B66"/>
    <w:rsid w:val="00C37BB4"/>
    <w:rsid w:val="00C40292"/>
    <w:rsid w:val="00C4069A"/>
    <w:rsid w:val="00C407BF"/>
    <w:rsid w:val="00C40CE5"/>
    <w:rsid w:val="00C4100A"/>
    <w:rsid w:val="00C416C6"/>
    <w:rsid w:val="00C41DC6"/>
    <w:rsid w:val="00C41F13"/>
    <w:rsid w:val="00C42158"/>
    <w:rsid w:val="00C42FD4"/>
    <w:rsid w:val="00C43FB5"/>
    <w:rsid w:val="00C44965"/>
    <w:rsid w:val="00C45E31"/>
    <w:rsid w:val="00C47190"/>
    <w:rsid w:val="00C4759C"/>
    <w:rsid w:val="00C47D59"/>
    <w:rsid w:val="00C52C7D"/>
    <w:rsid w:val="00C544C8"/>
    <w:rsid w:val="00C553F2"/>
    <w:rsid w:val="00C55F26"/>
    <w:rsid w:val="00C56192"/>
    <w:rsid w:val="00C561DA"/>
    <w:rsid w:val="00C56362"/>
    <w:rsid w:val="00C56AF2"/>
    <w:rsid w:val="00C573AA"/>
    <w:rsid w:val="00C574E9"/>
    <w:rsid w:val="00C601EC"/>
    <w:rsid w:val="00C6041C"/>
    <w:rsid w:val="00C604B5"/>
    <w:rsid w:val="00C6144B"/>
    <w:rsid w:val="00C6175D"/>
    <w:rsid w:val="00C61770"/>
    <w:rsid w:val="00C6194E"/>
    <w:rsid w:val="00C62F3F"/>
    <w:rsid w:val="00C63647"/>
    <w:rsid w:val="00C63904"/>
    <w:rsid w:val="00C64899"/>
    <w:rsid w:val="00C65C7F"/>
    <w:rsid w:val="00C65D03"/>
    <w:rsid w:val="00C66C98"/>
    <w:rsid w:val="00C66E7E"/>
    <w:rsid w:val="00C674C0"/>
    <w:rsid w:val="00C67815"/>
    <w:rsid w:val="00C67A07"/>
    <w:rsid w:val="00C717DD"/>
    <w:rsid w:val="00C72391"/>
    <w:rsid w:val="00C72C62"/>
    <w:rsid w:val="00C72CEE"/>
    <w:rsid w:val="00C7375B"/>
    <w:rsid w:val="00C73768"/>
    <w:rsid w:val="00C73965"/>
    <w:rsid w:val="00C7405B"/>
    <w:rsid w:val="00C742DC"/>
    <w:rsid w:val="00C74364"/>
    <w:rsid w:val="00C75509"/>
    <w:rsid w:val="00C7643D"/>
    <w:rsid w:val="00C7712C"/>
    <w:rsid w:val="00C773F9"/>
    <w:rsid w:val="00C80DFB"/>
    <w:rsid w:val="00C822D4"/>
    <w:rsid w:val="00C82ECC"/>
    <w:rsid w:val="00C83505"/>
    <w:rsid w:val="00C83CE4"/>
    <w:rsid w:val="00C846F6"/>
    <w:rsid w:val="00C847CA"/>
    <w:rsid w:val="00C84AB9"/>
    <w:rsid w:val="00C85D4E"/>
    <w:rsid w:val="00C86395"/>
    <w:rsid w:val="00C8648D"/>
    <w:rsid w:val="00C86FE5"/>
    <w:rsid w:val="00C8770E"/>
    <w:rsid w:val="00C90E38"/>
    <w:rsid w:val="00C90E51"/>
    <w:rsid w:val="00C912E3"/>
    <w:rsid w:val="00C914BE"/>
    <w:rsid w:val="00C916A5"/>
    <w:rsid w:val="00C917D8"/>
    <w:rsid w:val="00C945A6"/>
    <w:rsid w:val="00C94A15"/>
    <w:rsid w:val="00C953E7"/>
    <w:rsid w:val="00C95E2A"/>
    <w:rsid w:val="00C9616B"/>
    <w:rsid w:val="00C961CF"/>
    <w:rsid w:val="00C96DBD"/>
    <w:rsid w:val="00C96EED"/>
    <w:rsid w:val="00C971EB"/>
    <w:rsid w:val="00C972F1"/>
    <w:rsid w:val="00C97531"/>
    <w:rsid w:val="00C97C32"/>
    <w:rsid w:val="00CA00E3"/>
    <w:rsid w:val="00CA0460"/>
    <w:rsid w:val="00CA07FC"/>
    <w:rsid w:val="00CA0BDB"/>
    <w:rsid w:val="00CA11F9"/>
    <w:rsid w:val="00CA15F3"/>
    <w:rsid w:val="00CA1C1C"/>
    <w:rsid w:val="00CA2BAB"/>
    <w:rsid w:val="00CA3426"/>
    <w:rsid w:val="00CA3BC6"/>
    <w:rsid w:val="00CA4024"/>
    <w:rsid w:val="00CA470C"/>
    <w:rsid w:val="00CA4A38"/>
    <w:rsid w:val="00CA4F82"/>
    <w:rsid w:val="00CA51E9"/>
    <w:rsid w:val="00CA5A22"/>
    <w:rsid w:val="00CA5FE1"/>
    <w:rsid w:val="00CA7C61"/>
    <w:rsid w:val="00CA7E20"/>
    <w:rsid w:val="00CB056B"/>
    <w:rsid w:val="00CB2786"/>
    <w:rsid w:val="00CB2B5F"/>
    <w:rsid w:val="00CB382E"/>
    <w:rsid w:val="00CB3F0E"/>
    <w:rsid w:val="00CB4A8D"/>
    <w:rsid w:val="00CB4C0C"/>
    <w:rsid w:val="00CB5513"/>
    <w:rsid w:val="00CB5727"/>
    <w:rsid w:val="00CB57EA"/>
    <w:rsid w:val="00CB629F"/>
    <w:rsid w:val="00CB72A5"/>
    <w:rsid w:val="00CB782B"/>
    <w:rsid w:val="00CC1C6C"/>
    <w:rsid w:val="00CC2104"/>
    <w:rsid w:val="00CC216F"/>
    <w:rsid w:val="00CC27B6"/>
    <w:rsid w:val="00CC2F33"/>
    <w:rsid w:val="00CC313E"/>
    <w:rsid w:val="00CC42F1"/>
    <w:rsid w:val="00CC57F2"/>
    <w:rsid w:val="00CC7471"/>
    <w:rsid w:val="00CC7DCE"/>
    <w:rsid w:val="00CC7FAD"/>
    <w:rsid w:val="00CD0CAB"/>
    <w:rsid w:val="00CD1A62"/>
    <w:rsid w:val="00CD21F0"/>
    <w:rsid w:val="00CD2F20"/>
    <w:rsid w:val="00CD2F90"/>
    <w:rsid w:val="00CD3479"/>
    <w:rsid w:val="00CD38DD"/>
    <w:rsid w:val="00CD4DAA"/>
    <w:rsid w:val="00CD5AAD"/>
    <w:rsid w:val="00CD5D48"/>
    <w:rsid w:val="00CD632A"/>
    <w:rsid w:val="00CD6446"/>
    <w:rsid w:val="00CD6CA6"/>
    <w:rsid w:val="00CD79C6"/>
    <w:rsid w:val="00CE0B00"/>
    <w:rsid w:val="00CE0C8E"/>
    <w:rsid w:val="00CE0E51"/>
    <w:rsid w:val="00CE2267"/>
    <w:rsid w:val="00CE26B3"/>
    <w:rsid w:val="00CE2A07"/>
    <w:rsid w:val="00CE2B5C"/>
    <w:rsid w:val="00CE2E3C"/>
    <w:rsid w:val="00CE3721"/>
    <w:rsid w:val="00CE4788"/>
    <w:rsid w:val="00CE4FC6"/>
    <w:rsid w:val="00CE5080"/>
    <w:rsid w:val="00CE5529"/>
    <w:rsid w:val="00CE5A25"/>
    <w:rsid w:val="00CE60BE"/>
    <w:rsid w:val="00CE6D67"/>
    <w:rsid w:val="00CE760E"/>
    <w:rsid w:val="00CE7E21"/>
    <w:rsid w:val="00CF0308"/>
    <w:rsid w:val="00CF0790"/>
    <w:rsid w:val="00CF20A3"/>
    <w:rsid w:val="00CF35E1"/>
    <w:rsid w:val="00CF3D26"/>
    <w:rsid w:val="00CF3DA7"/>
    <w:rsid w:val="00CF4651"/>
    <w:rsid w:val="00CF57B7"/>
    <w:rsid w:val="00CF66B4"/>
    <w:rsid w:val="00CF714F"/>
    <w:rsid w:val="00D0210C"/>
    <w:rsid w:val="00D03754"/>
    <w:rsid w:val="00D03E0E"/>
    <w:rsid w:val="00D03E78"/>
    <w:rsid w:val="00D04702"/>
    <w:rsid w:val="00D05DCC"/>
    <w:rsid w:val="00D06345"/>
    <w:rsid w:val="00D07567"/>
    <w:rsid w:val="00D105E0"/>
    <w:rsid w:val="00D11724"/>
    <w:rsid w:val="00D14EC9"/>
    <w:rsid w:val="00D168BA"/>
    <w:rsid w:val="00D16C6A"/>
    <w:rsid w:val="00D16EF0"/>
    <w:rsid w:val="00D20893"/>
    <w:rsid w:val="00D216E1"/>
    <w:rsid w:val="00D2172C"/>
    <w:rsid w:val="00D21F61"/>
    <w:rsid w:val="00D22850"/>
    <w:rsid w:val="00D229D9"/>
    <w:rsid w:val="00D22AE0"/>
    <w:rsid w:val="00D22B50"/>
    <w:rsid w:val="00D22CD8"/>
    <w:rsid w:val="00D22E6A"/>
    <w:rsid w:val="00D231C1"/>
    <w:rsid w:val="00D23ED8"/>
    <w:rsid w:val="00D253C7"/>
    <w:rsid w:val="00D25FCA"/>
    <w:rsid w:val="00D265E9"/>
    <w:rsid w:val="00D26C00"/>
    <w:rsid w:val="00D27200"/>
    <w:rsid w:val="00D27A82"/>
    <w:rsid w:val="00D3013D"/>
    <w:rsid w:val="00D30378"/>
    <w:rsid w:val="00D3331A"/>
    <w:rsid w:val="00D33346"/>
    <w:rsid w:val="00D3397F"/>
    <w:rsid w:val="00D33CF4"/>
    <w:rsid w:val="00D33EF2"/>
    <w:rsid w:val="00D34180"/>
    <w:rsid w:val="00D343A2"/>
    <w:rsid w:val="00D34E99"/>
    <w:rsid w:val="00D35B60"/>
    <w:rsid w:val="00D35ED9"/>
    <w:rsid w:val="00D36736"/>
    <w:rsid w:val="00D36E0E"/>
    <w:rsid w:val="00D36FD4"/>
    <w:rsid w:val="00D411CB"/>
    <w:rsid w:val="00D41C1E"/>
    <w:rsid w:val="00D438E8"/>
    <w:rsid w:val="00D43C9E"/>
    <w:rsid w:val="00D4401E"/>
    <w:rsid w:val="00D4444A"/>
    <w:rsid w:val="00D4533C"/>
    <w:rsid w:val="00D46879"/>
    <w:rsid w:val="00D477B1"/>
    <w:rsid w:val="00D51F01"/>
    <w:rsid w:val="00D54094"/>
    <w:rsid w:val="00D541D1"/>
    <w:rsid w:val="00D5434B"/>
    <w:rsid w:val="00D54E65"/>
    <w:rsid w:val="00D56DFE"/>
    <w:rsid w:val="00D57DE8"/>
    <w:rsid w:val="00D57FF3"/>
    <w:rsid w:val="00D60233"/>
    <w:rsid w:val="00D6100B"/>
    <w:rsid w:val="00D6180D"/>
    <w:rsid w:val="00D627FF"/>
    <w:rsid w:val="00D63015"/>
    <w:rsid w:val="00D6346E"/>
    <w:rsid w:val="00D636DA"/>
    <w:rsid w:val="00D63AD6"/>
    <w:rsid w:val="00D64A21"/>
    <w:rsid w:val="00D65853"/>
    <w:rsid w:val="00D65B14"/>
    <w:rsid w:val="00D65B9B"/>
    <w:rsid w:val="00D65CFA"/>
    <w:rsid w:val="00D662C2"/>
    <w:rsid w:val="00D67CB3"/>
    <w:rsid w:val="00D67D4B"/>
    <w:rsid w:val="00D70475"/>
    <w:rsid w:val="00D70731"/>
    <w:rsid w:val="00D70CA4"/>
    <w:rsid w:val="00D71AD2"/>
    <w:rsid w:val="00D728A3"/>
    <w:rsid w:val="00D73862"/>
    <w:rsid w:val="00D73AA1"/>
    <w:rsid w:val="00D74901"/>
    <w:rsid w:val="00D74920"/>
    <w:rsid w:val="00D74E17"/>
    <w:rsid w:val="00D74E6F"/>
    <w:rsid w:val="00D758DC"/>
    <w:rsid w:val="00D7612A"/>
    <w:rsid w:val="00D76D32"/>
    <w:rsid w:val="00D77E58"/>
    <w:rsid w:val="00D77E82"/>
    <w:rsid w:val="00D8028D"/>
    <w:rsid w:val="00D80449"/>
    <w:rsid w:val="00D821E8"/>
    <w:rsid w:val="00D827DA"/>
    <w:rsid w:val="00D83C34"/>
    <w:rsid w:val="00D85004"/>
    <w:rsid w:val="00D8507A"/>
    <w:rsid w:val="00D86F28"/>
    <w:rsid w:val="00D87236"/>
    <w:rsid w:val="00D8727F"/>
    <w:rsid w:val="00D872AA"/>
    <w:rsid w:val="00D87AC0"/>
    <w:rsid w:val="00D87D6A"/>
    <w:rsid w:val="00D914B3"/>
    <w:rsid w:val="00D91F05"/>
    <w:rsid w:val="00D92BD4"/>
    <w:rsid w:val="00D932EC"/>
    <w:rsid w:val="00D95227"/>
    <w:rsid w:val="00D961C4"/>
    <w:rsid w:val="00D96F97"/>
    <w:rsid w:val="00D9766B"/>
    <w:rsid w:val="00DA0EB2"/>
    <w:rsid w:val="00DA0F8C"/>
    <w:rsid w:val="00DA1B9A"/>
    <w:rsid w:val="00DA2811"/>
    <w:rsid w:val="00DA317C"/>
    <w:rsid w:val="00DA36CD"/>
    <w:rsid w:val="00DA3895"/>
    <w:rsid w:val="00DA46E9"/>
    <w:rsid w:val="00DA4717"/>
    <w:rsid w:val="00DA4A37"/>
    <w:rsid w:val="00DA542C"/>
    <w:rsid w:val="00DA5FE3"/>
    <w:rsid w:val="00DA6082"/>
    <w:rsid w:val="00DA663A"/>
    <w:rsid w:val="00DA6832"/>
    <w:rsid w:val="00DA685B"/>
    <w:rsid w:val="00DA7849"/>
    <w:rsid w:val="00DA7E46"/>
    <w:rsid w:val="00DA7F39"/>
    <w:rsid w:val="00DB0051"/>
    <w:rsid w:val="00DB04F6"/>
    <w:rsid w:val="00DB0803"/>
    <w:rsid w:val="00DB0C93"/>
    <w:rsid w:val="00DB0F2F"/>
    <w:rsid w:val="00DB1303"/>
    <w:rsid w:val="00DB19B1"/>
    <w:rsid w:val="00DB3C92"/>
    <w:rsid w:val="00DB495D"/>
    <w:rsid w:val="00DB4C08"/>
    <w:rsid w:val="00DB4F49"/>
    <w:rsid w:val="00DB5536"/>
    <w:rsid w:val="00DB554F"/>
    <w:rsid w:val="00DB593C"/>
    <w:rsid w:val="00DB5E96"/>
    <w:rsid w:val="00DB71DC"/>
    <w:rsid w:val="00DB76AC"/>
    <w:rsid w:val="00DC01EC"/>
    <w:rsid w:val="00DC11A3"/>
    <w:rsid w:val="00DC1E5B"/>
    <w:rsid w:val="00DC1F0F"/>
    <w:rsid w:val="00DC272E"/>
    <w:rsid w:val="00DC2F66"/>
    <w:rsid w:val="00DC353D"/>
    <w:rsid w:val="00DC399C"/>
    <w:rsid w:val="00DC5AE5"/>
    <w:rsid w:val="00DC66D0"/>
    <w:rsid w:val="00DC741F"/>
    <w:rsid w:val="00DC7777"/>
    <w:rsid w:val="00DC7A0C"/>
    <w:rsid w:val="00DC7EA4"/>
    <w:rsid w:val="00DD1175"/>
    <w:rsid w:val="00DD21B6"/>
    <w:rsid w:val="00DD3245"/>
    <w:rsid w:val="00DD3DAF"/>
    <w:rsid w:val="00DD40F5"/>
    <w:rsid w:val="00DD4BAC"/>
    <w:rsid w:val="00DD580F"/>
    <w:rsid w:val="00DD5A64"/>
    <w:rsid w:val="00DD5E22"/>
    <w:rsid w:val="00DD5F66"/>
    <w:rsid w:val="00DD63F1"/>
    <w:rsid w:val="00DD641B"/>
    <w:rsid w:val="00DD69B5"/>
    <w:rsid w:val="00DD7B94"/>
    <w:rsid w:val="00DE088F"/>
    <w:rsid w:val="00DE0B75"/>
    <w:rsid w:val="00DE221D"/>
    <w:rsid w:val="00DE29EF"/>
    <w:rsid w:val="00DE34A2"/>
    <w:rsid w:val="00DE4AEB"/>
    <w:rsid w:val="00DE5170"/>
    <w:rsid w:val="00DE5514"/>
    <w:rsid w:val="00DE5601"/>
    <w:rsid w:val="00DE5B19"/>
    <w:rsid w:val="00DE7D66"/>
    <w:rsid w:val="00DE7E28"/>
    <w:rsid w:val="00DF128F"/>
    <w:rsid w:val="00DF1846"/>
    <w:rsid w:val="00DF199E"/>
    <w:rsid w:val="00DF2DD0"/>
    <w:rsid w:val="00DF2DE0"/>
    <w:rsid w:val="00DF40CD"/>
    <w:rsid w:val="00DF4628"/>
    <w:rsid w:val="00DF52B5"/>
    <w:rsid w:val="00DF60B3"/>
    <w:rsid w:val="00DF683C"/>
    <w:rsid w:val="00DF6CBA"/>
    <w:rsid w:val="00DF721D"/>
    <w:rsid w:val="00DF793F"/>
    <w:rsid w:val="00E0074A"/>
    <w:rsid w:val="00E013ED"/>
    <w:rsid w:val="00E027FD"/>
    <w:rsid w:val="00E03355"/>
    <w:rsid w:val="00E03858"/>
    <w:rsid w:val="00E03C52"/>
    <w:rsid w:val="00E04B1B"/>
    <w:rsid w:val="00E05331"/>
    <w:rsid w:val="00E059C5"/>
    <w:rsid w:val="00E0601A"/>
    <w:rsid w:val="00E07429"/>
    <w:rsid w:val="00E0746B"/>
    <w:rsid w:val="00E07C75"/>
    <w:rsid w:val="00E1035B"/>
    <w:rsid w:val="00E113A1"/>
    <w:rsid w:val="00E118EC"/>
    <w:rsid w:val="00E11F1B"/>
    <w:rsid w:val="00E12CB0"/>
    <w:rsid w:val="00E139F4"/>
    <w:rsid w:val="00E14ACD"/>
    <w:rsid w:val="00E14F4A"/>
    <w:rsid w:val="00E15034"/>
    <w:rsid w:val="00E152E9"/>
    <w:rsid w:val="00E15A9A"/>
    <w:rsid w:val="00E162F9"/>
    <w:rsid w:val="00E166D5"/>
    <w:rsid w:val="00E16B50"/>
    <w:rsid w:val="00E16CEB"/>
    <w:rsid w:val="00E170E9"/>
    <w:rsid w:val="00E17B48"/>
    <w:rsid w:val="00E20B03"/>
    <w:rsid w:val="00E20F75"/>
    <w:rsid w:val="00E21250"/>
    <w:rsid w:val="00E21584"/>
    <w:rsid w:val="00E21D5E"/>
    <w:rsid w:val="00E22E30"/>
    <w:rsid w:val="00E235D4"/>
    <w:rsid w:val="00E23959"/>
    <w:rsid w:val="00E244EB"/>
    <w:rsid w:val="00E2454B"/>
    <w:rsid w:val="00E25AE2"/>
    <w:rsid w:val="00E26374"/>
    <w:rsid w:val="00E2644B"/>
    <w:rsid w:val="00E266CE"/>
    <w:rsid w:val="00E26EF3"/>
    <w:rsid w:val="00E277A2"/>
    <w:rsid w:val="00E308BA"/>
    <w:rsid w:val="00E3117F"/>
    <w:rsid w:val="00E31DB6"/>
    <w:rsid w:val="00E3297F"/>
    <w:rsid w:val="00E32A68"/>
    <w:rsid w:val="00E33431"/>
    <w:rsid w:val="00E33748"/>
    <w:rsid w:val="00E33AA7"/>
    <w:rsid w:val="00E33B57"/>
    <w:rsid w:val="00E33BA1"/>
    <w:rsid w:val="00E33DE5"/>
    <w:rsid w:val="00E33E9A"/>
    <w:rsid w:val="00E33FD1"/>
    <w:rsid w:val="00E34B61"/>
    <w:rsid w:val="00E350E5"/>
    <w:rsid w:val="00E3567D"/>
    <w:rsid w:val="00E363BB"/>
    <w:rsid w:val="00E371C7"/>
    <w:rsid w:val="00E3745F"/>
    <w:rsid w:val="00E40B58"/>
    <w:rsid w:val="00E41DB1"/>
    <w:rsid w:val="00E41E26"/>
    <w:rsid w:val="00E41E99"/>
    <w:rsid w:val="00E42806"/>
    <w:rsid w:val="00E42D42"/>
    <w:rsid w:val="00E43CFA"/>
    <w:rsid w:val="00E450D3"/>
    <w:rsid w:val="00E45310"/>
    <w:rsid w:val="00E45B83"/>
    <w:rsid w:val="00E45C79"/>
    <w:rsid w:val="00E4620B"/>
    <w:rsid w:val="00E47024"/>
    <w:rsid w:val="00E470EF"/>
    <w:rsid w:val="00E47902"/>
    <w:rsid w:val="00E47D43"/>
    <w:rsid w:val="00E50198"/>
    <w:rsid w:val="00E5132F"/>
    <w:rsid w:val="00E51B85"/>
    <w:rsid w:val="00E52804"/>
    <w:rsid w:val="00E547B8"/>
    <w:rsid w:val="00E54B61"/>
    <w:rsid w:val="00E54D13"/>
    <w:rsid w:val="00E55108"/>
    <w:rsid w:val="00E5577D"/>
    <w:rsid w:val="00E55B41"/>
    <w:rsid w:val="00E572CA"/>
    <w:rsid w:val="00E57505"/>
    <w:rsid w:val="00E6006B"/>
    <w:rsid w:val="00E611C9"/>
    <w:rsid w:val="00E624E2"/>
    <w:rsid w:val="00E624E4"/>
    <w:rsid w:val="00E62545"/>
    <w:rsid w:val="00E64174"/>
    <w:rsid w:val="00E64EC3"/>
    <w:rsid w:val="00E64ECA"/>
    <w:rsid w:val="00E65D8F"/>
    <w:rsid w:val="00E65DEE"/>
    <w:rsid w:val="00E66323"/>
    <w:rsid w:val="00E665AC"/>
    <w:rsid w:val="00E67566"/>
    <w:rsid w:val="00E7142F"/>
    <w:rsid w:val="00E71CAA"/>
    <w:rsid w:val="00E724EE"/>
    <w:rsid w:val="00E7332F"/>
    <w:rsid w:val="00E736F2"/>
    <w:rsid w:val="00E738C1"/>
    <w:rsid w:val="00E747D8"/>
    <w:rsid w:val="00E74874"/>
    <w:rsid w:val="00E74B8F"/>
    <w:rsid w:val="00E75147"/>
    <w:rsid w:val="00E75B28"/>
    <w:rsid w:val="00E75D95"/>
    <w:rsid w:val="00E76281"/>
    <w:rsid w:val="00E77F03"/>
    <w:rsid w:val="00E80292"/>
    <w:rsid w:val="00E81947"/>
    <w:rsid w:val="00E82752"/>
    <w:rsid w:val="00E84183"/>
    <w:rsid w:val="00E84430"/>
    <w:rsid w:val="00E84818"/>
    <w:rsid w:val="00E85DA9"/>
    <w:rsid w:val="00E86911"/>
    <w:rsid w:val="00E86935"/>
    <w:rsid w:val="00E8694B"/>
    <w:rsid w:val="00E86BDB"/>
    <w:rsid w:val="00E9088F"/>
    <w:rsid w:val="00E910AB"/>
    <w:rsid w:val="00E912A7"/>
    <w:rsid w:val="00E915E4"/>
    <w:rsid w:val="00E91BE1"/>
    <w:rsid w:val="00E92037"/>
    <w:rsid w:val="00E92882"/>
    <w:rsid w:val="00E92A0D"/>
    <w:rsid w:val="00E931E5"/>
    <w:rsid w:val="00E93298"/>
    <w:rsid w:val="00E939CC"/>
    <w:rsid w:val="00E93CF5"/>
    <w:rsid w:val="00E941C4"/>
    <w:rsid w:val="00E941F4"/>
    <w:rsid w:val="00E9511E"/>
    <w:rsid w:val="00E95DBC"/>
    <w:rsid w:val="00E9637B"/>
    <w:rsid w:val="00EA0044"/>
    <w:rsid w:val="00EA1049"/>
    <w:rsid w:val="00EA2844"/>
    <w:rsid w:val="00EA2CCB"/>
    <w:rsid w:val="00EA4632"/>
    <w:rsid w:val="00EA4714"/>
    <w:rsid w:val="00EA48ED"/>
    <w:rsid w:val="00EA6087"/>
    <w:rsid w:val="00EA71E0"/>
    <w:rsid w:val="00EA7B39"/>
    <w:rsid w:val="00EB04A8"/>
    <w:rsid w:val="00EB09AA"/>
    <w:rsid w:val="00EB15E1"/>
    <w:rsid w:val="00EB1669"/>
    <w:rsid w:val="00EB2D9D"/>
    <w:rsid w:val="00EB3126"/>
    <w:rsid w:val="00EB31A5"/>
    <w:rsid w:val="00EB46FA"/>
    <w:rsid w:val="00EB521A"/>
    <w:rsid w:val="00EB69F9"/>
    <w:rsid w:val="00EB7285"/>
    <w:rsid w:val="00EC28B5"/>
    <w:rsid w:val="00EC3E9E"/>
    <w:rsid w:val="00EC4075"/>
    <w:rsid w:val="00ED0719"/>
    <w:rsid w:val="00ED17CF"/>
    <w:rsid w:val="00ED36E2"/>
    <w:rsid w:val="00ED373E"/>
    <w:rsid w:val="00ED3AAC"/>
    <w:rsid w:val="00ED4B0E"/>
    <w:rsid w:val="00ED5356"/>
    <w:rsid w:val="00ED6B15"/>
    <w:rsid w:val="00ED6E1F"/>
    <w:rsid w:val="00EE0248"/>
    <w:rsid w:val="00EE1005"/>
    <w:rsid w:val="00EE1C08"/>
    <w:rsid w:val="00EE2E43"/>
    <w:rsid w:val="00EE378A"/>
    <w:rsid w:val="00EE38DF"/>
    <w:rsid w:val="00EE3E43"/>
    <w:rsid w:val="00EE40D6"/>
    <w:rsid w:val="00EE41D2"/>
    <w:rsid w:val="00EE470A"/>
    <w:rsid w:val="00EE4861"/>
    <w:rsid w:val="00EE4A3C"/>
    <w:rsid w:val="00EE4EC5"/>
    <w:rsid w:val="00EE501D"/>
    <w:rsid w:val="00EE5421"/>
    <w:rsid w:val="00EE58FF"/>
    <w:rsid w:val="00EE5BF2"/>
    <w:rsid w:val="00EE5C92"/>
    <w:rsid w:val="00EE79CD"/>
    <w:rsid w:val="00EF04A3"/>
    <w:rsid w:val="00EF0625"/>
    <w:rsid w:val="00EF0B9F"/>
    <w:rsid w:val="00EF0C76"/>
    <w:rsid w:val="00EF0DF6"/>
    <w:rsid w:val="00EF11C8"/>
    <w:rsid w:val="00EF15B5"/>
    <w:rsid w:val="00EF22BD"/>
    <w:rsid w:val="00EF26C6"/>
    <w:rsid w:val="00EF442E"/>
    <w:rsid w:val="00EF5A7F"/>
    <w:rsid w:val="00EF7D37"/>
    <w:rsid w:val="00F012CC"/>
    <w:rsid w:val="00F01B0D"/>
    <w:rsid w:val="00F01B24"/>
    <w:rsid w:val="00F01F4F"/>
    <w:rsid w:val="00F02833"/>
    <w:rsid w:val="00F029AD"/>
    <w:rsid w:val="00F02A51"/>
    <w:rsid w:val="00F03503"/>
    <w:rsid w:val="00F03B7D"/>
    <w:rsid w:val="00F04004"/>
    <w:rsid w:val="00F0460B"/>
    <w:rsid w:val="00F04835"/>
    <w:rsid w:val="00F04919"/>
    <w:rsid w:val="00F078E1"/>
    <w:rsid w:val="00F10407"/>
    <w:rsid w:val="00F107F7"/>
    <w:rsid w:val="00F1189B"/>
    <w:rsid w:val="00F13338"/>
    <w:rsid w:val="00F133BC"/>
    <w:rsid w:val="00F138B0"/>
    <w:rsid w:val="00F14002"/>
    <w:rsid w:val="00F17453"/>
    <w:rsid w:val="00F1751B"/>
    <w:rsid w:val="00F20520"/>
    <w:rsid w:val="00F20600"/>
    <w:rsid w:val="00F21341"/>
    <w:rsid w:val="00F22DFA"/>
    <w:rsid w:val="00F2481F"/>
    <w:rsid w:val="00F251C5"/>
    <w:rsid w:val="00F2529A"/>
    <w:rsid w:val="00F25C73"/>
    <w:rsid w:val="00F26468"/>
    <w:rsid w:val="00F27FEA"/>
    <w:rsid w:val="00F31019"/>
    <w:rsid w:val="00F31D28"/>
    <w:rsid w:val="00F321B7"/>
    <w:rsid w:val="00F321EB"/>
    <w:rsid w:val="00F32216"/>
    <w:rsid w:val="00F32A69"/>
    <w:rsid w:val="00F33892"/>
    <w:rsid w:val="00F338C8"/>
    <w:rsid w:val="00F349A5"/>
    <w:rsid w:val="00F349AD"/>
    <w:rsid w:val="00F35079"/>
    <w:rsid w:val="00F35241"/>
    <w:rsid w:val="00F355B1"/>
    <w:rsid w:val="00F361C4"/>
    <w:rsid w:val="00F3655E"/>
    <w:rsid w:val="00F40103"/>
    <w:rsid w:val="00F40287"/>
    <w:rsid w:val="00F4035D"/>
    <w:rsid w:val="00F406A9"/>
    <w:rsid w:val="00F409CE"/>
    <w:rsid w:val="00F40B17"/>
    <w:rsid w:val="00F40CD3"/>
    <w:rsid w:val="00F40F57"/>
    <w:rsid w:val="00F41A34"/>
    <w:rsid w:val="00F41AFB"/>
    <w:rsid w:val="00F41E94"/>
    <w:rsid w:val="00F43E73"/>
    <w:rsid w:val="00F44DC7"/>
    <w:rsid w:val="00F45477"/>
    <w:rsid w:val="00F461CF"/>
    <w:rsid w:val="00F4735C"/>
    <w:rsid w:val="00F47BCF"/>
    <w:rsid w:val="00F47FA9"/>
    <w:rsid w:val="00F5059C"/>
    <w:rsid w:val="00F51826"/>
    <w:rsid w:val="00F51DAE"/>
    <w:rsid w:val="00F5214C"/>
    <w:rsid w:val="00F53FD1"/>
    <w:rsid w:val="00F54A2F"/>
    <w:rsid w:val="00F54D21"/>
    <w:rsid w:val="00F55753"/>
    <w:rsid w:val="00F568DC"/>
    <w:rsid w:val="00F56EDE"/>
    <w:rsid w:val="00F574C2"/>
    <w:rsid w:val="00F57BD6"/>
    <w:rsid w:val="00F57C4B"/>
    <w:rsid w:val="00F57D5E"/>
    <w:rsid w:val="00F57E95"/>
    <w:rsid w:val="00F61ABE"/>
    <w:rsid w:val="00F62728"/>
    <w:rsid w:val="00F62787"/>
    <w:rsid w:val="00F63948"/>
    <w:rsid w:val="00F65124"/>
    <w:rsid w:val="00F66933"/>
    <w:rsid w:val="00F66A79"/>
    <w:rsid w:val="00F66CFB"/>
    <w:rsid w:val="00F678EF"/>
    <w:rsid w:val="00F67BC1"/>
    <w:rsid w:val="00F67FA1"/>
    <w:rsid w:val="00F70B6B"/>
    <w:rsid w:val="00F71820"/>
    <w:rsid w:val="00F72A15"/>
    <w:rsid w:val="00F72D8F"/>
    <w:rsid w:val="00F7333E"/>
    <w:rsid w:val="00F75177"/>
    <w:rsid w:val="00F75ABB"/>
    <w:rsid w:val="00F75EA8"/>
    <w:rsid w:val="00F777F3"/>
    <w:rsid w:val="00F778F7"/>
    <w:rsid w:val="00F77AB4"/>
    <w:rsid w:val="00F77BA7"/>
    <w:rsid w:val="00F80053"/>
    <w:rsid w:val="00F806EB"/>
    <w:rsid w:val="00F81097"/>
    <w:rsid w:val="00F8136A"/>
    <w:rsid w:val="00F813C5"/>
    <w:rsid w:val="00F81661"/>
    <w:rsid w:val="00F81B12"/>
    <w:rsid w:val="00F81C12"/>
    <w:rsid w:val="00F82D94"/>
    <w:rsid w:val="00F832CF"/>
    <w:rsid w:val="00F837C2"/>
    <w:rsid w:val="00F83A1E"/>
    <w:rsid w:val="00F83BE2"/>
    <w:rsid w:val="00F853D3"/>
    <w:rsid w:val="00F85628"/>
    <w:rsid w:val="00F85A9D"/>
    <w:rsid w:val="00F86009"/>
    <w:rsid w:val="00F86338"/>
    <w:rsid w:val="00F8666C"/>
    <w:rsid w:val="00F879DC"/>
    <w:rsid w:val="00F90FCC"/>
    <w:rsid w:val="00F91905"/>
    <w:rsid w:val="00F91A7E"/>
    <w:rsid w:val="00F9231A"/>
    <w:rsid w:val="00F92938"/>
    <w:rsid w:val="00F92B4E"/>
    <w:rsid w:val="00F9381C"/>
    <w:rsid w:val="00F9590C"/>
    <w:rsid w:val="00F97A77"/>
    <w:rsid w:val="00F97CB7"/>
    <w:rsid w:val="00FA1526"/>
    <w:rsid w:val="00FA1659"/>
    <w:rsid w:val="00FA22A7"/>
    <w:rsid w:val="00FA2D40"/>
    <w:rsid w:val="00FA2EB7"/>
    <w:rsid w:val="00FA32A1"/>
    <w:rsid w:val="00FA3B56"/>
    <w:rsid w:val="00FA4444"/>
    <w:rsid w:val="00FA4FAA"/>
    <w:rsid w:val="00FA53AD"/>
    <w:rsid w:val="00FA550C"/>
    <w:rsid w:val="00FA5646"/>
    <w:rsid w:val="00FA5A63"/>
    <w:rsid w:val="00FA64B8"/>
    <w:rsid w:val="00FA6B74"/>
    <w:rsid w:val="00FA76AF"/>
    <w:rsid w:val="00FA7F44"/>
    <w:rsid w:val="00FB066B"/>
    <w:rsid w:val="00FB0852"/>
    <w:rsid w:val="00FB11A8"/>
    <w:rsid w:val="00FB2B48"/>
    <w:rsid w:val="00FB3848"/>
    <w:rsid w:val="00FB3FD7"/>
    <w:rsid w:val="00FB409E"/>
    <w:rsid w:val="00FB40E8"/>
    <w:rsid w:val="00FB5F82"/>
    <w:rsid w:val="00FB6C67"/>
    <w:rsid w:val="00FB6CD5"/>
    <w:rsid w:val="00FB6D69"/>
    <w:rsid w:val="00FB72BE"/>
    <w:rsid w:val="00FB7A72"/>
    <w:rsid w:val="00FB7CF3"/>
    <w:rsid w:val="00FC095A"/>
    <w:rsid w:val="00FC14B4"/>
    <w:rsid w:val="00FC176F"/>
    <w:rsid w:val="00FC33EB"/>
    <w:rsid w:val="00FC37B4"/>
    <w:rsid w:val="00FC391A"/>
    <w:rsid w:val="00FC40AB"/>
    <w:rsid w:val="00FC40B2"/>
    <w:rsid w:val="00FC5145"/>
    <w:rsid w:val="00FC5B2A"/>
    <w:rsid w:val="00FC5FD9"/>
    <w:rsid w:val="00FC6289"/>
    <w:rsid w:val="00FC67CE"/>
    <w:rsid w:val="00FC67F1"/>
    <w:rsid w:val="00FC6C83"/>
    <w:rsid w:val="00FD01BB"/>
    <w:rsid w:val="00FD0AD0"/>
    <w:rsid w:val="00FD12B5"/>
    <w:rsid w:val="00FD178D"/>
    <w:rsid w:val="00FD18AC"/>
    <w:rsid w:val="00FD2759"/>
    <w:rsid w:val="00FD462A"/>
    <w:rsid w:val="00FD4C42"/>
    <w:rsid w:val="00FD5782"/>
    <w:rsid w:val="00FD6BAF"/>
    <w:rsid w:val="00FD76A8"/>
    <w:rsid w:val="00FD7873"/>
    <w:rsid w:val="00FE0483"/>
    <w:rsid w:val="00FE09C4"/>
    <w:rsid w:val="00FE1103"/>
    <w:rsid w:val="00FE1A34"/>
    <w:rsid w:val="00FE2126"/>
    <w:rsid w:val="00FE278A"/>
    <w:rsid w:val="00FE28BE"/>
    <w:rsid w:val="00FE3DD4"/>
    <w:rsid w:val="00FE3DDD"/>
    <w:rsid w:val="00FE4C12"/>
    <w:rsid w:val="00FE4EF2"/>
    <w:rsid w:val="00FE6C89"/>
    <w:rsid w:val="00FE73FB"/>
    <w:rsid w:val="00FE7C52"/>
    <w:rsid w:val="00FF03CB"/>
    <w:rsid w:val="00FF0C1E"/>
    <w:rsid w:val="00FF2178"/>
    <w:rsid w:val="00FF2520"/>
    <w:rsid w:val="00FF30A1"/>
    <w:rsid w:val="00FF40D5"/>
    <w:rsid w:val="00FF48CB"/>
    <w:rsid w:val="00FF5075"/>
    <w:rsid w:val="00FF51C7"/>
    <w:rsid w:val="00FF59DC"/>
    <w:rsid w:val="00FF644C"/>
    <w:rsid w:val="00FF656A"/>
    <w:rsid w:val="00FF65EA"/>
    <w:rsid w:val="00FF6818"/>
    <w:rsid w:val="00FF725F"/>
    <w:rsid w:val="00FF7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647DC"/>
  <w15:docId w15:val="{D4DF2427-BBED-4D82-B727-624426B9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446"/>
    <w:pPr>
      <w:tabs>
        <w:tab w:val="left" w:pos="1440"/>
        <w:tab w:val="center" w:pos="4320"/>
        <w:tab w:val="right" w:pos="9072"/>
      </w:tabs>
      <w:snapToGrid w:val="0"/>
    </w:pPr>
    <w:rPr>
      <w:rFonts w:ascii="Times New Roman" w:hAnsi="Times New Roman"/>
      <w:sz w:val="28"/>
    </w:rPr>
  </w:style>
  <w:style w:type="paragraph" w:styleId="Heading1">
    <w:name w:val="heading 1"/>
    <w:basedOn w:val="Normal"/>
    <w:next w:val="Normal"/>
    <w:link w:val="Heading1Char"/>
    <w:uiPriority w:val="9"/>
    <w:qFormat/>
    <w:rsid w:val="00F92938"/>
    <w:pPr>
      <w:keepNext/>
      <w:keepLines/>
      <w:tabs>
        <w:tab w:val="clear" w:pos="1440"/>
        <w:tab w:val="clear" w:pos="4320"/>
        <w:tab w:val="clear" w:pos="9072"/>
      </w:tabs>
      <w:snapToGrid/>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qFormat/>
    <w:rsid w:val="00825446"/>
    <w:pPr>
      <w:keepNext/>
      <w:snapToGrid/>
      <w:outlineLvl w:val="1"/>
    </w:pPr>
    <w:rPr>
      <w:b/>
      <w:bCs/>
      <w:sz w:val="20"/>
      <w:szCs w:val="24"/>
    </w:rPr>
  </w:style>
  <w:style w:type="paragraph" w:styleId="Heading3">
    <w:name w:val="heading 3"/>
    <w:basedOn w:val="Normal"/>
    <w:next w:val="Normal"/>
    <w:link w:val="Heading3Char"/>
    <w:qFormat/>
    <w:rsid w:val="00825446"/>
    <w:pPr>
      <w:keepNext/>
      <w:snapToGrid/>
      <w:jc w:val="center"/>
      <w:outlineLvl w:val="2"/>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825446"/>
    <w:rPr>
      <w:rFonts w:ascii="Times New Roman" w:hAnsi="Times New Roman"/>
      <w:b/>
      <w:bCs/>
      <w:szCs w:val="24"/>
    </w:rPr>
  </w:style>
  <w:style w:type="character" w:customStyle="1" w:styleId="Heading3Char">
    <w:name w:val="Heading 3 Char"/>
    <w:link w:val="Heading3"/>
    <w:rsid w:val="00825446"/>
    <w:rPr>
      <w:rFonts w:ascii="Times New Roman" w:hAnsi="Times New Roman"/>
      <w:b/>
      <w:bCs/>
      <w:szCs w:val="24"/>
    </w:rPr>
  </w:style>
  <w:style w:type="paragraph" w:styleId="Header">
    <w:name w:val="header"/>
    <w:basedOn w:val="Normal"/>
    <w:link w:val="HeaderChar"/>
    <w:uiPriority w:val="99"/>
    <w:rsid w:val="00825446"/>
    <w:pPr>
      <w:tabs>
        <w:tab w:val="center" w:pos="4153"/>
        <w:tab w:val="right" w:pos="8306"/>
      </w:tabs>
      <w:jc w:val="center"/>
    </w:pPr>
    <w:rPr>
      <w:sz w:val="18"/>
    </w:rPr>
  </w:style>
  <w:style w:type="character" w:customStyle="1" w:styleId="HeaderChar">
    <w:name w:val="Header Char"/>
    <w:link w:val="Header"/>
    <w:uiPriority w:val="99"/>
    <w:rsid w:val="00825446"/>
    <w:rPr>
      <w:rFonts w:ascii="Times New Roman" w:hAnsi="Times New Roman"/>
      <w:sz w:val="18"/>
    </w:rPr>
  </w:style>
  <w:style w:type="paragraph" w:customStyle="1" w:styleId="normal3">
    <w:name w:val="normal3"/>
    <w:basedOn w:val="Normal"/>
    <w:rsid w:val="00825446"/>
    <w:pPr>
      <w:tabs>
        <w:tab w:val="center" w:pos="4500"/>
        <w:tab w:val="right" w:pos="9000"/>
      </w:tabs>
      <w:overflowPunct w:val="0"/>
      <w:autoSpaceDE w:val="0"/>
      <w:autoSpaceDN w:val="0"/>
      <w:spacing w:line="360" w:lineRule="auto"/>
    </w:pPr>
    <w:rPr>
      <w:rFonts w:eastAsia="MingLiU"/>
      <w:lang w:val="en-GB"/>
    </w:rPr>
  </w:style>
  <w:style w:type="paragraph" w:styleId="Footer">
    <w:name w:val="footer"/>
    <w:basedOn w:val="Normal"/>
    <w:link w:val="FooterChar"/>
    <w:uiPriority w:val="99"/>
    <w:rsid w:val="00825446"/>
    <w:pPr>
      <w:tabs>
        <w:tab w:val="center" w:pos="4153"/>
        <w:tab w:val="right" w:pos="8306"/>
      </w:tabs>
    </w:pPr>
    <w:rPr>
      <w:sz w:val="20"/>
    </w:rPr>
  </w:style>
  <w:style w:type="character" w:customStyle="1" w:styleId="FooterChar">
    <w:name w:val="Footer Char"/>
    <w:link w:val="Footer"/>
    <w:uiPriority w:val="99"/>
    <w:rsid w:val="00825446"/>
    <w:rPr>
      <w:rFonts w:ascii="Times New Roman" w:hAnsi="Times New Roman"/>
    </w:rPr>
  </w:style>
  <w:style w:type="character" w:styleId="PageNumber">
    <w:name w:val="page number"/>
    <w:semiHidden/>
    <w:rsid w:val="00825446"/>
  </w:style>
  <w:style w:type="numbering" w:customStyle="1" w:styleId="Style2">
    <w:name w:val="Style2"/>
    <w:uiPriority w:val="99"/>
    <w:rsid w:val="00825446"/>
    <w:pPr>
      <w:numPr>
        <w:numId w:val="1"/>
      </w:numPr>
    </w:pPr>
  </w:style>
  <w:style w:type="paragraph" w:styleId="FootnoteText">
    <w:name w:val="footnote text"/>
    <w:basedOn w:val="Normal"/>
    <w:link w:val="FootnoteTextChar"/>
    <w:uiPriority w:val="99"/>
    <w:unhideWhenUsed/>
    <w:rsid w:val="00A56411"/>
    <w:rPr>
      <w:sz w:val="20"/>
    </w:rPr>
  </w:style>
  <w:style w:type="character" w:customStyle="1" w:styleId="FootnoteTextChar">
    <w:name w:val="Footnote Text Char"/>
    <w:link w:val="FootnoteText"/>
    <w:uiPriority w:val="99"/>
    <w:semiHidden/>
    <w:rsid w:val="00A56411"/>
    <w:rPr>
      <w:rFonts w:ascii="Times New Roman" w:hAnsi="Times New Roman"/>
    </w:rPr>
  </w:style>
  <w:style w:type="character" w:styleId="FootnoteReference">
    <w:name w:val="footnote reference"/>
    <w:uiPriority w:val="99"/>
    <w:unhideWhenUsed/>
    <w:rsid w:val="00A56411"/>
    <w:rPr>
      <w:vertAlign w:val="superscript"/>
    </w:rPr>
  </w:style>
  <w:style w:type="paragraph" w:styleId="BalloonText">
    <w:name w:val="Balloon Text"/>
    <w:basedOn w:val="Normal"/>
    <w:link w:val="BalloonTextChar"/>
    <w:uiPriority w:val="99"/>
    <w:semiHidden/>
    <w:unhideWhenUsed/>
    <w:rsid w:val="00E5132F"/>
    <w:rPr>
      <w:rFonts w:ascii="Segoe UI" w:hAnsi="Segoe UI" w:cs="Segoe UI"/>
      <w:sz w:val="18"/>
      <w:szCs w:val="18"/>
    </w:rPr>
  </w:style>
  <w:style w:type="character" w:customStyle="1" w:styleId="BalloonTextChar">
    <w:name w:val="Balloon Text Char"/>
    <w:link w:val="BalloonText"/>
    <w:uiPriority w:val="99"/>
    <w:semiHidden/>
    <w:rsid w:val="00E5132F"/>
    <w:rPr>
      <w:rFonts w:ascii="Segoe UI" w:hAnsi="Segoe UI" w:cs="Segoe UI"/>
      <w:sz w:val="18"/>
      <w:szCs w:val="18"/>
    </w:rPr>
  </w:style>
  <w:style w:type="paragraph" w:styleId="ListParagraph">
    <w:name w:val="List Paragraph"/>
    <w:basedOn w:val="Normal"/>
    <w:uiPriority w:val="34"/>
    <w:qFormat/>
    <w:rsid w:val="008A16CA"/>
    <w:pPr>
      <w:ind w:left="720"/>
    </w:pPr>
  </w:style>
  <w:style w:type="table" w:styleId="TableGrid">
    <w:name w:val="Table Grid"/>
    <w:basedOn w:val="TableNormal"/>
    <w:uiPriority w:val="39"/>
    <w:rsid w:val="00754F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klmref">
    <w:name w:val="hklm_ref"/>
    <w:rsid w:val="00187097"/>
  </w:style>
  <w:style w:type="character" w:customStyle="1" w:styleId="nowrap">
    <w:name w:val="nowrap"/>
    <w:rsid w:val="00187097"/>
  </w:style>
  <w:style w:type="character" w:customStyle="1" w:styleId="hklminline">
    <w:name w:val="hklm_inline"/>
    <w:basedOn w:val="DefaultParagraphFont"/>
    <w:rsid w:val="00FD4C42"/>
  </w:style>
  <w:style w:type="paragraph" w:styleId="HTMLPreformatted">
    <w:name w:val="HTML Preformatted"/>
    <w:basedOn w:val="Normal"/>
    <w:link w:val="HTMLPreformattedChar"/>
    <w:uiPriority w:val="99"/>
    <w:semiHidden/>
    <w:unhideWhenUsed/>
    <w:rsid w:val="00132BF1"/>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132BF1"/>
    <w:rPr>
      <w:rFonts w:ascii="Courier New" w:hAnsi="Courier New" w:cs="Courier New"/>
    </w:rPr>
  </w:style>
  <w:style w:type="character" w:customStyle="1" w:styleId="Heading1Char">
    <w:name w:val="Heading 1 Char"/>
    <w:basedOn w:val="DefaultParagraphFont"/>
    <w:link w:val="Heading1"/>
    <w:uiPriority w:val="9"/>
    <w:rsid w:val="00F92938"/>
    <w:rPr>
      <w:rFonts w:asciiTheme="majorHAnsi" w:eastAsiaTheme="majorEastAsia" w:hAnsiTheme="majorHAnsi" w:cstheme="majorBidi"/>
      <w:color w:val="2E74B5" w:themeColor="accent1" w:themeShade="BF"/>
      <w:sz w:val="32"/>
      <w:szCs w:val="32"/>
      <w:lang w:eastAsia="en-US"/>
    </w:rPr>
  </w:style>
  <w:style w:type="paragraph" w:styleId="EndnoteText">
    <w:name w:val="endnote text"/>
    <w:basedOn w:val="Normal"/>
    <w:link w:val="EndnoteTextChar"/>
    <w:uiPriority w:val="99"/>
    <w:semiHidden/>
    <w:unhideWhenUsed/>
    <w:rsid w:val="00F92938"/>
    <w:pPr>
      <w:tabs>
        <w:tab w:val="clear" w:pos="1440"/>
        <w:tab w:val="clear" w:pos="4320"/>
        <w:tab w:val="clear" w:pos="9072"/>
      </w:tabs>
      <w:snapToGrid/>
    </w:pPr>
    <w:rPr>
      <w:rFonts w:ascii="Calibri" w:eastAsia="等线" w:hAnsi="Calibri"/>
      <w:sz w:val="20"/>
    </w:rPr>
  </w:style>
  <w:style w:type="character" w:customStyle="1" w:styleId="EndnoteTextChar">
    <w:name w:val="Endnote Text Char"/>
    <w:basedOn w:val="DefaultParagraphFont"/>
    <w:link w:val="EndnoteText"/>
    <w:uiPriority w:val="99"/>
    <w:semiHidden/>
    <w:rsid w:val="00F92938"/>
    <w:rPr>
      <w:rFonts w:eastAsia="等线"/>
    </w:rPr>
  </w:style>
  <w:style w:type="character" w:styleId="EndnoteReference">
    <w:name w:val="endnote reference"/>
    <w:basedOn w:val="DefaultParagraphFont"/>
    <w:uiPriority w:val="99"/>
    <w:semiHidden/>
    <w:unhideWhenUsed/>
    <w:rsid w:val="00F92938"/>
    <w:rPr>
      <w:vertAlign w:val="superscript"/>
    </w:rPr>
  </w:style>
  <w:style w:type="paragraph" w:customStyle="1" w:styleId="ParaLevel1">
    <w:name w:val="ParaLevel1"/>
    <w:basedOn w:val="Normal"/>
    <w:uiPriority w:val="99"/>
    <w:rsid w:val="00980714"/>
    <w:pPr>
      <w:numPr>
        <w:numId w:val="3"/>
      </w:numPr>
      <w:tabs>
        <w:tab w:val="clear" w:pos="1440"/>
        <w:tab w:val="clear" w:pos="4320"/>
        <w:tab w:val="clear" w:pos="9072"/>
      </w:tabs>
      <w:suppressAutoHyphens/>
      <w:snapToGrid/>
      <w:spacing w:before="240" w:after="240"/>
      <w:jc w:val="both"/>
      <w:outlineLvl w:val="0"/>
    </w:pPr>
    <w:rPr>
      <w:rFonts w:eastAsia="Times New Roman"/>
      <w:sz w:val="24"/>
      <w:lang w:val="en-GB" w:eastAsia="en-US"/>
    </w:rPr>
  </w:style>
  <w:style w:type="paragraph" w:customStyle="1" w:styleId="ParaLevel2">
    <w:name w:val="ParaLevel2"/>
    <w:basedOn w:val="Normal"/>
    <w:uiPriority w:val="99"/>
    <w:rsid w:val="00980714"/>
    <w:pPr>
      <w:numPr>
        <w:ilvl w:val="1"/>
        <w:numId w:val="3"/>
      </w:numPr>
      <w:tabs>
        <w:tab w:val="clear" w:pos="4320"/>
        <w:tab w:val="clear" w:pos="9072"/>
      </w:tabs>
      <w:suppressAutoHyphens/>
      <w:snapToGrid/>
      <w:spacing w:before="240" w:after="240"/>
      <w:jc w:val="both"/>
      <w:outlineLvl w:val="1"/>
    </w:pPr>
    <w:rPr>
      <w:rFonts w:eastAsia="Times New Roman"/>
      <w:sz w:val="24"/>
      <w:lang w:val="en-GB" w:eastAsia="en-US"/>
    </w:rPr>
  </w:style>
  <w:style w:type="paragraph" w:customStyle="1" w:styleId="ParaLevel3">
    <w:name w:val="ParaLevel3"/>
    <w:basedOn w:val="Normal"/>
    <w:uiPriority w:val="99"/>
    <w:rsid w:val="00980714"/>
    <w:pPr>
      <w:numPr>
        <w:ilvl w:val="2"/>
        <w:numId w:val="3"/>
      </w:numPr>
      <w:tabs>
        <w:tab w:val="clear" w:pos="1440"/>
        <w:tab w:val="clear" w:pos="4320"/>
        <w:tab w:val="clear" w:pos="9072"/>
      </w:tabs>
      <w:suppressAutoHyphens/>
      <w:snapToGrid/>
      <w:spacing w:before="240" w:after="240"/>
      <w:jc w:val="both"/>
      <w:outlineLvl w:val="2"/>
    </w:pPr>
    <w:rPr>
      <w:rFonts w:eastAsia="Times New Roman"/>
      <w:sz w:val="24"/>
      <w:lang w:val="en-GB" w:eastAsia="en-US"/>
    </w:rPr>
  </w:style>
  <w:style w:type="paragraph" w:customStyle="1" w:styleId="ParaLevel4">
    <w:name w:val="ParaLevel4"/>
    <w:basedOn w:val="Normal"/>
    <w:uiPriority w:val="99"/>
    <w:rsid w:val="00980714"/>
    <w:pPr>
      <w:numPr>
        <w:ilvl w:val="3"/>
        <w:numId w:val="3"/>
      </w:numPr>
      <w:tabs>
        <w:tab w:val="clear" w:pos="1440"/>
        <w:tab w:val="clear" w:pos="4320"/>
        <w:tab w:val="clear" w:pos="9072"/>
      </w:tabs>
      <w:suppressAutoHyphens/>
      <w:snapToGrid/>
      <w:spacing w:before="240" w:after="240"/>
      <w:jc w:val="both"/>
      <w:outlineLvl w:val="3"/>
    </w:pPr>
    <w:rPr>
      <w:rFonts w:eastAsia="Times New Roman"/>
      <w:sz w:val="24"/>
      <w:lang w:val="en-GB" w:eastAsia="en-US"/>
    </w:rPr>
  </w:style>
  <w:style w:type="paragraph" w:customStyle="1" w:styleId="ParaLevel5">
    <w:name w:val="ParaLevel5"/>
    <w:basedOn w:val="Normal"/>
    <w:uiPriority w:val="99"/>
    <w:rsid w:val="00980714"/>
    <w:pPr>
      <w:numPr>
        <w:ilvl w:val="4"/>
        <w:numId w:val="3"/>
      </w:numPr>
      <w:tabs>
        <w:tab w:val="clear" w:pos="1440"/>
        <w:tab w:val="clear" w:pos="4320"/>
        <w:tab w:val="clear" w:pos="9072"/>
      </w:tabs>
      <w:suppressAutoHyphens/>
      <w:snapToGrid/>
      <w:spacing w:before="240" w:after="240"/>
      <w:jc w:val="both"/>
      <w:outlineLvl w:val="4"/>
    </w:pPr>
    <w:rPr>
      <w:rFonts w:eastAsia="Times New Roman"/>
      <w:sz w:val="24"/>
      <w:lang w:val="en-GB" w:eastAsia="en-US"/>
    </w:rPr>
  </w:style>
  <w:style w:type="paragraph" w:customStyle="1" w:styleId="ParaLevel6">
    <w:name w:val="ParaLevel6"/>
    <w:basedOn w:val="Normal"/>
    <w:uiPriority w:val="99"/>
    <w:rsid w:val="00980714"/>
    <w:pPr>
      <w:numPr>
        <w:ilvl w:val="5"/>
        <w:numId w:val="3"/>
      </w:numPr>
      <w:tabs>
        <w:tab w:val="clear" w:pos="1440"/>
        <w:tab w:val="clear" w:pos="4320"/>
        <w:tab w:val="clear" w:pos="9072"/>
      </w:tabs>
      <w:suppressAutoHyphens/>
      <w:snapToGrid/>
      <w:spacing w:before="240" w:after="240"/>
      <w:jc w:val="both"/>
      <w:outlineLvl w:val="5"/>
    </w:pPr>
    <w:rPr>
      <w:rFonts w:eastAsia="Times New Roman"/>
      <w:sz w:val="24"/>
      <w:lang w:val="en-GB" w:eastAsia="en-US"/>
    </w:rPr>
  </w:style>
  <w:style w:type="paragraph" w:customStyle="1" w:styleId="ParaLevel7">
    <w:name w:val="ParaLevel7"/>
    <w:basedOn w:val="Normal"/>
    <w:uiPriority w:val="99"/>
    <w:rsid w:val="00980714"/>
    <w:pPr>
      <w:numPr>
        <w:ilvl w:val="6"/>
        <w:numId w:val="3"/>
      </w:numPr>
      <w:tabs>
        <w:tab w:val="clear" w:pos="1440"/>
        <w:tab w:val="clear" w:pos="4320"/>
        <w:tab w:val="clear" w:pos="9072"/>
      </w:tabs>
      <w:suppressAutoHyphens/>
      <w:snapToGrid/>
      <w:spacing w:before="240" w:after="240"/>
      <w:jc w:val="both"/>
      <w:outlineLvl w:val="6"/>
    </w:pPr>
    <w:rPr>
      <w:rFonts w:eastAsia="Times New Roman"/>
      <w:sz w:val="24"/>
      <w:lang w:val="en-GB" w:eastAsia="en-US"/>
    </w:rPr>
  </w:style>
  <w:style w:type="paragraph" w:customStyle="1" w:styleId="ParaLevel8">
    <w:name w:val="ParaLevel8"/>
    <w:basedOn w:val="Normal"/>
    <w:uiPriority w:val="99"/>
    <w:rsid w:val="00980714"/>
    <w:pPr>
      <w:numPr>
        <w:ilvl w:val="7"/>
        <w:numId w:val="3"/>
      </w:numPr>
      <w:tabs>
        <w:tab w:val="clear" w:pos="1440"/>
        <w:tab w:val="clear" w:pos="4320"/>
        <w:tab w:val="clear" w:pos="9072"/>
      </w:tabs>
      <w:suppressAutoHyphens/>
      <w:snapToGrid/>
      <w:spacing w:before="240" w:after="240"/>
      <w:jc w:val="both"/>
      <w:outlineLvl w:val="7"/>
    </w:pPr>
    <w:rPr>
      <w:rFonts w:eastAsia="Times New Roman"/>
      <w:sz w:val="24"/>
      <w:lang w:val="en-GB" w:eastAsia="en-US"/>
    </w:rPr>
  </w:style>
  <w:style w:type="paragraph" w:customStyle="1" w:styleId="ParaLevel9">
    <w:name w:val="ParaLevel9"/>
    <w:basedOn w:val="Normal"/>
    <w:uiPriority w:val="99"/>
    <w:rsid w:val="00980714"/>
    <w:pPr>
      <w:numPr>
        <w:ilvl w:val="8"/>
        <w:numId w:val="3"/>
      </w:numPr>
      <w:tabs>
        <w:tab w:val="clear" w:pos="1440"/>
        <w:tab w:val="clear" w:pos="4320"/>
        <w:tab w:val="clear" w:pos="9072"/>
      </w:tabs>
      <w:suppressAutoHyphens/>
      <w:snapToGrid/>
      <w:spacing w:before="240" w:after="240"/>
      <w:jc w:val="both"/>
      <w:outlineLvl w:val="8"/>
    </w:pPr>
    <w:rPr>
      <w:rFonts w:eastAsia="Times New Roman"/>
      <w:sz w:val="24"/>
      <w:lang w:val="en-GB" w:eastAsia="en-US"/>
    </w:rPr>
  </w:style>
  <w:style w:type="character" w:styleId="CommentReference">
    <w:name w:val="annotation reference"/>
    <w:basedOn w:val="DefaultParagraphFont"/>
    <w:uiPriority w:val="99"/>
    <w:semiHidden/>
    <w:unhideWhenUsed/>
    <w:rsid w:val="006F2255"/>
    <w:rPr>
      <w:sz w:val="16"/>
      <w:szCs w:val="16"/>
    </w:rPr>
  </w:style>
  <w:style w:type="paragraph" w:styleId="CommentText">
    <w:name w:val="annotation text"/>
    <w:basedOn w:val="Normal"/>
    <w:link w:val="CommentTextChar"/>
    <w:uiPriority w:val="99"/>
    <w:semiHidden/>
    <w:unhideWhenUsed/>
    <w:rsid w:val="006F2255"/>
    <w:rPr>
      <w:sz w:val="20"/>
    </w:rPr>
  </w:style>
  <w:style w:type="character" w:customStyle="1" w:styleId="CommentTextChar">
    <w:name w:val="Comment Text Char"/>
    <w:basedOn w:val="DefaultParagraphFont"/>
    <w:link w:val="CommentText"/>
    <w:uiPriority w:val="99"/>
    <w:semiHidden/>
    <w:rsid w:val="006F2255"/>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F2255"/>
    <w:rPr>
      <w:b/>
      <w:bCs/>
    </w:rPr>
  </w:style>
  <w:style w:type="character" w:customStyle="1" w:styleId="CommentSubjectChar">
    <w:name w:val="Comment Subject Char"/>
    <w:basedOn w:val="CommentTextChar"/>
    <w:link w:val="CommentSubject"/>
    <w:uiPriority w:val="99"/>
    <w:semiHidden/>
    <w:rsid w:val="006F2255"/>
    <w:rPr>
      <w:rFonts w:ascii="Times New Roman" w:hAnsi="Times New Roman"/>
      <w:b/>
      <w:bCs/>
    </w:rPr>
  </w:style>
  <w:style w:type="paragraph" w:styleId="NormalWeb">
    <w:name w:val="Normal (Web)"/>
    <w:basedOn w:val="Normal"/>
    <w:uiPriority w:val="99"/>
    <w:unhideWhenUsed/>
    <w:rsid w:val="00B8619B"/>
    <w:pPr>
      <w:tabs>
        <w:tab w:val="clear" w:pos="1440"/>
        <w:tab w:val="clear" w:pos="4320"/>
        <w:tab w:val="clear" w:pos="9072"/>
      </w:tabs>
      <w:snapToGrid/>
      <w:spacing w:before="100" w:beforeAutospacing="1" w:after="100" w:afterAutospacing="1"/>
    </w:pPr>
    <w:rPr>
      <w:rFonts w:eastAsia="Times New Roman"/>
      <w:sz w:val="24"/>
      <w:szCs w:val="24"/>
      <w:lang w:eastAsia="zh-TW"/>
    </w:rPr>
  </w:style>
  <w:style w:type="paragraph" w:customStyle="1" w:styleId="Default">
    <w:name w:val="Default"/>
    <w:rsid w:val="00A924B1"/>
    <w:pPr>
      <w:autoSpaceDE w:val="0"/>
      <w:autoSpaceDN w:val="0"/>
      <w:adjustRightInd w:val="0"/>
    </w:pPr>
    <w:rPr>
      <w:rFonts w:ascii="MingLiU" w:eastAsia="MingLiU" w:cs="MingLiU"/>
      <w:color w:val="000000"/>
      <w:sz w:val="24"/>
      <w:szCs w:val="24"/>
    </w:rPr>
  </w:style>
  <w:style w:type="character" w:styleId="Hyperlink">
    <w:name w:val="Hyperlink"/>
    <w:basedOn w:val="DefaultParagraphFont"/>
    <w:uiPriority w:val="99"/>
    <w:semiHidden/>
    <w:unhideWhenUsed/>
    <w:rsid w:val="009518F5"/>
    <w:rPr>
      <w:color w:val="0563C1" w:themeColor="hyperlink"/>
      <w:u w:val="single"/>
    </w:rPr>
  </w:style>
  <w:style w:type="paragraph" w:customStyle="1" w:styleId="Body">
    <w:name w:val="Body"/>
    <w:rsid w:val="00FB0852"/>
    <w:pPr>
      <w:pBdr>
        <w:top w:val="nil"/>
        <w:left w:val="nil"/>
        <w:bottom w:val="nil"/>
        <w:right w:val="nil"/>
        <w:between w:val="nil"/>
        <w:bar w:val="nil"/>
      </w:pBdr>
      <w:tabs>
        <w:tab w:val="left" w:pos="1440"/>
        <w:tab w:val="center" w:pos="4320"/>
        <w:tab w:val="right" w:pos="8453"/>
      </w:tabs>
    </w:pPr>
    <w:rPr>
      <w:rFonts w:ascii="Times New Roman" w:hAnsi="Times New Roman" w:cs="Arial Unicode MS"/>
      <w:color w:val="000000"/>
      <w:sz w:val="28"/>
      <w:szCs w:val="28"/>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306070">
      <w:bodyDiv w:val="1"/>
      <w:marLeft w:val="0"/>
      <w:marRight w:val="0"/>
      <w:marTop w:val="0"/>
      <w:marBottom w:val="0"/>
      <w:divBdr>
        <w:top w:val="none" w:sz="0" w:space="0" w:color="auto"/>
        <w:left w:val="none" w:sz="0" w:space="0" w:color="auto"/>
        <w:bottom w:val="none" w:sz="0" w:space="0" w:color="auto"/>
        <w:right w:val="none" w:sz="0" w:space="0" w:color="auto"/>
      </w:divBdr>
    </w:div>
    <w:div w:id="166782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7897C-2E73-47D7-8CB7-C774921FD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64</Pages>
  <Words>14713</Words>
  <Characters>83866</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SiuHo Lee</cp:lastModifiedBy>
  <cp:revision>35</cp:revision>
  <cp:lastPrinted>2024-12-31T05:04:00Z</cp:lastPrinted>
  <dcterms:created xsi:type="dcterms:W3CDTF">2024-12-30T01:21:00Z</dcterms:created>
  <dcterms:modified xsi:type="dcterms:W3CDTF">2024-12-31T05:05:00Z</dcterms:modified>
</cp:coreProperties>
</file>