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bookmarkStart w:colFirst="0" w:colLast="0" w:name="_h73t3im14ka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ОТКАЗНОЙ МЕДИЦИНСКИЙ ЛИСТ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709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Мы, нижеподписавшиеся, предупреждены и согласны с тем, что организаторы I турнира Орловской волейбольной лиги среди мужских  команд сезона 2016/2017 годов не несут ответственности за жизнь и здоровье участников при соблюдении общих требований, а также не выплачивают денежных компенсаций в связи с возможным вредом для здоровья (травмы, несчастные случаи), который может быть причинен участникам во время соревнований. </w:t>
      </w:r>
    </w:p>
    <w:tbl>
      <w:tblPr>
        <w:tblStyle w:val="Table1"/>
        <w:bidi w:val="0"/>
        <w:tblW w:w="10170.0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1"/>
        <w:gridCol w:w="6367"/>
        <w:gridCol w:w="1195"/>
        <w:gridCol w:w="1073"/>
        <w:gridCol w:w="1134"/>
        <w:tblGridChange w:id="0">
          <w:tblGrid>
            <w:gridCol w:w="401"/>
            <w:gridCol w:w="6367"/>
            <w:gridCol w:w="1195"/>
            <w:gridCol w:w="1073"/>
            <w:gridCol w:w="11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102" w:right="-14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Фамилия Имя Отчество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Дата заполне</w:t>
            </w:r>
          </w:p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Подпись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102" w:right="-145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left="-284" w:right="-25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200" w:line="276" w:lineRule="auto"/>
              <w:ind w:right="-145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24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4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Представитель команды ___________________       ____________ / 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perscript"/>
          <w:rtl w:val="0"/>
        </w:rPr>
        <w:t xml:space="preserve">сокращенное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perscript"/>
          <w:rtl w:val="0"/>
        </w:rPr>
        <w:t xml:space="preserve">название команды</w:t>
        <w:tab/>
        <w:t xml:space="preserve">       подпись представителя       инициалы, фамилия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