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390B" w14:textId="585B61F4" w:rsidR="00621FDE" w:rsidRPr="00EA7DC7" w:rsidRDefault="00621FDE" w:rsidP="00621FDE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Supplementary Materials</w:t>
      </w:r>
    </w:p>
    <w:p w14:paraId="03C0F9D0" w14:textId="416DD85A" w:rsidR="00EB591E" w:rsidRPr="00EA7DC7" w:rsidRDefault="00EB591E" w:rsidP="00E9628D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proofErr w:type="spellStart"/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A.1</w:t>
      </w:r>
      <w:proofErr w:type="spellEnd"/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 Sets and indices, parameters and decision variables</w:t>
      </w:r>
    </w:p>
    <w:p w14:paraId="4853E4F3" w14:textId="7877DD7C" w:rsidR="00EB591E" w:rsidRPr="00563887" w:rsidRDefault="00EB591E" w:rsidP="00EB591E">
      <w:pPr>
        <w:tabs>
          <w:tab w:val="left" w:pos="1985"/>
        </w:tabs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="Times New Roman"/>
          <w:lang w:val="en-US"/>
        </w:rPr>
      </w:pPr>
      <w:r w:rsidRPr="00563887">
        <w:rPr>
          <w:rFonts w:ascii="Garamond" w:hAnsi="Garamond" w:cstheme="majorBidi"/>
          <w:spacing w:val="-2"/>
        </w:rPr>
        <w:t xml:space="preserve">Sets and indices, parameters and decision variables used in the </w:t>
      </w:r>
      <w:r w:rsidRPr="00563887">
        <w:rPr>
          <w:rFonts w:ascii="Garamond" w:hAnsi="Garamond" w:cs="Times New Roman"/>
          <w:b/>
          <w:bCs/>
          <w:lang w:val="en-US"/>
        </w:rPr>
        <w:t xml:space="preserve">Mathematical formulation </w:t>
      </w:r>
      <w:r w:rsidRPr="00563887">
        <w:rPr>
          <w:rFonts w:ascii="Garamond" w:hAnsi="Garamond" w:cs="Times New Roman"/>
          <w:lang w:val="en-US"/>
        </w:rPr>
        <w:t>are listed as below:</w:t>
      </w:r>
    </w:p>
    <w:p w14:paraId="2326A4A9" w14:textId="77777777" w:rsidR="00EB591E" w:rsidRPr="00563887" w:rsidRDefault="00EB591E" w:rsidP="00EB591E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jc w:val="both"/>
        <w:rPr>
          <w:rFonts w:ascii="Garamond" w:eastAsiaTheme="minorEastAsia" w:hAnsi="Garamond" w:cstheme="majorBidi"/>
          <w:i/>
          <w:iCs/>
          <w:lang w:val="en-US"/>
        </w:rPr>
      </w:pPr>
      <w:r w:rsidRPr="00563887">
        <w:rPr>
          <w:rFonts w:ascii="Garamond" w:eastAsiaTheme="minorEastAsia" w:hAnsi="Garamond" w:cstheme="majorBidi"/>
          <w:i/>
          <w:iCs/>
          <w:lang w:val="en-US"/>
        </w:rPr>
        <w:t>Sets and indices:</w:t>
      </w:r>
    </w:p>
    <w:p w14:paraId="1C87A8F6" w14:textId="77777777" w:rsidR="00EB591E" w:rsidRPr="00563887" w:rsidRDefault="00EB591E" w:rsidP="00EB591E">
      <w:pPr>
        <w:spacing w:after="0" w:line="240" w:lineRule="auto"/>
        <w:jc w:val="both"/>
        <w:rPr>
          <w:rFonts w:ascii="Garamond" w:eastAsiaTheme="minorEastAsia" w:hAnsi="Garamond" w:cstheme="majorBidi"/>
          <w:sz w:val="20"/>
          <w:szCs w:val="20"/>
          <w:lang w:val="en-US"/>
        </w:rPr>
      </w:pPr>
      <w:r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N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Set of all nodes, indexed by </w:t>
      </w:r>
      <w:proofErr w:type="spellStart"/>
      <w:r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i</w:t>
      </w:r>
      <w:proofErr w:type="spellEnd"/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, </w:t>
      </w:r>
      <w:r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j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, </w:t>
      </w:r>
      <w:r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l</w:t>
      </w:r>
    </w:p>
    <w:p w14:paraId="1B69965F" w14:textId="77777777" w:rsidR="00EB591E" w:rsidRPr="00563887" w:rsidRDefault="00EB591E" w:rsidP="00EB591E">
      <w:pPr>
        <w:spacing w:after="0" w:line="240" w:lineRule="auto"/>
        <w:jc w:val="both"/>
        <w:rPr>
          <w:rFonts w:ascii="Garamond" w:eastAsiaTheme="minorEastAsia" w:hAnsi="Garamond" w:cstheme="majorBidi"/>
          <w:sz w:val="20"/>
          <w:szCs w:val="20"/>
          <w:lang w:val="en-US"/>
        </w:rPr>
      </w:pPr>
      <w:r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K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Set of all orders, indexed by </w:t>
      </w:r>
      <w:r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k</w:t>
      </w:r>
    </w:p>
    <w:p w14:paraId="3CBA8C69" w14:textId="77777777" w:rsidR="00EB591E" w:rsidRPr="00563887" w:rsidRDefault="00EB591E" w:rsidP="00EB591E">
      <w:pPr>
        <w:spacing w:after="0" w:line="240" w:lineRule="auto"/>
        <w:jc w:val="both"/>
        <w:rPr>
          <w:rFonts w:ascii="Garamond" w:eastAsiaTheme="minorEastAsia" w:hAnsi="Garamond" w:cstheme="majorBidi"/>
          <w:sz w:val="20"/>
          <w:szCs w:val="20"/>
          <w:lang w:val="en-US"/>
        </w:rPr>
      </w:pPr>
      <w:r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M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Set of all transport modes including </w:t>
      </w:r>
      <w:r w:rsidRPr="00563887">
        <w:rPr>
          <w:rFonts w:ascii="Garamond" w:hAnsi="Garamond" w:cstheme="majorBidi"/>
          <w:iCs/>
          <w:sz w:val="20"/>
          <w:szCs w:val="20"/>
          <w:lang w:val="en-US"/>
        </w:rPr>
        <w:t>road,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 </w:t>
      </w:r>
      <w:r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rail, 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and waterways, indexed by </w:t>
      </w:r>
      <w:r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m</w:t>
      </w:r>
    </w:p>
    <w:p w14:paraId="5BA96013" w14:textId="77777777" w:rsidR="00EB591E" w:rsidRPr="00563887" w:rsidRDefault="00EB591E" w:rsidP="00EB591E">
      <w:pPr>
        <w:spacing w:after="0" w:line="240" w:lineRule="auto"/>
        <w:jc w:val="both"/>
        <w:rPr>
          <w:rFonts w:ascii="Garamond" w:eastAsiaTheme="minorEastAsia" w:hAnsi="Garamond" w:cstheme="majorBidi"/>
          <w:sz w:val="20"/>
          <w:szCs w:val="20"/>
          <w:lang w:val="en-US"/>
        </w:rPr>
      </w:pPr>
      <m:oMath>
        <m:r>
          <w:rPr>
            <w:rFonts w:ascii="Cambria Math" w:hAnsi="Cambria Math" w:cstheme="majorBidi"/>
            <w:sz w:val="20"/>
            <w:szCs w:val="20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e>
        </m:d>
      </m:oMath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Set of origin of orders </w:t>
      </w:r>
    </w:p>
    <w:p w14:paraId="0BD7A122" w14:textId="77777777" w:rsidR="00EB591E" w:rsidRPr="00563887" w:rsidRDefault="00EB591E" w:rsidP="00EB591E">
      <w:pPr>
        <w:spacing w:after="0" w:line="240" w:lineRule="auto"/>
        <w:jc w:val="both"/>
        <w:rPr>
          <w:rFonts w:ascii="Garamond" w:eastAsiaTheme="minorEastAsia" w:hAnsi="Garamond" w:cstheme="majorBidi"/>
          <w:sz w:val="20"/>
          <w:szCs w:val="20"/>
          <w:lang w:val="en-US"/>
        </w:rPr>
      </w:pPr>
      <m:oMath>
        <m:r>
          <w:rPr>
            <w:rFonts w:ascii="Cambria Math" w:hAnsi="Cambria Math" w:cstheme="majorBidi"/>
            <w:sz w:val="20"/>
            <w:szCs w:val="20"/>
            <w:lang w:val="en-US"/>
          </w:rPr>
          <m:t>D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e>
        </m:d>
      </m:oMath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Pr="00563887">
        <w:rPr>
          <w:rFonts w:ascii="Garamond" w:eastAsiaTheme="minorEastAsia" w:hAnsi="Garamond" w:cstheme="majorBidi"/>
          <w:sz w:val="20"/>
          <w:szCs w:val="20"/>
          <w:lang w:val="en-US"/>
        </w:rPr>
        <w:t>Set of destination of orders</w:t>
      </w:r>
    </w:p>
    <w:p w14:paraId="6A4D3BDD" w14:textId="77777777" w:rsidR="00EB591E" w:rsidRPr="00563887" w:rsidRDefault="00000000" w:rsidP="00EB591E">
      <w:pPr>
        <w:pBdr>
          <w:bottom w:val="single" w:sz="4" w:space="1" w:color="auto"/>
        </w:pBdr>
        <w:spacing w:after="0" w:line="240" w:lineRule="auto"/>
        <w:jc w:val="both"/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vertAlign w:val="subscript"/>
                <w:lang w:val="en-US"/>
              </w:rPr>
              <m:t>m</m:t>
            </m:r>
          </m:sub>
        </m:sSub>
      </m:oMath>
      <w:r w:rsidR="00EB591E" w:rsidRPr="00563887">
        <w:rPr>
          <w:rFonts w:ascii="Garamond" w:eastAsiaTheme="minorEastAsia" w:hAnsi="Garamond" w:cstheme="majorBidi"/>
          <w:sz w:val="20"/>
          <w:szCs w:val="20"/>
          <w:vertAlign w:val="subscript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Set of speed levels of transport mode </w:t>
      </w:r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m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>,</w:t>
      </w:r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>indexed by</w:t>
      </w:r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 xml:space="preserve"> v</w:t>
      </w:r>
    </w:p>
    <w:p w14:paraId="2FFE7510" w14:textId="77777777" w:rsidR="00EB591E" w:rsidRPr="00563887" w:rsidRDefault="00EB591E" w:rsidP="00EB591E">
      <w:pPr>
        <w:shd w:val="clear" w:color="auto" w:fill="FFFFFF" w:themeFill="background1"/>
        <w:spacing w:after="0" w:line="240" w:lineRule="auto"/>
        <w:jc w:val="both"/>
        <w:rPr>
          <w:rFonts w:ascii="Garamond" w:eastAsiaTheme="minorEastAsia" w:hAnsi="Garamond" w:cstheme="majorBidi"/>
          <w:i/>
          <w:iCs/>
          <w:lang w:val="en-US"/>
        </w:rPr>
      </w:pPr>
      <w:r w:rsidRPr="00563887">
        <w:rPr>
          <w:rFonts w:ascii="Garamond" w:eastAsiaTheme="minorEastAsia" w:hAnsi="Garamond" w:cstheme="majorBidi"/>
          <w:i/>
          <w:iCs/>
          <w:lang w:val="en-US"/>
        </w:rPr>
        <w:t>Parameters:</w:t>
      </w:r>
    </w:p>
    <w:p w14:paraId="4FDDB03E" w14:textId="77777777" w:rsidR="00EB591E" w:rsidRPr="00563887" w:rsidRDefault="00000000" w:rsidP="00EB591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pacing w:val="-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pacing w:val="-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pacing w:val="-1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spacing w:val="-1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1"/>
                <w:sz w:val="20"/>
                <w:szCs w:val="20"/>
                <w:lang w:val="en-US"/>
              </w:rPr>
              <m:t>mv</m:t>
            </m:r>
          </m:sup>
        </m:sSubSup>
      </m:oMath>
      <w:r w:rsidR="00EB591E" w:rsidRPr="00563887">
        <w:rPr>
          <w:rFonts w:ascii="Garamond" w:hAnsi="Garamond" w:cstheme="majorBidi"/>
          <w:i/>
          <w:iCs/>
          <w:spacing w:val="-1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>Variable cost of transporting one hazmat container</w:t>
      </w:r>
      <w:r w:rsidR="00EB591E" w:rsidRPr="00563887">
        <w:rPr>
          <w:rFonts w:ascii="Garamond" w:hAnsi="Garamond" w:cstheme="majorBidi"/>
          <w:spacing w:val="-3"/>
          <w:sz w:val="10"/>
          <w:szCs w:val="10"/>
        </w:rPr>
        <w:t xml:space="preserve"> 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 xml:space="preserve">on link </w:t>
      </w:r>
      <w:r w:rsidR="00EB591E" w:rsidRPr="00563887">
        <w:rPr>
          <w:rFonts w:ascii="Garamond" w:hAnsi="Garamond" w:cstheme="majorBidi"/>
          <w:i/>
          <w:iCs/>
          <w:spacing w:val="-3"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iCs/>
          <w:spacing w:val="-3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iCs/>
          <w:spacing w:val="-3"/>
          <w:sz w:val="20"/>
          <w:szCs w:val="20"/>
          <w:lang w:val="en-US"/>
        </w:rPr>
        <w:t xml:space="preserve">, j) 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>by transport mode</w:t>
      </w:r>
      <w:r w:rsidR="00EB591E" w:rsidRPr="00563887">
        <w:rPr>
          <w:rFonts w:ascii="Garamond" w:hAnsi="Garamond" w:cstheme="majorBidi"/>
          <w:i/>
          <w:iCs/>
          <w:spacing w:val="-3"/>
          <w:sz w:val="20"/>
          <w:szCs w:val="20"/>
          <w:lang w:val="en-US"/>
        </w:rPr>
        <w:t xml:space="preserve"> m, 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>at speed level</w:t>
      </w:r>
      <w:r w:rsidR="00EB591E" w:rsidRPr="00563887">
        <w:rPr>
          <w:rFonts w:ascii="Garamond" w:hAnsi="Garamond" w:cstheme="majorBidi"/>
          <w:i/>
          <w:iCs/>
          <w:spacing w:val="-3"/>
          <w:sz w:val="20"/>
          <w:szCs w:val="20"/>
          <w:lang w:val="en-US"/>
        </w:rPr>
        <w:t xml:space="preserve"> v</w:t>
      </w:r>
    </w:p>
    <w:p w14:paraId="06BF14AA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pacing w:val="-4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pacing w:val="-4"/>
                <w:sz w:val="20"/>
                <w:szCs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pacing w:val="-4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pacing w:val="-4"/>
                    <w:sz w:val="20"/>
                    <w:szCs w:val="20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theme="majorBidi"/>
                <w:spacing w:val="-4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4"/>
                <w:sz w:val="20"/>
                <w:szCs w:val="20"/>
                <w:lang w:val="en-US"/>
              </w:rPr>
              <m:t>mv</m:t>
            </m:r>
          </m:sup>
        </m:sSubSup>
      </m:oMath>
      <w:r w:rsidR="00EB591E" w:rsidRPr="00563887">
        <w:rPr>
          <w:rFonts w:ascii="Garamond" w:hAnsi="Garamond" w:cstheme="majorBidi"/>
          <w:i/>
          <w:iCs/>
          <w:spacing w:val="-4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Variable cost of transporting one non-hazmat container</w:t>
      </w:r>
      <w:r w:rsidR="00EB591E" w:rsidRPr="00563887">
        <w:rPr>
          <w:rFonts w:ascii="Garamond" w:hAnsi="Garamond" w:cstheme="majorBidi"/>
          <w:spacing w:val="-6"/>
          <w:sz w:val="10"/>
          <w:szCs w:val="10"/>
        </w:rPr>
        <w:t xml:space="preserve"> 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 xml:space="preserve">on link </w:t>
      </w:r>
      <w:r w:rsidR="00EB591E" w:rsidRPr="00563887">
        <w:rPr>
          <w:rFonts w:ascii="Garamond" w:hAnsi="Garamond" w:cstheme="majorBidi"/>
          <w:i/>
          <w:iCs/>
          <w:spacing w:val="-6"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iCs/>
          <w:spacing w:val="-6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iCs/>
          <w:spacing w:val="-6"/>
          <w:sz w:val="20"/>
          <w:szCs w:val="20"/>
          <w:lang w:val="en-US"/>
        </w:rPr>
        <w:t xml:space="preserve">, j) 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by transport mode</w:t>
      </w:r>
      <w:r w:rsidR="00EB591E" w:rsidRPr="00563887">
        <w:rPr>
          <w:rFonts w:ascii="Garamond" w:hAnsi="Garamond" w:cstheme="majorBidi"/>
          <w:i/>
          <w:iCs/>
          <w:spacing w:val="-6"/>
          <w:sz w:val="20"/>
          <w:szCs w:val="20"/>
          <w:lang w:val="en-US"/>
        </w:rPr>
        <w:t xml:space="preserve"> m, 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at speed level</w:t>
      </w:r>
      <w:r w:rsidR="00EB591E" w:rsidRPr="00563887">
        <w:rPr>
          <w:rFonts w:ascii="Garamond" w:hAnsi="Garamond" w:cstheme="majorBidi"/>
          <w:i/>
          <w:iCs/>
          <w:spacing w:val="-6"/>
          <w:sz w:val="20"/>
          <w:szCs w:val="20"/>
          <w:lang w:val="en-US"/>
        </w:rPr>
        <w:t xml:space="preserve"> v</w:t>
      </w:r>
    </w:p>
    <w:p w14:paraId="6B8884F0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p>
        </m:sSubSup>
      </m:oMath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Distance between node </w:t>
      </w:r>
      <w:proofErr w:type="spellStart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and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j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m</w:t>
      </w:r>
    </w:p>
    <w:p w14:paraId="6F60DA74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p>
        </m:sSubSup>
      </m:oMath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Fixed cost of shipping commodities on link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, j)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mode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m</w:t>
      </w:r>
    </w:p>
    <w:p w14:paraId="71A98A4D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vel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 xml:space="preserve"> 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mv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Speed of vehicle from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at speed level </w:t>
      </w:r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v</w:t>
      </w:r>
    </w:p>
    <w:bookmarkStart w:id="0" w:name="_Hlk164197556"/>
    <w:p w14:paraId="102B970C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ajorBidi"/>
                <w:sz w:val="18"/>
                <w:szCs w:val="18"/>
              </w:rPr>
              <m:t>VRmax</m:t>
            </m:r>
          </m:e>
          <m:sub>
            <m:r>
              <w:rPr>
                <w:rFonts w:ascii="Cambria Math" w:hAnsi="Cambria Math" w:cstheme="majorBidi"/>
                <w:sz w:val="18"/>
                <w:szCs w:val="18"/>
              </w:rPr>
              <m:t xml:space="preserve"> ij</m:t>
            </m:r>
          </m:sub>
          <m:sup>
            <m:r>
              <w:rPr>
                <w:rFonts w:ascii="Cambria Math" w:hAnsi="Cambria Math" w:cstheme="majorBidi"/>
                <w:sz w:val="18"/>
                <w:szCs w:val="18"/>
              </w:rPr>
              <m:t>m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16"/>
          <w:szCs w:val="16"/>
        </w:rPr>
        <w:t xml:space="preserve">     </w:t>
      </w:r>
      <w:r w:rsidR="00EB591E" w:rsidRPr="00563887">
        <w:rPr>
          <w:rFonts w:ascii="Garamond" w:eastAsiaTheme="minorEastAsia" w:hAnsi="Garamond" w:cstheme="majorBidi"/>
          <w:sz w:val="20"/>
          <w:szCs w:val="20"/>
        </w:rPr>
        <w:t xml:space="preserve">Upper limit of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safe speed zone at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, j)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mode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m</w:t>
      </w:r>
    </w:p>
    <w:p w14:paraId="734E7090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ajorBidi"/>
                <w:sz w:val="18"/>
                <w:szCs w:val="18"/>
              </w:rPr>
              <m:t>VRmin</m:t>
            </m:r>
          </m:e>
          <m:sub>
            <m:r>
              <w:rPr>
                <w:rFonts w:ascii="Cambria Math" w:hAnsi="Cambria Math" w:cstheme="majorBidi"/>
                <w:sz w:val="18"/>
                <w:szCs w:val="18"/>
              </w:rPr>
              <m:t xml:space="preserve"> ij</m:t>
            </m:r>
          </m:sub>
          <m:sup>
            <m:r>
              <w:rPr>
                <w:rFonts w:ascii="Cambria Math" w:hAnsi="Cambria Math" w:cstheme="majorBidi"/>
                <w:sz w:val="18"/>
                <w:szCs w:val="18"/>
              </w:rPr>
              <m:t>m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16"/>
          <w:szCs w:val="16"/>
        </w:rPr>
        <w:t xml:space="preserve">      </w:t>
      </w:r>
      <w:r w:rsidR="00EB591E" w:rsidRPr="00563887">
        <w:rPr>
          <w:rFonts w:ascii="Garamond" w:eastAsiaTheme="minorEastAsia" w:hAnsi="Garamond" w:cstheme="majorBidi"/>
          <w:sz w:val="20"/>
          <w:szCs w:val="20"/>
        </w:rPr>
        <w:t xml:space="preserve">Lower limit of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safe speed zone at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, j)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mode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m </w:t>
      </w:r>
    </w:p>
    <w:bookmarkEnd w:id="0"/>
    <w:p w14:paraId="23412FE9" w14:textId="77777777" w:rsidR="00EB591E" w:rsidRPr="00563887" w:rsidRDefault="00EB591E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w:proofErr w:type="spellStart"/>
      <w:r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TC</w:t>
      </w:r>
      <w:r w:rsidRPr="00563887">
        <w:rPr>
          <w:rFonts w:ascii="Garamond" w:hAnsi="Garamond" w:cstheme="majorBidi"/>
          <w:i/>
          <w:iCs/>
          <w:sz w:val="20"/>
          <w:szCs w:val="20"/>
          <w:vertAlign w:val="subscript"/>
          <w:lang w:val="en-US"/>
        </w:rPr>
        <w:t>j</w:t>
      </w:r>
      <w:proofErr w:type="spellEnd"/>
      <w:r w:rsidRPr="00563887">
        <w:rPr>
          <w:rFonts w:ascii="Garamond" w:hAnsi="Garamond" w:cstheme="majorBidi"/>
          <w:sz w:val="20"/>
          <w:szCs w:val="20"/>
          <w:lang w:val="en-US"/>
        </w:rPr>
        <w:tab/>
      </w:r>
      <w:r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    </w:t>
      </w:r>
      <w:r w:rsidRPr="00563887">
        <w:rPr>
          <w:rFonts w:ascii="Garamond" w:hAnsi="Garamond" w:cstheme="majorBidi"/>
          <w:sz w:val="20"/>
          <w:szCs w:val="20"/>
          <w:lang w:val="en-US"/>
        </w:rPr>
        <w:t>Unit transfer cost for containers at terminal</w:t>
      </w:r>
      <w:r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j</w:t>
      </w:r>
    </w:p>
    <w:p w14:paraId="16D7D131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theme="majorBidi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p>
        </m:sSup>
      </m:oMath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Number of hazmat containers in order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k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that is to be sent from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o(k)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to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d(k)</w:t>
      </w:r>
    </w:p>
    <w:p w14:paraId="70810C94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theme="majorBidi"/>
                <w:i/>
                <w:iCs/>
                <w:sz w:val="20"/>
                <w:szCs w:val="20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  <w:lang w:val="en-US"/>
                  </w:rPr>
                  <m:t>r</m:t>
                </m:r>
              </m:e>
            </m:acc>
          </m:e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p>
        </m:sSup>
      </m:oMath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Number of non-hazmat containers in order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k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that is to be sent from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o(k)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to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d(k)</w:t>
      </w:r>
    </w:p>
    <w:p w14:paraId="21CC8A6B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right="-567" w:hanging="720"/>
        <w:jc w:val="both"/>
        <w:rPr>
          <w:rFonts w:ascii="Garamond" w:hAnsi="Garamond" w:cstheme="majorBidi"/>
          <w:color w:val="000000" w:themeColor="text1"/>
          <w:spacing w:val="-1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p>
        </m:sSubSup>
      </m:oMath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The capacity of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/>
          <w:iCs/>
          <w:spacing w:val="-1"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iCs/>
          <w:spacing w:val="-1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iCs/>
          <w:spacing w:val="-1"/>
          <w:sz w:val="20"/>
          <w:szCs w:val="20"/>
          <w:lang w:val="en-US"/>
        </w:rPr>
        <w:t>, j)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 by transport mode </w:t>
      </w:r>
      <w:r w:rsidR="00EB591E" w:rsidRPr="00563887">
        <w:rPr>
          <w:rFonts w:ascii="Garamond" w:hAnsi="Garamond" w:cstheme="majorBidi"/>
          <w:i/>
          <w:iCs/>
          <w:spacing w:val="-1"/>
          <w:sz w:val="20"/>
          <w:szCs w:val="20"/>
          <w:lang w:val="en-US"/>
        </w:rPr>
        <w:t xml:space="preserve">m </w:t>
      </w:r>
      <w:r w:rsidR="00EB591E" w:rsidRPr="00563887">
        <w:rPr>
          <w:rFonts w:ascii="Garamond" w:hAnsi="Garamond" w:cstheme="majorBidi"/>
          <w:color w:val="000000" w:themeColor="text1"/>
          <w:spacing w:val="-1"/>
          <w:sz w:val="20"/>
          <w:szCs w:val="20"/>
          <w:lang w:val="en-US"/>
        </w:rPr>
        <w:t>(in containers)</w:t>
      </w:r>
    </w:p>
    <w:bookmarkStart w:id="1" w:name="_Hlk102003764"/>
    <w:p w14:paraId="3EE70011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right="-567" w:hanging="720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cap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 xml:space="preserve"> 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p>
        </m:sSubSup>
      </m:oMath>
      <w:bookmarkEnd w:id="1"/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</w:r>
      <w:bookmarkStart w:id="2" w:name="_Hlk102003753"/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    The capacity of vehicles from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>(in containers</w:t>
      </w:r>
      <w:bookmarkEnd w:id="2"/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>)</w:t>
      </w:r>
    </w:p>
    <w:p w14:paraId="3EFA53CF" w14:textId="77777777" w:rsidR="00EB591E" w:rsidRPr="00563887" w:rsidRDefault="00EB591E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w:r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T</w:t>
      </w:r>
      <w:r w:rsidRPr="00563887">
        <w:rPr>
          <w:rFonts w:ascii="Garamond" w:hAnsi="Garamond" w:cstheme="majorBidi"/>
          <w:i/>
          <w:iCs/>
          <w:sz w:val="20"/>
          <w:szCs w:val="20"/>
          <w:vertAlign w:val="subscript"/>
          <w:lang w:val="en-US"/>
        </w:rPr>
        <w:t>k</w:t>
      </w:r>
      <w:r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The due date of order </w:t>
      </w:r>
      <w:r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k</w:t>
      </w:r>
      <w:r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</w:p>
    <w:p w14:paraId="246DF88E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right="-567" w:hanging="720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τ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j</m:t>
            </m:r>
          </m:sub>
        </m:sSub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Time delay at terminal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j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for transferring a shipment from one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mode to another mode</w:t>
      </w:r>
    </w:p>
    <w:p w14:paraId="29E51696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</m:oMath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Lost sale cost for one hazmat container of order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k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(£/container)</w:t>
      </w:r>
    </w:p>
    <w:p w14:paraId="54A03868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0"/>
                <w:szCs w:val="20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</m:oMath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Lost sale cost for one non-hazmat container of order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k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(£/container)</w:t>
      </w:r>
    </w:p>
    <w:p w14:paraId="21A0C54D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j</m:t>
            </m:r>
          </m:sub>
        </m:sSub>
      </m:oMath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Emissions in kg for transferring one container from one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to another at terminal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j</w:t>
      </w:r>
    </w:p>
    <w:p w14:paraId="2FBDD472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pacing w:val="-7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spacing w:val="-4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pacing w:val="-4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 w:cstheme="majorBidi"/>
                <w:spacing w:val="-4"/>
                <w:sz w:val="20"/>
                <w:szCs w:val="20"/>
                <w:lang w:val="en-US"/>
              </w:rPr>
              <m:t>mv</m:t>
            </m:r>
          </m:sub>
        </m:sSub>
      </m:oMath>
      <w:r w:rsidR="00EB591E" w:rsidRPr="00563887">
        <w:rPr>
          <w:rFonts w:ascii="Garamond" w:hAnsi="Garamond" w:cstheme="majorBidi"/>
          <w:i/>
          <w:iCs/>
          <w:spacing w:val="-4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 xml:space="preserve">Emissions in kg for shipping a container by transport mode </w:t>
      </w:r>
      <w:r w:rsidR="00EB591E" w:rsidRPr="00563887">
        <w:rPr>
          <w:rFonts w:ascii="Garamond" w:hAnsi="Garamond" w:cstheme="majorBidi"/>
          <w:i/>
          <w:iCs/>
          <w:spacing w:val="-6"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 xml:space="preserve"> at speed level </w:t>
      </w:r>
      <w:r w:rsidR="00EB591E" w:rsidRPr="00563887">
        <w:rPr>
          <w:rFonts w:ascii="Garamond" w:hAnsi="Garamond" w:cstheme="majorBidi"/>
          <w:i/>
          <w:iCs/>
          <w:spacing w:val="-6"/>
          <w:sz w:val="20"/>
          <w:szCs w:val="20"/>
          <w:lang w:val="en-US"/>
        </w:rPr>
        <w:t xml:space="preserve">v 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 xml:space="preserve">(kg of </w:t>
      </w:r>
      <w:proofErr w:type="spellStart"/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CO</w:t>
      </w:r>
      <w:r w:rsidR="00EB591E" w:rsidRPr="00563887">
        <w:rPr>
          <w:rFonts w:ascii="Garamond" w:hAnsi="Garamond" w:cstheme="majorBidi"/>
          <w:spacing w:val="-6"/>
          <w:sz w:val="20"/>
          <w:szCs w:val="20"/>
          <w:vertAlign w:val="subscript"/>
          <w:lang w:val="en-US"/>
        </w:rPr>
        <w:t>2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e</w:t>
      </w:r>
      <w:proofErr w:type="spellEnd"/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/</w:t>
      </w:r>
      <w:r w:rsidR="00EB591E" w:rsidRPr="00563887">
        <w:rPr>
          <w:rFonts w:ascii="Garamond" w:hAnsi="Garamond" w:cstheme="majorBidi"/>
          <w:color w:val="000000" w:themeColor="text1"/>
          <w:spacing w:val="-6"/>
          <w:sz w:val="20"/>
          <w:szCs w:val="20"/>
          <w:lang w:val="en-US"/>
        </w:rPr>
        <w:t>container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-mile)</w:t>
      </w:r>
    </w:p>
    <w:p w14:paraId="208BD91B" w14:textId="77777777" w:rsidR="00EB591E" w:rsidRPr="00563887" w:rsidRDefault="00000000" w:rsidP="00EB591E">
      <w:pPr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so</m:t>
            </m:r>
          </m:sub>
        </m:sSub>
      </m:oMath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Socio-environmental cost conversion factor for emissions (£/kg)</w:t>
      </w:r>
    </w:p>
    <w:p w14:paraId="3014A36C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nϕ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v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4"/>
          <w:sz w:val="20"/>
          <w:szCs w:val="20"/>
          <w:lang w:val="en-US"/>
        </w:rPr>
        <w:t xml:space="preserve">Socio-environmental cost conversion factor for noise pollution in road travel at speed level </w:t>
      </w:r>
      <w:r w:rsidR="00EB591E" w:rsidRPr="00563887">
        <w:rPr>
          <w:rFonts w:ascii="Garamond" w:hAnsi="Garamond" w:cstheme="majorBidi"/>
          <w:i/>
          <w:iCs/>
          <w:spacing w:val="-4"/>
          <w:sz w:val="20"/>
          <w:szCs w:val="20"/>
          <w:lang w:val="en-US"/>
        </w:rPr>
        <w:t>v</w:t>
      </w:r>
      <w:r w:rsidR="00EB591E" w:rsidRPr="00563887">
        <w:rPr>
          <w:rFonts w:ascii="Garamond" w:hAnsi="Garamond" w:cstheme="majorBidi"/>
          <w:spacing w:val="-4"/>
          <w:sz w:val="20"/>
          <w:szCs w:val="20"/>
          <w:lang w:val="en-US"/>
        </w:rPr>
        <w:t xml:space="preserve"> (£/</w:t>
      </w:r>
      <w:r w:rsidR="00EB591E" w:rsidRPr="00563887">
        <w:rPr>
          <w:rFonts w:ascii="Garamond" w:hAnsi="Garamond" w:cstheme="majorBidi"/>
          <w:color w:val="000000" w:themeColor="text1"/>
          <w:spacing w:val="-4"/>
          <w:sz w:val="20"/>
          <w:szCs w:val="20"/>
          <w:lang w:val="en-US"/>
        </w:rPr>
        <w:t>container</w:t>
      </w:r>
      <w:r w:rsidR="00EB591E" w:rsidRPr="00563887">
        <w:rPr>
          <w:rFonts w:ascii="Garamond" w:hAnsi="Garamond" w:cstheme="majorBidi"/>
          <w:spacing w:val="-4"/>
          <w:sz w:val="20"/>
          <w:szCs w:val="20"/>
          <w:lang w:val="en-US"/>
        </w:rPr>
        <w:t>-mile)</w:t>
      </w:r>
    </w:p>
    <w:p w14:paraId="22CE2C12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cϕ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v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 xml:space="preserve">Socio-environmental cost conversion factor for road congestion at speed level </w:t>
      </w:r>
      <w:r w:rsidR="00EB591E" w:rsidRPr="00563887">
        <w:rPr>
          <w:rFonts w:ascii="Garamond" w:hAnsi="Garamond" w:cstheme="majorBidi"/>
          <w:i/>
          <w:iCs/>
          <w:spacing w:val="-2"/>
          <w:sz w:val="20"/>
          <w:szCs w:val="20"/>
          <w:lang w:val="en-US"/>
        </w:rPr>
        <w:t>v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 xml:space="preserve"> (£/</w:t>
      </w:r>
      <w:r w:rsidR="00EB591E" w:rsidRPr="00563887">
        <w:rPr>
          <w:rFonts w:ascii="Garamond" w:hAnsi="Garamond" w:cstheme="majorBidi"/>
          <w:color w:val="000000" w:themeColor="text1"/>
          <w:spacing w:val="-2"/>
          <w:sz w:val="20"/>
          <w:szCs w:val="20"/>
          <w:lang w:val="en-US"/>
        </w:rPr>
        <w:t>container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>-mile)</w:t>
      </w:r>
    </w:p>
    <w:p w14:paraId="5A7D6D1A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aϕ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v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Social cost conversion factor for accidents in road travel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 at speed level </w:t>
      </w:r>
      <w:r w:rsidR="00EB591E" w:rsidRPr="00563887"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  <w:t>v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(£/container-mile)</w:t>
      </w:r>
    </w:p>
    <w:p w14:paraId="18CF71FD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pacing w:val="-5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spacing w:val="-6"/>
                <w:sz w:val="20"/>
                <w:szCs w:val="20"/>
                <w:lang w:val="en-US"/>
              </w:rPr>
              <m:t>eψ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v</m:t>
            </m:r>
          </m:sup>
        </m:sSubSup>
      </m:oMath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>Combined socio-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environmental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 cost conversion factor for negative externalities in rail travel at speed level </w:t>
      </w:r>
      <w:r w:rsidR="00EB591E" w:rsidRPr="00563887"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  <w:t>v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 (£/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container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>-mile)</w:t>
      </w:r>
    </w:p>
    <w:p w14:paraId="6954ADD5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spacing w:val="-6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φ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v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>Combined socio-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environmental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 xml:space="preserve"> cost conversion factor for negative externalities in waterway travel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at speed level </w:t>
      </w:r>
      <w:r w:rsidR="00EB591E" w:rsidRPr="00563887"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  <w:t>v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 xml:space="preserve"> (£/container-mile)</w:t>
      </w:r>
    </w:p>
    <w:p w14:paraId="709DA3AF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dl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</m:oMath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Unit delay cost for each time unit violated from due date, for order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 xml:space="preserve"> k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(£/container)</w:t>
      </w:r>
    </w:p>
    <w:p w14:paraId="6A9D7293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i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EP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b>
        </m:sSub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 xml:space="preserve">Capacity underutilization penalty for one percentage of underutilized container in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>mode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i/>
          <w:iCs/>
          <w:spacing w:val="-3"/>
          <w:sz w:val="20"/>
          <w:szCs w:val="20"/>
          <w:lang w:val="en-US"/>
        </w:rPr>
        <w:t>m (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>£</w:t>
      </w:r>
      <w:r w:rsidR="00EB591E" w:rsidRPr="00563887">
        <w:rPr>
          <w:rFonts w:ascii="Garamond" w:hAnsi="Garamond" w:cstheme="majorBidi"/>
          <w:i/>
          <w:iCs/>
          <w:spacing w:val="-3"/>
          <w:sz w:val="20"/>
          <w:szCs w:val="20"/>
          <w:lang w:val="en-US"/>
        </w:rPr>
        <w:t>)</w:t>
      </w:r>
    </w:p>
    <w:p w14:paraId="354150F0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Bidi"/>
                    <w:i/>
                    <w:iCs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j</m:t>
            </m:r>
          </m:sub>
        </m:sSub>
      </m:oMath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ab/>
        <w:t xml:space="preserve">     Maximum number of containers can be transferred at terminal </w:t>
      </w:r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j</w:t>
      </w:r>
    </w:p>
    <w:p w14:paraId="25CAD15E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pacing w:val="-2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mv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>Probability of transportation accidents for a hazmat container on link 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2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Cs/>
          <w:spacing w:val="-2"/>
          <w:sz w:val="20"/>
          <w:szCs w:val="20"/>
          <w:lang w:val="en-US"/>
        </w:rPr>
        <w:t>,</w:t>
      </w:r>
      <w:r w:rsidR="00EB591E" w:rsidRPr="00563887">
        <w:rPr>
          <w:rFonts w:ascii="Garamond" w:eastAsiaTheme="minorEastAsia" w:hAnsi="Garamond" w:cstheme="majorBidi"/>
          <w:i/>
          <w:spacing w:val="-2"/>
          <w:sz w:val="20"/>
          <w:szCs w:val="20"/>
          <w:lang w:val="en-US"/>
        </w:rPr>
        <w:t xml:space="preserve"> j</w:t>
      </w:r>
      <w:r w:rsidR="00EB591E" w:rsidRPr="00563887">
        <w:rPr>
          <w:rFonts w:ascii="Garamond" w:eastAsiaTheme="minorEastAsia" w:hAnsi="Garamond" w:cstheme="majorBidi"/>
          <w:iCs/>
          <w:spacing w:val="-2"/>
          <w:sz w:val="20"/>
          <w:szCs w:val="20"/>
          <w:lang w:val="en-US"/>
        </w:rPr>
        <w:t xml:space="preserve">) 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 xml:space="preserve">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pacing w:val="-2"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pacing w:val="-2"/>
          <w:sz w:val="20"/>
          <w:szCs w:val="20"/>
          <w:lang w:val="en-US"/>
        </w:rPr>
        <w:t xml:space="preserve"> at speed level </w:t>
      </w:r>
      <w:r w:rsidR="00EB591E" w:rsidRPr="00563887">
        <w:rPr>
          <w:rFonts w:ascii="Garamond" w:hAnsi="Garamond" w:cstheme="majorBidi"/>
          <w:i/>
          <w:iCs/>
          <w:spacing w:val="-2"/>
          <w:sz w:val="20"/>
          <w:szCs w:val="20"/>
          <w:lang w:val="en-US"/>
        </w:rPr>
        <w:t>v</w:t>
      </w:r>
    </w:p>
    <w:p w14:paraId="70CED63E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mv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3"/>
          <w:sz w:val="20"/>
          <w:szCs w:val="20"/>
          <w:lang w:val="en-US"/>
        </w:rPr>
        <w:t>Consequence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 of transportation accidents for a hazmat container on link 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5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Cs/>
          <w:spacing w:val="-5"/>
          <w:sz w:val="20"/>
          <w:szCs w:val="20"/>
          <w:lang w:val="en-US"/>
        </w:rPr>
        <w:t>,</w:t>
      </w:r>
      <w:r w:rsidR="00EB591E" w:rsidRPr="00563887">
        <w:rPr>
          <w:rFonts w:ascii="Garamond" w:eastAsiaTheme="minorEastAsia" w:hAnsi="Garamond" w:cstheme="majorBidi"/>
          <w:i/>
          <w:spacing w:val="-5"/>
          <w:sz w:val="20"/>
          <w:szCs w:val="20"/>
          <w:lang w:val="en-US"/>
        </w:rPr>
        <w:t xml:space="preserve"> j</w:t>
      </w:r>
      <w:r w:rsidR="00EB591E" w:rsidRPr="00563887">
        <w:rPr>
          <w:rFonts w:ascii="Garamond" w:eastAsiaTheme="minorEastAsia" w:hAnsi="Garamond" w:cstheme="majorBidi"/>
          <w:iCs/>
          <w:spacing w:val="-5"/>
          <w:sz w:val="20"/>
          <w:szCs w:val="20"/>
          <w:lang w:val="en-US"/>
        </w:rPr>
        <w:t xml:space="preserve">)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 at speed level </w:t>
      </w:r>
      <w:r w:rsidR="00EB591E" w:rsidRPr="00563887"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  <w:t>v</w:t>
      </w:r>
    </w:p>
    <w:p w14:paraId="49FDF339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pacing w:val="-9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pacing w:val="-9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pacing w:val="-9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 w:cstheme="majorBidi"/>
                <w:spacing w:val="-9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9"/>
                <w:sz w:val="20"/>
                <w:szCs w:val="20"/>
                <w:lang w:val="en-US"/>
              </w:rPr>
              <m:t>m</m:t>
            </m:r>
          </m:sup>
        </m:sSubSup>
      </m:oMath>
      <w:r w:rsidR="00EB591E" w:rsidRPr="00563887">
        <w:rPr>
          <w:rFonts w:ascii="Garamond" w:hAnsi="Garamond" w:cstheme="majorBidi"/>
          <w:spacing w:val="-9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pacing w:val="-9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7"/>
          <w:sz w:val="20"/>
          <w:szCs w:val="20"/>
          <w:lang w:val="en-US"/>
        </w:rPr>
        <w:t>Probability of transportation accidents for a hazmat container on link 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7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Cs/>
          <w:spacing w:val="-7"/>
          <w:sz w:val="20"/>
          <w:szCs w:val="20"/>
          <w:lang w:val="en-US"/>
        </w:rPr>
        <w:t>,</w:t>
      </w:r>
      <w:r w:rsidR="00EB591E" w:rsidRPr="00563887">
        <w:rPr>
          <w:rFonts w:ascii="Garamond" w:eastAsiaTheme="minorEastAsia" w:hAnsi="Garamond" w:cstheme="majorBidi"/>
          <w:i/>
          <w:spacing w:val="-7"/>
          <w:sz w:val="20"/>
          <w:szCs w:val="20"/>
          <w:lang w:val="en-US"/>
        </w:rPr>
        <w:t xml:space="preserve"> j</w:t>
      </w:r>
      <w:r w:rsidR="00EB591E" w:rsidRPr="00563887">
        <w:rPr>
          <w:rFonts w:ascii="Garamond" w:eastAsiaTheme="minorEastAsia" w:hAnsi="Garamond" w:cstheme="majorBidi"/>
          <w:iCs/>
          <w:spacing w:val="-7"/>
          <w:sz w:val="20"/>
          <w:szCs w:val="20"/>
          <w:lang w:val="en-US"/>
        </w:rPr>
        <w:t xml:space="preserve">) </w:t>
      </w:r>
      <w:r w:rsidR="00EB591E" w:rsidRPr="00563887">
        <w:rPr>
          <w:rFonts w:ascii="Garamond" w:hAnsi="Garamond" w:cstheme="majorBidi"/>
          <w:spacing w:val="-7"/>
          <w:sz w:val="20"/>
          <w:szCs w:val="20"/>
          <w:lang w:val="en-US"/>
        </w:rPr>
        <w:t xml:space="preserve">by transport mode </w:t>
      </w:r>
      <w:r w:rsidR="00EB591E" w:rsidRPr="00563887">
        <w:rPr>
          <w:rFonts w:ascii="Garamond" w:hAnsi="Garamond" w:cstheme="majorBidi"/>
          <w:i/>
          <w:iCs/>
          <w:spacing w:val="-7"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pacing w:val="-7"/>
          <w:sz w:val="20"/>
          <w:szCs w:val="20"/>
          <w:lang w:val="en-US"/>
        </w:rPr>
        <w:t>, with 1 mph overspeeding</w:t>
      </w:r>
      <w:r w:rsidR="00EB591E" w:rsidRPr="00563887">
        <w:rPr>
          <w:rFonts w:ascii="Garamond" w:hAnsi="Garamond" w:cstheme="majorBidi"/>
          <w:spacing w:val="-9"/>
          <w:sz w:val="20"/>
          <w:szCs w:val="20"/>
          <w:lang w:val="en-US"/>
        </w:rPr>
        <w:t xml:space="preserve"> </w:t>
      </w:r>
    </w:p>
    <w:p w14:paraId="2E689E5C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pacing w:val="-8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pacing w:val="-4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pacing w:val="-4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spacing w:val="-4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4"/>
                <w:sz w:val="20"/>
                <w:szCs w:val="20"/>
                <w:lang w:val="en-US"/>
              </w:rPr>
              <m:t>m</m:t>
            </m:r>
          </m:sup>
        </m:sSubSup>
      </m:oMath>
      <w:r w:rsidR="00EB591E" w:rsidRPr="00563887">
        <w:rPr>
          <w:rFonts w:ascii="Garamond" w:hAnsi="Garamond" w:cstheme="majorBidi"/>
          <w:spacing w:val="-4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pacing w:val="-4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9"/>
          <w:sz w:val="20"/>
          <w:szCs w:val="20"/>
          <w:lang w:val="en-US"/>
        </w:rPr>
        <w:t>Consequence of transportation accidents for a hazmat container on link 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9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Cs/>
          <w:spacing w:val="-9"/>
          <w:sz w:val="20"/>
          <w:szCs w:val="20"/>
          <w:lang w:val="en-US"/>
        </w:rPr>
        <w:t>,</w:t>
      </w:r>
      <w:r w:rsidR="00EB591E" w:rsidRPr="00563887">
        <w:rPr>
          <w:rFonts w:ascii="Garamond" w:eastAsiaTheme="minorEastAsia" w:hAnsi="Garamond" w:cstheme="majorBidi"/>
          <w:i/>
          <w:spacing w:val="-9"/>
          <w:sz w:val="20"/>
          <w:szCs w:val="20"/>
          <w:lang w:val="en-US"/>
        </w:rPr>
        <w:t xml:space="preserve"> j</w:t>
      </w:r>
      <w:r w:rsidR="00EB591E" w:rsidRPr="00563887">
        <w:rPr>
          <w:rFonts w:ascii="Garamond" w:eastAsiaTheme="minorEastAsia" w:hAnsi="Garamond" w:cstheme="majorBidi"/>
          <w:iCs/>
          <w:spacing w:val="-9"/>
          <w:sz w:val="20"/>
          <w:szCs w:val="20"/>
          <w:lang w:val="en-US"/>
        </w:rPr>
        <w:t xml:space="preserve">) </w:t>
      </w:r>
      <w:r w:rsidR="00EB591E" w:rsidRPr="00563887">
        <w:rPr>
          <w:rFonts w:ascii="Garamond" w:hAnsi="Garamond" w:cstheme="majorBidi"/>
          <w:spacing w:val="-9"/>
          <w:sz w:val="20"/>
          <w:szCs w:val="20"/>
          <w:lang w:val="en-US"/>
        </w:rPr>
        <w:t xml:space="preserve">by transport mode </w:t>
      </w:r>
      <w:r w:rsidR="00EB591E" w:rsidRPr="00563887">
        <w:rPr>
          <w:rFonts w:ascii="Garamond" w:hAnsi="Garamond" w:cstheme="majorBidi"/>
          <w:i/>
          <w:iCs/>
          <w:spacing w:val="-9"/>
          <w:sz w:val="20"/>
          <w:szCs w:val="20"/>
          <w:lang w:val="en-US"/>
        </w:rPr>
        <w:t>m,</w:t>
      </w:r>
      <w:r w:rsidR="00EB591E" w:rsidRPr="00563887">
        <w:rPr>
          <w:rFonts w:ascii="Garamond" w:hAnsi="Garamond" w:cstheme="majorBidi"/>
          <w:spacing w:val="-9"/>
          <w:sz w:val="20"/>
          <w:szCs w:val="20"/>
          <w:lang w:val="en-US"/>
        </w:rPr>
        <w:t xml:space="preserve"> with 1 mph overspeeding</w:t>
      </w:r>
    </w:p>
    <w:p w14:paraId="7E90024A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spacing w:val="-8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pacing w:val="-8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  <w:sz w:val="20"/>
                <w:szCs w:val="20"/>
                <w:lang w:val="en-US"/>
              </w:rPr>
              <m:t>m</m:t>
            </m:r>
          </m:sup>
        </m:sSubSup>
      </m:oMath>
      <w:r w:rsidR="00EB591E" w:rsidRPr="00563887">
        <w:rPr>
          <w:rFonts w:ascii="Garamond" w:hAnsi="Garamond" w:cstheme="majorBidi"/>
          <w:spacing w:val="-8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pacing w:val="-8"/>
          <w:sz w:val="20"/>
          <w:szCs w:val="20"/>
          <w:lang w:val="en-US"/>
        </w:rPr>
        <w:tab/>
        <w:t xml:space="preserve">     Probability of transportation accidents for a hazmat container on link 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8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Cs/>
          <w:spacing w:val="-8"/>
          <w:sz w:val="20"/>
          <w:szCs w:val="20"/>
          <w:lang w:val="en-US"/>
        </w:rPr>
        <w:t>,</w:t>
      </w:r>
      <w:r w:rsidR="00EB591E" w:rsidRPr="00563887">
        <w:rPr>
          <w:rFonts w:ascii="Garamond" w:eastAsiaTheme="minorEastAsia" w:hAnsi="Garamond" w:cstheme="majorBidi"/>
          <w:i/>
          <w:spacing w:val="-8"/>
          <w:sz w:val="20"/>
          <w:szCs w:val="20"/>
          <w:lang w:val="en-US"/>
        </w:rPr>
        <w:t xml:space="preserve"> j</w:t>
      </w:r>
      <w:r w:rsidR="00EB591E" w:rsidRPr="00563887">
        <w:rPr>
          <w:rFonts w:ascii="Garamond" w:eastAsiaTheme="minorEastAsia" w:hAnsi="Garamond" w:cstheme="majorBidi"/>
          <w:iCs/>
          <w:spacing w:val="-8"/>
          <w:sz w:val="20"/>
          <w:szCs w:val="20"/>
          <w:lang w:val="en-US"/>
        </w:rPr>
        <w:t xml:space="preserve">) </w:t>
      </w:r>
      <w:r w:rsidR="00EB591E" w:rsidRPr="00563887">
        <w:rPr>
          <w:rFonts w:ascii="Garamond" w:hAnsi="Garamond" w:cstheme="majorBidi"/>
          <w:spacing w:val="-8"/>
          <w:sz w:val="20"/>
          <w:szCs w:val="20"/>
          <w:lang w:val="en-US"/>
        </w:rPr>
        <w:t xml:space="preserve">by transport mode </w:t>
      </w:r>
      <w:r w:rsidR="00EB591E" w:rsidRPr="00563887">
        <w:rPr>
          <w:rFonts w:ascii="Garamond" w:hAnsi="Garamond" w:cstheme="majorBidi"/>
          <w:i/>
          <w:iCs/>
          <w:spacing w:val="-8"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pacing w:val="-8"/>
          <w:sz w:val="20"/>
          <w:szCs w:val="20"/>
          <w:lang w:val="en-US"/>
        </w:rPr>
        <w:t xml:space="preserve">, with 1 mph underspeeding </w:t>
      </w:r>
    </w:p>
    <w:p w14:paraId="75B4CD09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i/>
          <w:iCs/>
          <w:spacing w:val="-8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pacing w:val="-8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  <w:sz w:val="20"/>
                <w:szCs w:val="20"/>
                <w:lang w:val="en-US"/>
              </w:rPr>
              <m:t>m</m:t>
            </m:r>
          </m:sup>
        </m:sSubSup>
      </m:oMath>
      <w:r w:rsidR="00EB591E" w:rsidRPr="00563887">
        <w:rPr>
          <w:rFonts w:ascii="Garamond" w:hAnsi="Garamond" w:cstheme="majorBidi"/>
          <w:spacing w:val="-8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pacing w:val="-8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10"/>
          <w:sz w:val="20"/>
          <w:szCs w:val="20"/>
          <w:lang w:val="en-US"/>
        </w:rPr>
        <w:t>Consequence of transportation accidents for a hazmat container on link 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10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Cs/>
          <w:spacing w:val="-10"/>
          <w:sz w:val="20"/>
          <w:szCs w:val="20"/>
          <w:lang w:val="en-US"/>
        </w:rPr>
        <w:t>,</w:t>
      </w:r>
      <w:r w:rsidR="00EB591E" w:rsidRPr="00563887">
        <w:rPr>
          <w:rFonts w:ascii="Garamond" w:eastAsiaTheme="minorEastAsia" w:hAnsi="Garamond" w:cstheme="majorBidi"/>
          <w:i/>
          <w:spacing w:val="-10"/>
          <w:sz w:val="20"/>
          <w:szCs w:val="20"/>
          <w:lang w:val="en-US"/>
        </w:rPr>
        <w:t xml:space="preserve"> j</w:t>
      </w:r>
      <w:r w:rsidR="00EB591E" w:rsidRPr="00563887">
        <w:rPr>
          <w:rFonts w:ascii="Garamond" w:eastAsiaTheme="minorEastAsia" w:hAnsi="Garamond" w:cstheme="majorBidi"/>
          <w:iCs/>
          <w:spacing w:val="-10"/>
          <w:sz w:val="20"/>
          <w:szCs w:val="20"/>
          <w:lang w:val="en-US"/>
        </w:rPr>
        <w:t xml:space="preserve">) </w:t>
      </w:r>
      <w:r w:rsidR="00EB591E" w:rsidRPr="00563887">
        <w:rPr>
          <w:rFonts w:ascii="Garamond" w:hAnsi="Garamond" w:cstheme="majorBidi"/>
          <w:spacing w:val="-10"/>
          <w:sz w:val="20"/>
          <w:szCs w:val="20"/>
          <w:lang w:val="en-US"/>
        </w:rPr>
        <w:t xml:space="preserve">by transport mode </w:t>
      </w:r>
      <w:r w:rsidR="00EB591E" w:rsidRPr="00563887">
        <w:rPr>
          <w:rFonts w:ascii="Garamond" w:hAnsi="Garamond" w:cstheme="majorBidi"/>
          <w:i/>
          <w:iCs/>
          <w:spacing w:val="-10"/>
          <w:sz w:val="20"/>
          <w:szCs w:val="20"/>
          <w:lang w:val="en-US"/>
        </w:rPr>
        <w:t>m,</w:t>
      </w:r>
      <w:r w:rsidR="00EB591E" w:rsidRPr="00563887">
        <w:rPr>
          <w:rFonts w:ascii="Garamond" w:hAnsi="Garamond" w:cstheme="majorBidi"/>
          <w:spacing w:val="-10"/>
          <w:sz w:val="20"/>
          <w:szCs w:val="20"/>
          <w:lang w:val="en-US"/>
        </w:rPr>
        <w:t xml:space="preserve"> with 1 mph underspeeding</w:t>
      </w:r>
      <w:r w:rsidR="00EB591E" w:rsidRPr="00563887">
        <w:rPr>
          <w:rFonts w:ascii="Garamond" w:hAnsi="Garamond" w:cstheme="majorBidi"/>
          <w:spacing w:val="-8"/>
          <w:sz w:val="20"/>
          <w:szCs w:val="20"/>
          <w:lang w:val="en-US"/>
        </w:rPr>
        <w:t xml:space="preserve"> </w:t>
      </w:r>
    </w:p>
    <w:p w14:paraId="342AD1B9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AdvTTc6ee16d2.I+03" w:hAnsi="Cambria Math" w:cstheme="majorBidi"/>
                <w:sz w:val="16"/>
                <w:szCs w:val="16"/>
              </w:rPr>
              <m:t>π</m:t>
            </m:r>
          </m:e>
          <m:sub>
            <m:r>
              <w:rPr>
                <w:rFonts w:ascii="Cambria Math" w:eastAsia="AdvTTc6ee16d2.I+03" w:hAnsi="Cambria Math" w:cstheme="majorBidi"/>
                <w:sz w:val="16"/>
                <w:szCs w:val="16"/>
                <w:vertAlign w:val="subscript"/>
              </w:rPr>
              <m:t>j</m:t>
            </m:r>
          </m:sub>
        </m:sSub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Probability of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transportation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accidents for a hazmat container </w:t>
      </w:r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 xml:space="preserve">transferred at terminal </w:t>
      </w:r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j</w:t>
      </w:r>
    </w:p>
    <w:p w14:paraId="69BC7EFF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eastAsiaTheme="minorEastAsia" w:hAnsi="Garamond" w:cstheme="majorBidi"/>
          <w:i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pacing w:val="-2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 xml:space="preserve"> 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Consequence of transportation accidents for a hazmat container </w:t>
      </w:r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 xml:space="preserve">transferred at terminal </w:t>
      </w:r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j</w:t>
      </w:r>
    </w:p>
    <w:p w14:paraId="7F60DFD7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hAnsi="Garamond" w:cstheme="majorBidi"/>
          <w:i/>
          <w:iCs/>
          <w:color w:val="FF0000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16"/>
                <w:szCs w:val="16"/>
              </w:rPr>
              <m:t>γ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mw</m:t>
            </m:r>
          </m:sub>
        </m:sSub>
      </m:oMath>
      <w:r w:rsidR="00EB591E" w:rsidRPr="00563887">
        <w:rPr>
          <w:rFonts w:ascii="Garamond" w:eastAsiaTheme="minorEastAsia" w:hAnsi="Garamond" w:cstheme="majorBidi"/>
          <w:i/>
          <w:sz w:val="20"/>
          <w:szCs w:val="20"/>
        </w:rPr>
        <w:tab/>
        <w:t xml:space="preserve">     </w:t>
      </w:r>
      <w:bookmarkStart w:id="3" w:name="_Hlk170902202"/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>Probability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of hazmat load</w:t>
      </w:r>
      <w:r w:rsidR="00EB591E" w:rsidRPr="00563887">
        <w:rPr>
          <w:rStyle w:val="CommentReference"/>
          <w:rFonts w:ascii="Garamond" w:hAnsi="Garamond"/>
          <w:sz w:val="14"/>
          <w:szCs w:val="14"/>
        </w:rPr>
        <w:t>-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related accidents for a vehicle from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 xml:space="preserve">carrying a hazmat load on a link with the capacity utilization within interval </w:t>
      </w:r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 xml:space="preserve">w </w:t>
      </w:r>
      <w:bookmarkEnd w:id="3"/>
    </w:p>
    <w:p w14:paraId="427827D4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eastAsiaTheme="minorEastAsia" w:hAnsi="Garamond" w:cstheme="majorBidi"/>
          <w:i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mw</m:t>
            </m:r>
          </m:sub>
        </m:sSub>
      </m:oMath>
      <w:r w:rsidR="00EB591E" w:rsidRPr="00563887">
        <w:rPr>
          <w:rFonts w:ascii="Garamond" w:eastAsiaTheme="minorEastAsia" w:hAnsi="Garamond" w:cstheme="majorBidi"/>
          <w:i/>
          <w:sz w:val="20"/>
          <w:szCs w:val="20"/>
        </w:rPr>
        <w:tab/>
        <w:t xml:space="preserve">    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Consequence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of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hazmat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load-related accidents for a vehicle from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 xml:space="preserve">carrying a hazmat load on a link with the capacity utilization within interval </w:t>
      </w:r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w</w:t>
      </w:r>
    </w:p>
    <w:p w14:paraId="169CB913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eastAsiaTheme="minorEastAsia" w:hAnsi="Garamond" w:cstheme="majorBidi"/>
          <w:sz w:val="20"/>
          <w:szCs w:val="20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OS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20"/>
          <w:szCs w:val="20"/>
        </w:rPr>
        <w:tab/>
        <w:t xml:space="preserve">     The degree of overspeeding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on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, j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), 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 passing at speed level </w:t>
      </w:r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 xml:space="preserve">v </w:t>
      </w:r>
      <w:r w:rsidR="00EB591E" w:rsidRPr="00563887">
        <w:rPr>
          <w:rFonts w:ascii="Garamond" w:eastAsiaTheme="minorEastAsia" w:hAnsi="Garamond" w:cstheme="majorBidi"/>
          <w:sz w:val="20"/>
          <w:szCs w:val="20"/>
        </w:rPr>
        <w:t>(mph)</w:t>
      </w:r>
    </w:p>
    <w:p w14:paraId="1574C534" w14:textId="77777777" w:rsidR="00EB591E" w:rsidRPr="00563887" w:rsidRDefault="00000000" w:rsidP="00EB59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9" w:right="-567" w:hanging="709"/>
        <w:jc w:val="both"/>
        <w:rPr>
          <w:rFonts w:ascii="Garamond" w:eastAsiaTheme="minorEastAsia" w:hAnsi="Garamond" w:cstheme="majorBidi"/>
          <w:sz w:val="20"/>
          <w:szCs w:val="20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LS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mv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20"/>
          <w:szCs w:val="20"/>
        </w:rPr>
        <w:tab/>
        <w:t xml:space="preserve">     The degree of underspeeding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on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, j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), 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 passing at speed level </w:t>
      </w:r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 xml:space="preserve">v </w:t>
      </w:r>
      <w:r w:rsidR="00EB591E" w:rsidRPr="00563887">
        <w:rPr>
          <w:rFonts w:ascii="Garamond" w:eastAsiaTheme="minorEastAsia" w:hAnsi="Garamond" w:cstheme="majorBidi"/>
          <w:sz w:val="20"/>
          <w:szCs w:val="20"/>
        </w:rPr>
        <w:t>(mph)</w:t>
      </w:r>
    </w:p>
    <w:p w14:paraId="3BBE1151" w14:textId="77777777" w:rsidR="00EB591E" w:rsidRPr="00563887" w:rsidRDefault="00EB591E" w:rsidP="00EB59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7"/>
        <w:jc w:val="both"/>
        <w:rPr>
          <w:rFonts w:ascii="Garamond" w:eastAsiaTheme="minorEastAsia" w:hAnsi="Garamond" w:cstheme="majorBidi"/>
          <w:sz w:val="20"/>
          <w:szCs w:val="20"/>
        </w:rPr>
      </w:pPr>
      <m:oMath>
        <m:r>
          <w:rPr>
            <w:rFonts w:ascii="Cambria Math" w:hAnsi="Cambria Math" w:cstheme="majorBidi"/>
            <w:sz w:val="20"/>
            <w:szCs w:val="20"/>
          </w:rPr>
          <m:t>ⱷ</m:t>
        </m:r>
      </m:oMath>
      <w:r w:rsidRPr="00563887">
        <w:rPr>
          <w:rFonts w:ascii="Garamond" w:eastAsiaTheme="minorEastAsia" w:hAnsi="Garamond" w:cstheme="majorBidi"/>
          <w:sz w:val="20"/>
          <w:szCs w:val="20"/>
        </w:rPr>
        <w:tab/>
        <w:t xml:space="preserve">     Very small number</w:t>
      </w:r>
    </w:p>
    <w:p w14:paraId="05AB1776" w14:textId="77777777" w:rsidR="00EB591E" w:rsidRPr="00563887" w:rsidRDefault="00EB591E" w:rsidP="00EB591E">
      <w:pPr>
        <w:pBdr>
          <w:bottom w:val="single" w:sz="4" w:space="1" w:color="auto"/>
        </w:pBdr>
        <w:shd w:val="clear" w:color="auto" w:fill="FFFFFF" w:themeFill="background1"/>
        <w:spacing w:after="60" w:line="240" w:lineRule="auto"/>
        <w:jc w:val="both"/>
        <w:rPr>
          <w:rFonts w:ascii="Garamond" w:hAnsi="Garamond" w:cstheme="majorBidi"/>
          <w:i/>
          <w:iCs/>
          <w:lang w:val="en-US"/>
        </w:rPr>
      </w:pPr>
      <w:r w:rsidRPr="00563887">
        <w:rPr>
          <w:rFonts w:ascii="Garamond" w:hAnsi="Garamond" w:cstheme="majorBidi"/>
          <w:i/>
          <w:iCs/>
          <w:lang w:val="en-US"/>
        </w:rPr>
        <w:t xml:space="preserve">Decision </w:t>
      </w:r>
      <w:r w:rsidRPr="00563887">
        <w:rPr>
          <w:rFonts w:ascii="Garamond" w:eastAsiaTheme="minorEastAsia" w:hAnsi="Garamond" w:cstheme="majorBidi"/>
          <w:i/>
          <w:iCs/>
          <w:lang w:val="en-US"/>
        </w:rPr>
        <w:t>variables:</w:t>
      </w:r>
    </w:p>
    <w:p w14:paraId="0FAFC4D7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Garamond" w:hAnsi="Garamond" w:cstheme="majorBidi"/>
          <w:iCs/>
          <w:spacing w:val="-6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kmv</m:t>
            </m:r>
          </m:sup>
        </m:sSubSup>
      </m:oMath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Number of hazmat containers of order </w:t>
      </w:r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>k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 on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>, j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) 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 xml:space="preserve">m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at speed level </w:t>
      </w:r>
      <w:r w:rsidR="00EB591E" w:rsidRPr="00563887"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  <w:t>v</w:t>
      </w:r>
    </w:p>
    <w:p w14:paraId="651F1DB5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right="-227"/>
        <w:jc w:val="both"/>
        <w:rPr>
          <w:rFonts w:ascii="Garamond" w:hAnsi="Garamond" w:cstheme="majorBidi"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kmv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Number of non-hazmat containers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of order </w:t>
      </w:r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>k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 on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>, j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) 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 at speed level </w:t>
      </w:r>
      <w:r w:rsidR="00EB591E" w:rsidRPr="00563887">
        <w:rPr>
          <w:rFonts w:ascii="Garamond" w:hAnsi="Garamond" w:cstheme="majorBidi"/>
          <w:i/>
          <w:iCs/>
          <w:spacing w:val="-5"/>
          <w:sz w:val="20"/>
          <w:szCs w:val="20"/>
          <w:lang w:val="en-US"/>
        </w:rPr>
        <w:t>v</w:t>
      </w:r>
    </w:p>
    <w:p w14:paraId="75C38C08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theme="majorBidi"/>
          <w:i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The number of hazmat containers of order </w:t>
      </w:r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k</w:t>
      </w:r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transferred at terminal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j</w:t>
      </w:r>
    </w:p>
    <w:p w14:paraId="69E00298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theme="majorBidi"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  <w:t xml:space="preserve">     The number of non-hazmat containers of order </w:t>
      </w:r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>k</w:t>
      </w:r>
      <w:r w:rsidR="00EB591E" w:rsidRPr="00563887">
        <w:rPr>
          <w:rFonts w:ascii="Garamond" w:eastAsiaTheme="minorEastAsia" w:hAnsi="Garamond" w:cstheme="majorBidi"/>
          <w:iCs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transferred at terminal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j</w:t>
      </w:r>
    </w:p>
    <w:p w14:paraId="51D06C71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right="-283" w:hanging="720"/>
        <w:jc w:val="both"/>
        <w:rPr>
          <w:rFonts w:ascii="Garamond" w:hAnsi="Garamond" w:cstheme="majorBidi"/>
          <w:iCs/>
          <w:spacing w:val="-5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pacing w:val="-5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pacing w:val="-5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theme="majorBidi"/>
                <w:spacing w:val="-5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5"/>
                <w:sz w:val="20"/>
                <w:szCs w:val="20"/>
                <w:lang w:val="en-US"/>
              </w:rPr>
              <m:t>kmv</m:t>
            </m:r>
          </m:sup>
        </m:sSubSup>
      </m:oMath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ab/>
        <w:t xml:space="preserve">     </w:t>
      </w:r>
      <w:r w:rsidR="00EB591E" w:rsidRPr="00563887">
        <w:rPr>
          <w:rFonts w:ascii="Garamond" w:hAnsi="Garamond" w:cstheme="majorBidi"/>
          <w:spacing w:val="-6"/>
          <w:sz w:val="20"/>
          <w:szCs w:val="20"/>
          <w:lang w:val="en-US"/>
        </w:rPr>
        <w:t>Binary</w:t>
      </w:r>
      <w:r w:rsidR="00EB591E" w:rsidRPr="00563887">
        <w:rPr>
          <w:rFonts w:ascii="Garamond" w:hAnsi="Garamond" w:cstheme="majorBidi"/>
          <w:iCs/>
          <w:spacing w:val="-6"/>
          <w:sz w:val="20"/>
          <w:szCs w:val="20"/>
          <w:lang w:val="en-US"/>
        </w:rPr>
        <w:t xml:space="preserve"> variable, equal to 1 if order </w:t>
      </w:r>
      <w:r w:rsidR="00EB591E" w:rsidRPr="00563887">
        <w:rPr>
          <w:rFonts w:ascii="Garamond" w:hAnsi="Garamond" w:cstheme="majorBidi"/>
          <w:i/>
          <w:spacing w:val="-6"/>
          <w:sz w:val="20"/>
          <w:szCs w:val="20"/>
          <w:lang w:val="en-US"/>
        </w:rPr>
        <w:t>k</w:t>
      </w:r>
      <w:r w:rsidR="00EB591E" w:rsidRPr="00563887">
        <w:rPr>
          <w:rFonts w:ascii="Garamond" w:hAnsi="Garamond" w:cstheme="majorBidi"/>
          <w:iCs/>
          <w:spacing w:val="-6"/>
          <w:sz w:val="20"/>
          <w:szCs w:val="20"/>
          <w:lang w:val="en-US"/>
        </w:rPr>
        <w:t xml:space="preserve"> passes through (</w:t>
      </w:r>
      <w:proofErr w:type="spellStart"/>
      <w:r w:rsidR="00EB591E" w:rsidRPr="00563887">
        <w:rPr>
          <w:rFonts w:ascii="Garamond" w:hAnsi="Garamond" w:cstheme="majorBidi"/>
          <w:i/>
          <w:spacing w:val="-6"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spacing w:val="-6"/>
          <w:sz w:val="20"/>
          <w:szCs w:val="20"/>
          <w:lang w:val="en-US"/>
        </w:rPr>
        <w:t>, j</w:t>
      </w:r>
      <w:r w:rsidR="00EB591E" w:rsidRPr="00563887">
        <w:rPr>
          <w:rFonts w:ascii="Garamond" w:hAnsi="Garamond" w:cstheme="majorBidi"/>
          <w:iCs/>
          <w:spacing w:val="-6"/>
          <w:sz w:val="20"/>
          <w:szCs w:val="20"/>
          <w:lang w:val="en-US"/>
        </w:rPr>
        <w:t xml:space="preserve">) using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iCs/>
          <w:spacing w:val="-6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spacing w:val="-6"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iCs/>
          <w:spacing w:val="-6"/>
          <w:sz w:val="20"/>
          <w:szCs w:val="20"/>
          <w:lang w:val="en-US"/>
        </w:rPr>
        <w:t xml:space="preserve"> with speed level </w:t>
      </w:r>
      <w:r w:rsidR="00EB591E" w:rsidRPr="00563887">
        <w:rPr>
          <w:rFonts w:ascii="Garamond" w:hAnsi="Garamond" w:cstheme="majorBidi"/>
          <w:i/>
          <w:spacing w:val="-6"/>
          <w:sz w:val="20"/>
          <w:szCs w:val="20"/>
          <w:lang w:val="en-US"/>
        </w:rPr>
        <w:t>v</w:t>
      </w:r>
      <w:r w:rsidR="00EB591E" w:rsidRPr="00563887">
        <w:rPr>
          <w:rFonts w:ascii="Garamond" w:hAnsi="Garamond" w:cstheme="majorBidi"/>
          <w:iCs/>
          <w:spacing w:val="-6"/>
          <w:sz w:val="20"/>
          <w:szCs w:val="20"/>
          <w:lang w:val="en-US"/>
        </w:rPr>
        <w:t>; 0, otherwise</w:t>
      </w:r>
    </w:p>
    <w:p w14:paraId="43DD021E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Garamond" w:eastAsia="CharisSIL-Italic" w:hAnsi="Garamond" w:cstheme="majorBidi"/>
          <w:i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 xml:space="preserve"> 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Number of hazmat containers of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order </w:t>
      </w:r>
      <w:r w:rsidR="00EB591E" w:rsidRPr="00563887">
        <w:rPr>
          <w:rFonts w:ascii="Garamond" w:eastAsia="CharisSIL-Italic" w:hAnsi="Garamond" w:cstheme="majorBidi"/>
          <w:i/>
          <w:iCs/>
          <w:sz w:val="20"/>
          <w:szCs w:val="20"/>
          <w:lang w:val="en-US"/>
        </w:rPr>
        <w:t>k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that cannot be satisfied</w:t>
      </w:r>
    </w:p>
    <w:p w14:paraId="10A7154A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Garamond" w:eastAsia="CharisSIL-Italic" w:hAnsi="Garamond" w:cstheme="majorBidi"/>
          <w:i/>
          <w:iCs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 xml:space="preserve"> </m:t>
            </m:r>
          </m:sup>
        </m:sSubSup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Number of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non-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hazmat containers of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order </w:t>
      </w:r>
      <w:r w:rsidR="00EB591E" w:rsidRPr="00563887">
        <w:rPr>
          <w:rFonts w:ascii="Garamond" w:eastAsia="CharisSIL-Italic" w:hAnsi="Garamond" w:cstheme="majorBidi"/>
          <w:i/>
          <w:iCs/>
          <w:sz w:val="20"/>
          <w:szCs w:val="20"/>
          <w:lang w:val="en-US"/>
        </w:rPr>
        <w:t>k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that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 cannot be satisfied</w:t>
      </w:r>
    </w:p>
    <w:p w14:paraId="74E869EF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20" w:right="-283" w:hanging="720"/>
        <w:jc w:val="both"/>
        <w:rPr>
          <w:rFonts w:ascii="Garamond" w:eastAsiaTheme="minorEastAsia" w:hAnsi="Garamond" w:cstheme="majorBidi"/>
          <w:color w:val="0070C0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mv</m:t>
            </m:r>
          </m:sup>
        </m:sSubSup>
      </m:oMath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The required number of vehicles from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 on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, j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 xml:space="preserve">) passing </w:t>
      </w:r>
      <w:r w:rsidR="00EB591E" w:rsidRPr="00563887">
        <w:rPr>
          <w:rFonts w:ascii="Garamond" w:hAnsi="Garamond" w:cstheme="majorBidi"/>
          <w:iCs/>
          <w:spacing w:val="-1"/>
          <w:sz w:val="20"/>
          <w:szCs w:val="20"/>
          <w:lang w:val="en-US"/>
        </w:rPr>
        <w:t xml:space="preserve">with speed level </w:t>
      </w:r>
      <w:r w:rsidR="00EB591E" w:rsidRPr="00563887">
        <w:rPr>
          <w:rFonts w:ascii="Garamond" w:hAnsi="Garamond" w:cstheme="majorBidi"/>
          <w:i/>
          <w:spacing w:val="-1"/>
          <w:sz w:val="20"/>
          <w:szCs w:val="20"/>
          <w:lang w:val="en-US"/>
        </w:rPr>
        <w:t>v</w:t>
      </w:r>
    </w:p>
    <w:p w14:paraId="1334DC8E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DL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</m:oMath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Transportation delay of order </w:t>
      </w:r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k</w:t>
      </w:r>
    </w:p>
    <w:p w14:paraId="6DFDE842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Ari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</m:oMath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Arrival time of order </w:t>
      </w:r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k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 at destination</w:t>
      </w:r>
    </w:p>
    <w:p w14:paraId="40C4206A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EastAsia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en-US"/>
              </w:rPr>
              <m:t>LF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en-US"/>
              </w:rPr>
              <m:t>m</m:t>
            </m:r>
          </m:sub>
        </m:sSub>
      </m:oMath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Mean capacity utilization factor of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eastAsiaTheme="minorEastAsia" w:hAnsi="Garamond" w:cstheme="majorBidi"/>
          <w:i/>
          <w:iCs/>
          <w:sz w:val="20"/>
          <w:szCs w:val="20"/>
          <w:lang w:val="en-US"/>
        </w:rPr>
        <w:t>m</w:t>
      </w:r>
    </w:p>
    <w:p w14:paraId="3F1C66D6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en-US"/>
              </w:rPr>
              <m:t>HC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en-US"/>
              </w:rPr>
              <m:t>ijm</m:t>
            </m:r>
          </m:sub>
        </m:sSub>
      </m:oMath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Percentage of capacity of link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, j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)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by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eastAsiaTheme="minorEastAsia" w:hAnsi="Garamond" w:cstheme="majorBidi"/>
          <w:iCs/>
          <w:spacing w:val="-6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eastAsiaTheme="minorEastAsia" w:hAnsi="Garamond" w:cstheme="majorBidi"/>
          <w:i/>
          <w:spacing w:val="-6"/>
          <w:sz w:val="20"/>
          <w:szCs w:val="20"/>
          <w:lang w:val="en-US"/>
        </w:rPr>
        <w:t xml:space="preserve">m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occupied by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hazmat containers</w:t>
      </w:r>
    </w:p>
    <w:p w14:paraId="3FA201E6" w14:textId="77777777" w:rsidR="00EB591E" w:rsidRPr="00563887" w:rsidRDefault="00000000" w:rsidP="00EB591E">
      <w:pPr>
        <w:autoSpaceDE w:val="0"/>
        <w:autoSpaceDN w:val="0"/>
        <w:adjustRightInd w:val="0"/>
        <w:spacing w:after="0" w:line="240" w:lineRule="auto"/>
        <w:ind w:left="709" w:right="-283" w:hanging="709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ijm</m:t>
            </m:r>
          </m:sub>
        </m:sSub>
      </m:oMath>
      <w:r w:rsidR="00EB591E" w:rsidRPr="00563887">
        <w:rPr>
          <w:rFonts w:ascii="Garamond" w:eastAsiaTheme="minorEastAsia" w:hAnsi="Garamond" w:cstheme="majorBidi"/>
          <w:i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>Probability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of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hazmat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load-related accidents on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, j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)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for a vehicle of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m</w:t>
      </w:r>
    </w:p>
    <w:p w14:paraId="452FAC72" w14:textId="77777777" w:rsidR="00EB591E" w:rsidRPr="00563887" w:rsidRDefault="00000000" w:rsidP="00EB59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9" w:right="-283" w:hanging="709"/>
        <w:jc w:val="both"/>
        <w:rPr>
          <w:rFonts w:ascii="Garamond" w:hAnsi="Garamond" w:cstheme="majorBid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ijm</m:t>
            </m:r>
          </m:sub>
        </m:sSub>
      </m:oMath>
      <w:r w:rsidR="00EB591E" w:rsidRPr="00563887">
        <w:rPr>
          <w:rFonts w:ascii="Garamond" w:hAnsi="Garamond" w:cstheme="majorBidi"/>
          <w:sz w:val="20"/>
          <w:szCs w:val="20"/>
          <w:lang w:val="en-US"/>
        </w:rPr>
        <w:tab/>
      </w:r>
      <w:r w:rsidR="00EB591E" w:rsidRPr="00563887">
        <w:rPr>
          <w:rFonts w:ascii="Garamond" w:hAnsi="Garamond" w:cstheme="majorBidi"/>
          <w:iCs/>
          <w:spacing w:val="-5"/>
          <w:sz w:val="20"/>
          <w:szCs w:val="20"/>
          <w:lang w:val="en-US"/>
        </w:rPr>
        <w:t xml:space="preserve">    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Consequence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of 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hazmat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>load-</w:t>
      </w:r>
      <w:r w:rsidR="00EB591E" w:rsidRPr="00563887">
        <w:rPr>
          <w:rFonts w:ascii="Garamond" w:hAnsi="Garamond" w:cstheme="majorBidi"/>
          <w:spacing w:val="-5"/>
          <w:sz w:val="20"/>
          <w:szCs w:val="20"/>
          <w:lang w:val="en-US"/>
        </w:rPr>
        <w:t xml:space="preserve">related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accidents on 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link 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(</w:t>
      </w:r>
      <w:proofErr w:type="spellStart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i</w:t>
      </w:r>
      <w:proofErr w:type="spellEnd"/>
      <w:r w:rsidR="00EB591E" w:rsidRPr="00563887">
        <w:rPr>
          <w:rFonts w:ascii="Garamond" w:hAnsi="Garamond" w:cstheme="majorBidi"/>
          <w:i/>
          <w:sz w:val="20"/>
          <w:szCs w:val="20"/>
          <w:lang w:val="en-US"/>
        </w:rPr>
        <w:t>, j</w:t>
      </w:r>
      <w:r w:rsidR="00EB591E" w:rsidRPr="00563887">
        <w:rPr>
          <w:rFonts w:ascii="Garamond" w:hAnsi="Garamond" w:cstheme="majorBidi"/>
          <w:iCs/>
          <w:sz w:val="20"/>
          <w:szCs w:val="20"/>
          <w:lang w:val="en-US"/>
        </w:rPr>
        <w:t>)</w:t>
      </w:r>
      <w:r w:rsidR="00EB591E" w:rsidRPr="00563887">
        <w:rPr>
          <w:rFonts w:ascii="Garamond" w:eastAsiaTheme="minorEastAsia" w:hAnsi="Garamond" w:cstheme="majorBidi"/>
          <w:sz w:val="20"/>
          <w:szCs w:val="20"/>
          <w:lang w:val="en-US"/>
        </w:rPr>
        <w:t xml:space="preserve">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for a vehicle of </w:t>
      </w:r>
      <w:r w:rsidR="00EB591E" w:rsidRPr="00563887">
        <w:rPr>
          <w:rFonts w:ascii="Garamond" w:hAnsi="Garamond" w:cstheme="majorBidi"/>
          <w:spacing w:val="-1"/>
          <w:sz w:val="20"/>
          <w:szCs w:val="20"/>
          <w:lang w:val="en-US"/>
        </w:rPr>
        <w:t xml:space="preserve">transport 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mode </w:t>
      </w:r>
      <w:r w:rsidR="00EB591E" w:rsidRPr="00563887">
        <w:rPr>
          <w:rFonts w:ascii="Garamond" w:hAnsi="Garamond" w:cstheme="majorBidi"/>
          <w:i/>
          <w:iCs/>
          <w:sz w:val="20"/>
          <w:szCs w:val="20"/>
          <w:lang w:val="en-US"/>
        </w:rPr>
        <w:t>m</w:t>
      </w:r>
      <w:r w:rsidR="00EB591E"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</w:p>
    <w:p w14:paraId="3A9E617F" w14:textId="44FAD1A2" w:rsidR="00DA753E" w:rsidRPr="00563887" w:rsidRDefault="00DA753E" w:rsidP="00DA753E">
      <w:pPr>
        <w:pStyle w:val="Heading2"/>
        <w:rPr>
          <w:rFonts w:ascii="Garamond" w:hAnsi="Garamond"/>
          <w:lang w:val="en-US"/>
        </w:rPr>
      </w:pPr>
    </w:p>
    <w:p w14:paraId="4D251C15" w14:textId="6D6B3FF1" w:rsidR="00C473C1" w:rsidRPr="00563887" w:rsidRDefault="00C473C1" w:rsidP="009F1B59">
      <w:pPr>
        <w:jc w:val="both"/>
        <w:rPr>
          <w:rFonts w:ascii="Garamond" w:hAnsi="Garamond"/>
          <w:lang w:val="en-US"/>
        </w:rPr>
      </w:pPr>
    </w:p>
    <w:sectPr w:rsidR="00C473C1" w:rsidRPr="00563887" w:rsidSect="009A49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c6ee16d2.I+0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-Italic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F93"/>
    <w:multiLevelType w:val="hybridMultilevel"/>
    <w:tmpl w:val="B17A1AAA"/>
    <w:lvl w:ilvl="0" w:tplc="3C62E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D8A8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7269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66C5C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A64B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90A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046B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C28A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BB25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2471142"/>
    <w:multiLevelType w:val="hybridMultilevel"/>
    <w:tmpl w:val="8ACAE0AA"/>
    <w:lvl w:ilvl="0" w:tplc="88E67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86B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BD08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3A2F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754D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B62D4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E225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2CFD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A56F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3810E02"/>
    <w:multiLevelType w:val="hybridMultilevel"/>
    <w:tmpl w:val="F41C7422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79B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1F18A4"/>
    <w:multiLevelType w:val="hybridMultilevel"/>
    <w:tmpl w:val="24705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B02"/>
    <w:multiLevelType w:val="hybridMultilevel"/>
    <w:tmpl w:val="972AC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B039A"/>
    <w:multiLevelType w:val="hybridMultilevel"/>
    <w:tmpl w:val="CF72E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51920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E8230CD"/>
    <w:multiLevelType w:val="hybridMultilevel"/>
    <w:tmpl w:val="B39AB376"/>
    <w:lvl w:ilvl="0" w:tplc="62B2B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0F3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0802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6ACA7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07CE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81667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EAA99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6C1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C666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0F2A6D2A"/>
    <w:multiLevelType w:val="hybridMultilevel"/>
    <w:tmpl w:val="77CA0556"/>
    <w:lvl w:ilvl="0" w:tplc="F5FED798">
      <w:start w:val="1"/>
      <w:numFmt w:val="decimal"/>
      <w:lvlText w:val="%1."/>
      <w:lvlJc w:val="left"/>
      <w:pPr>
        <w:ind w:left="1440" w:hanging="360"/>
      </w:pPr>
    </w:lvl>
    <w:lvl w:ilvl="1" w:tplc="8E0A9328">
      <w:start w:val="1"/>
      <w:numFmt w:val="decimal"/>
      <w:lvlText w:val="%2."/>
      <w:lvlJc w:val="left"/>
      <w:pPr>
        <w:ind w:left="1440" w:hanging="360"/>
      </w:pPr>
    </w:lvl>
    <w:lvl w:ilvl="2" w:tplc="D206A6BA">
      <w:start w:val="1"/>
      <w:numFmt w:val="decimal"/>
      <w:lvlText w:val="%3."/>
      <w:lvlJc w:val="left"/>
      <w:pPr>
        <w:ind w:left="1440" w:hanging="360"/>
      </w:pPr>
    </w:lvl>
    <w:lvl w:ilvl="3" w:tplc="A960759C">
      <w:start w:val="1"/>
      <w:numFmt w:val="decimal"/>
      <w:lvlText w:val="%4."/>
      <w:lvlJc w:val="left"/>
      <w:pPr>
        <w:ind w:left="1440" w:hanging="360"/>
      </w:pPr>
    </w:lvl>
    <w:lvl w:ilvl="4" w:tplc="3B8E1DE8">
      <w:start w:val="1"/>
      <w:numFmt w:val="decimal"/>
      <w:lvlText w:val="%5."/>
      <w:lvlJc w:val="left"/>
      <w:pPr>
        <w:ind w:left="1440" w:hanging="360"/>
      </w:pPr>
    </w:lvl>
    <w:lvl w:ilvl="5" w:tplc="D59ECA2A">
      <w:start w:val="1"/>
      <w:numFmt w:val="decimal"/>
      <w:lvlText w:val="%6."/>
      <w:lvlJc w:val="left"/>
      <w:pPr>
        <w:ind w:left="1440" w:hanging="360"/>
      </w:pPr>
    </w:lvl>
    <w:lvl w:ilvl="6" w:tplc="3BE8BB42">
      <w:start w:val="1"/>
      <w:numFmt w:val="decimal"/>
      <w:lvlText w:val="%7."/>
      <w:lvlJc w:val="left"/>
      <w:pPr>
        <w:ind w:left="1440" w:hanging="360"/>
      </w:pPr>
    </w:lvl>
    <w:lvl w:ilvl="7" w:tplc="6FE28D1E">
      <w:start w:val="1"/>
      <w:numFmt w:val="decimal"/>
      <w:lvlText w:val="%8."/>
      <w:lvlJc w:val="left"/>
      <w:pPr>
        <w:ind w:left="1440" w:hanging="360"/>
      </w:pPr>
    </w:lvl>
    <w:lvl w:ilvl="8" w:tplc="4544B2D4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12D3576C"/>
    <w:multiLevelType w:val="hybridMultilevel"/>
    <w:tmpl w:val="1F405DB8"/>
    <w:lvl w:ilvl="0" w:tplc="E33281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F04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8A7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FD0D6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88A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1D6F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480C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DFC3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8FA4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13CE6E8D"/>
    <w:multiLevelType w:val="hybridMultilevel"/>
    <w:tmpl w:val="D9D2F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12E59"/>
    <w:multiLevelType w:val="hybridMultilevel"/>
    <w:tmpl w:val="A4A61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356E3"/>
    <w:multiLevelType w:val="hybridMultilevel"/>
    <w:tmpl w:val="12CEA5EE"/>
    <w:lvl w:ilvl="0" w:tplc="29A4E77E">
      <w:start w:val="1"/>
      <w:numFmt w:val="decimal"/>
      <w:lvlText w:val="%1."/>
      <w:lvlJc w:val="left"/>
      <w:pPr>
        <w:ind w:left="1440" w:hanging="360"/>
      </w:pPr>
    </w:lvl>
    <w:lvl w:ilvl="1" w:tplc="732610A8">
      <w:start w:val="1"/>
      <w:numFmt w:val="decimal"/>
      <w:lvlText w:val="%2."/>
      <w:lvlJc w:val="left"/>
      <w:pPr>
        <w:ind w:left="1440" w:hanging="360"/>
      </w:pPr>
    </w:lvl>
    <w:lvl w:ilvl="2" w:tplc="77100B2E">
      <w:start w:val="1"/>
      <w:numFmt w:val="decimal"/>
      <w:lvlText w:val="%3."/>
      <w:lvlJc w:val="left"/>
      <w:pPr>
        <w:ind w:left="1440" w:hanging="360"/>
      </w:pPr>
    </w:lvl>
    <w:lvl w:ilvl="3" w:tplc="55DE76D8">
      <w:start w:val="1"/>
      <w:numFmt w:val="decimal"/>
      <w:lvlText w:val="%4."/>
      <w:lvlJc w:val="left"/>
      <w:pPr>
        <w:ind w:left="1440" w:hanging="360"/>
      </w:pPr>
    </w:lvl>
    <w:lvl w:ilvl="4" w:tplc="B7CA4756">
      <w:start w:val="1"/>
      <w:numFmt w:val="decimal"/>
      <w:lvlText w:val="%5."/>
      <w:lvlJc w:val="left"/>
      <w:pPr>
        <w:ind w:left="1440" w:hanging="360"/>
      </w:pPr>
    </w:lvl>
    <w:lvl w:ilvl="5" w:tplc="259886D4">
      <w:start w:val="1"/>
      <w:numFmt w:val="decimal"/>
      <w:lvlText w:val="%6."/>
      <w:lvlJc w:val="left"/>
      <w:pPr>
        <w:ind w:left="1440" w:hanging="360"/>
      </w:pPr>
    </w:lvl>
    <w:lvl w:ilvl="6" w:tplc="DCCAC79C">
      <w:start w:val="1"/>
      <w:numFmt w:val="decimal"/>
      <w:lvlText w:val="%7."/>
      <w:lvlJc w:val="left"/>
      <w:pPr>
        <w:ind w:left="1440" w:hanging="360"/>
      </w:pPr>
    </w:lvl>
    <w:lvl w:ilvl="7" w:tplc="5BEE4D10">
      <w:start w:val="1"/>
      <w:numFmt w:val="decimal"/>
      <w:lvlText w:val="%8."/>
      <w:lvlJc w:val="left"/>
      <w:pPr>
        <w:ind w:left="1440" w:hanging="360"/>
      </w:pPr>
    </w:lvl>
    <w:lvl w:ilvl="8" w:tplc="AF82B1D8">
      <w:start w:val="1"/>
      <w:numFmt w:val="decimal"/>
      <w:lvlText w:val="%9."/>
      <w:lvlJc w:val="left"/>
      <w:pPr>
        <w:ind w:left="1440" w:hanging="360"/>
      </w:pPr>
    </w:lvl>
  </w:abstractNum>
  <w:abstractNum w:abstractNumId="14" w15:restartNumberingAfterBreak="0">
    <w:nsid w:val="16D474B2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10A1C"/>
    <w:multiLevelType w:val="hybridMultilevel"/>
    <w:tmpl w:val="43E05D08"/>
    <w:lvl w:ilvl="0" w:tplc="8414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2027D"/>
    <w:multiLevelType w:val="hybridMultilevel"/>
    <w:tmpl w:val="085CFA02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F4C01"/>
    <w:multiLevelType w:val="hybridMultilevel"/>
    <w:tmpl w:val="08CCC02C"/>
    <w:lvl w:ilvl="0" w:tplc="F3628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DEF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882B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22A2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062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4F2E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5C27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E82CA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FA5B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1EF96521"/>
    <w:multiLevelType w:val="hybridMultilevel"/>
    <w:tmpl w:val="F3DAB7A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F221819"/>
    <w:multiLevelType w:val="hybridMultilevel"/>
    <w:tmpl w:val="16926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B029A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0436FF7"/>
    <w:multiLevelType w:val="hybridMultilevel"/>
    <w:tmpl w:val="4C76D7AA"/>
    <w:lvl w:ilvl="0" w:tplc="0BFE8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FCF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75672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8FAB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08E3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57CB6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952F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F80D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B8E1C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2144667F"/>
    <w:multiLevelType w:val="hybridMultilevel"/>
    <w:tmpl w:val="A0A2DED8"/>
    <w:lvl w:ilvl="0" w:tplc="94A02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4C92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96C1A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028E2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75C7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4108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54EB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0845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AD2F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3" w15:restartNumberingAfterBreak="0">
    <w:nsid w:val="22832F55"/>
    <w:multiLevelType w:val="hybridMultilevel"/>
    <w:tmpl w:val="22BE4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BB6C34"/>
    <w:multiLevelType w:val="hybridMultilevel"/>
    <w:tmpl w:val="C3EE0C60"/>
    <w:lvl w:ilvl="0" w:tplc="3968A0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AF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56633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EDE3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684D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DE2C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0A5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D221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64B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5" w15:restartNumberingAfterBreak="0">
    <w:nsid w:val="23D27B45"/>
    <w:multiLevelType w:val="multilevel"/>
    <w:tmpl w:val="EE224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247265A9"/>
    <w:multiLevelType w:val="hybridMultilevel"/>
    <w:tmpl w:val="15C8F6B2"/>
    <w:lvl w:ilvl="0" w:tplc="26AE4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91F9E"/>
    <w:multiLevelType w:val="hybridMultilevel"/>
    <w:tmpl w:val="4FEA3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7C7FE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2ABB741D"/>
    <w:multiLevelType w:val="hybridMultilevel"/>
    <w:tmpl w:val="B7F4886C"/>
    <w:lvl w:ilvl="0" w:tplc="30D841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266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A68C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2983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858A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B4E61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7A2A4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62EDD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876B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0" w15:restartNumberingAfterBreak="0">
    <w:nsid w:val="2AE13892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30162CC"/>
    <w:multiLevelType w:val="hybridMultilevel"/>
    <w:tmpl w:val="F7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B34AA6"/>
    <w:multiLevelType w:val="multilevel"/>
    <w:tmpl w:val="4B205B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35FC3B3A"/>
    <w:multiLevelType w:val="multilevel"/>
    <w:tmpl w:val="50401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6F344FC"/>
    <w:multiLevelType w:val="hybridMultilevel"/>
    <w:tmpl w:val="ED86E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61714E"/>
    <w:multiLevelType w:val="hybridMultilevel"/>
    <w:tmpl w:val="0F9EA7D2"/>
    <w:lvl w:ilvl="0" w:tplc="98C07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E8D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B4650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5D21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6FE1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FDCEE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BFA01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60C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6104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6" w15:restartNumberingAfterBreak="0">
    <w:nsid w:val="3A49512F"/>
    <w:multiLevelType w:val="hybridMultilevel"/>
    <w:tmpl w:val="71FAE6A8"/>
    <w:lvl w:ilvl="0" w:tplc="5D366D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BF4A7C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DACE3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B6C51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3F6BA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9CE09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CC070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F3328A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2F2BE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37" w15:restartNumberingAfterBreak="0">
    <w:nsid w:val="3A9107C3"/>
    <w:multiLevelType w:val="hybridMultilevel"/>
    <w:tmpl w:val="BE3A3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3854E3"/>
    <w:multiLevelType w:val="hybridMultilevel"/>
    <w:tmpl w:val="A300C020"/>
    <w:lvl w:ilvl="0" w:tplc="1472D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23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8F88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728C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9C22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8C1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6D2A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B5CFC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BE071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9" w15:restartNumberingAfterBreak="0">
    <w:nsid w:val="3EA805DC"/>
    <w:multiLevelType w:val="multilevel"/>
    <w:tmpl w:val="F40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EE22465"/>
    <w:multiLevelType w:val="hybridMultilevel"/>
    <w:tmpl w:val="055E5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88745E"/>
    <w:multiLevelType w:val="hybridMultilevel"/>
    <w:tmpl w:val="E6FCD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E54A3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42144758"/>
    <w:multiLevelType w:val="hybridMultilevel"/>
    <w:tmpl w:val="92265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A12C1D"/>
    <w:multiLevelType w:val="hybridMultilevel"/>
    <w:tmpl w:val="FE3E5270"/>
    <w:lvl w:ilvl="0" w:tplc="06E02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6E69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38CE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70A4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EB62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4D81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144E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2FA7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5" w15:restartNumberingAfterBreak="0">
    <w:nsid w:val="44496953"/>
    <w:multiLevelType w:val="hybridMultilevel"/>
    <w:tmpl w:val="ADFAD8AE"/>
    <w:lvl w:ilvl="0" w:tplc="4EBE5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6C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4F46E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62AE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2D82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C846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B4AA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30B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0824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6" w15:restartNumberingAfterBreak="0">
    <w:nsid w:val="45C429F0"/>
    <w:multiLevelType w:val="hybridMultilevel"/>
    <w:tmpl w:val="3F12E6FE"/>
    <w:lvl w:ilvl="0" w:tplc="47D29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266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8822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EA9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BD43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CEE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BED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598D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C80A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7" w15:restartNumberingAfterBreak="0">
    <w:nsid w:val="460F7F48"/>
    <w:multiLevelType w:val="multilevel"/>
    <w:tmpl w:val="7F9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B9706F"/>
    <w:multiLevelType w:val="multilevel"/>
    <w:tmpl w:val="0B8A07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4A17291B"/>
    <w:multiLevelType w:val="hybridMultilevel"/>
    <w:tmpl w:val="70BC649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821EF0"/>
    <w:multiLevelType w:val="hybridMultilevel"/>
    <w:tmpl w:val="4C18B7A0"/>
    <w:lvl w:ilvl="0" w:tplc="EF589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E29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B8B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64E2D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27C67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F4C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E48C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22A3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7C4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1" w15:restartNumberingAfterBreak="0">
    <w:nsid w:val="4C16215D"/>
    <w:multiLevelType w:val="hybridMultilevel"/>
    <w:tmpl w:val="5FB2B366"/>
    <w:lvl w:ilvl="0" w:tplc="D2968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1EE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4FA0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8CC1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14E5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C9CD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260B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04C4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2E0B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2" w15:restartNumberingAfterBreak="0">
    <w:nsid w:val="4CC742A5"/>
    <w:multiLevelType w:val="hybridMultilevel"/>
    <w:tmpl w:val="F26A7C72"/>
    <w:lvl w:ilvl="0" w:tplc="B0F06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B6E4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CEE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C873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C02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A9873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1EE7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5F29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DBA30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3" w15:restartNumberingAfterBreak="0">
    <w:nsid w:val="4D6F5668"/>
    <w:multiLevelType w:val="hybridMultilevel"/>
    <w:tmpl w:val="3342EFC4"/>
    <w:lvl w:ilvl="0" w:tplc="B22E0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7E4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0260F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81E9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7BAC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7F07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D26B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2A8C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8282C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4" w15:restartNumberingAfterBreak="0">
    <w:nsid w:val="4DD07783"/>
    <w:multiLevelType w:val="hybridMultilevel"/>
    <w:tmpl w:val="87704B8E"/>
    <w:lvl w:ilvl="0" w:tplc="0AB2C278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F5187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4FBF1C29"/>
    <w:multiLevelType w:val="hybridMultilevel"/>
    <w:tmpl w:val="1188EF8E"/>
    <w:lvl w:ilvl="0" w:tplc="B0A893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086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7E6B3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9B06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876E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5DAC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3686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EE03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822A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7" w15:restartNumberingAfterBreak="0">
    <w:nsid w:val="503B1E2E"/>
    <w:multiLevelType w:val="hybridMultilevel"/>
    <w:tmpl w:val="1C36A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1D7328"/>
    <w:multiLevelType w:val="hybridMultilevel"/>
    <w:tmpl w:val="36C2FD08"/>
    <w:lvl w:ilvl="0" w:tplc="AC42F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9A1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526F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9F27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E1E2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9026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A044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B86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76C91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9" w15:restartNumberingAfterBreak="0">
    <w:nsid w:val="539367E3"/>
    <w:multiLevelType w:val="hybridMultilevel"/>
    <w:tmpl w:val="C5561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136B4F"/>
    <w:multiLevelType w:val="multilevel"/>
    <w:tmpl w:val="C42C8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571D4E24"/>
    <w:multiLevelType w:val="hybridMultilevel"/>
    <w:tmpl w:val="FB5CB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C201D2"/>
    <w:multiLevelType w:val="multilevel"/>
    <w:tmpl w:val="666CBBF0"/>
    <w:lvl w:ilvl="0">
      <w:start w:val="6"/>
      <w:numFmt w:val="decimal"/>
      <w:lvlText w:val="%1"/>
      <w:lvlJc w:val="left"/>
      <w:pPr>
        <w:ind w:left="480" w:hanging="480"/>
      </w:pPr>
      <w:rPr>
        <w:rFonts w:eastAsiaTheme="minorHAnsi"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/>
      </w:rPr>
    </w:lvl>
  </w:abstractNum>
  <w:abstractNum w:abstractNumId="63" w15:restartNumberingAfterBreak="0">
    <w:nsid w:val="57F8030F"/>
    <w:multiLevelType w:val="multilevel"/>
    <w:tmpl w:val="0618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F50615"/>
    <w:multiLevelType w:val="multilevel"/>
    <w:tmpl w:val="21062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596D7CFD"/>
    <w:multiLevelType w:val="hybridMultilevel"/>
    <w:tmpl w:val="82BC1030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F2225E"/>
    <w:multiLevelType w:val="hybridMultilevel"/>
    <w:tmpl w:val="36920E48"/>
    <w:lvl w:ilvl="0" w:tplc="1CB01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3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4F890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6AAC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0A85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2026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C294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52090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63E4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7" w15:restartNumberingAfterBreak="0">
    <w:nsid w:val="5C503FE8"/>
    <w:multiLevelType w:val="multilevel"/>
    <w:tmpl w:val="D646B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8" w15:restartNumberingAfterBreak="0">
    <w:nsid w:val="5D2059EF"/>
    <w:multiLevelType w:val="hybridMultilevel"/>
    <w:tmpl w:val="1242E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EE2C6D"/>
    <w:multiLevelType w:val="multilevel"/>
    <w:tmpl w:val="4A3679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60817C1F"/>
    <w:multiLevelType w:val="hybridMultilevel"/>
    <w:tmpl w:val="4B22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7812F4"/>
    <w:multiLevelType w:val="hybridMultilevel"/>
    <w:tmpl w:val="B4D4A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105B92"/>
    <w:multiLevelType w:val="hybridMultilevel"/>
    <w:tmpl w:val="61ECF12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F93AE1"/>
    <w:multiLevelType w:val="hybridMultilevel"/>
    <w:tmpl w:val="5B2E5BB0"/>
    <w:lvl w:ilvl="0" w:tplc="9E00FEBE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4542C45"/>
    <w:multiLevelType w:val="multilevel"/>
    <w:tmpl w:val="098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6290B"/>
    <w:multiLevelType w:val="hybridMultilevel"/>
    <w:tmpl w:val="8BEA1740"/>
    <w:lvl w:ilvl="0" w:tplc="6268A89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7DA3F8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5ACE14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DB25F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9C0EB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7ED403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050031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144057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8D6AA5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6" w15:restartNumberingAfterBreak="0">
    <w:nsid w:val="6B4F0663"/>
    <w:multiLevelType w:val="hybridMultilevel"/>
    <w:tmpl w:val="234449D6"/>
    <w:lvl w:ilvl="0" w:tplc="E79CE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0F47FB"/>
    <w:multiLevelType w:val="hybridMultilevel"/>
    <w:tmpl w:val="7A4071E2"/>
    <w:lvl w:ilvl="0" w:tplc="81869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88A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B08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56E4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5F40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A44B0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4681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F30A8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6A01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8" w15:restartNumberingAfterBreak="0">
    <w:nsid w:val="6C27549F"/>
    <w:multiLevelType w:val="multilevel"/>
    <w:tmpl w:val="1C7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7B2C47"/>
    <w:multiLevelType w:val="hybridMultilevel"/>
    <w:tmpl w:val="B4942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FD471ED"/>
    <w:multiLevelType w:val="hybridMultilevel"/>
    <w:tmpl w:val="55B46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13143AA"/>
    <w:multiLevelType w:val="hybridMultilevel"/>
    <w:tmpl w:val="37E008FC"/>
    <w:lvl w:ilvl="0" w:tplc="F7C4E0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226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DEC01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A0E8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2380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ECA1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6E65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050D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0D6F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2" w15:restartNumberingAfterBreak="0">
    <w:nsid w:val="74AE0648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A707F0F"/>
    <w:multiLevelType w:val="hybridMultilevel"/>
    <w:tmpl w:val="4F70DA90"/>
    <w:lvl w:ilvl="0" w:tplc="66EE3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82C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092CE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D2AE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4EAA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1466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E8E1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CC29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FC6B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4" w15:restartNumberingAfterBreak="0">
    <w:nsid w:val="7A823236"/>
    <w:multiLevelType w:val="hybridMultilevel"/>
    <w:tmpl w:val="E56E3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DB0040"/>
    <w:multiLevelType w:val="hybridMultilevel"/>
    <w:tmpl w:val="83DC1722"/>
    <w:lvl w:ilvl="0" w:tplc="FAA64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9A5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C20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EE0E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882E6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5DAB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7D48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E721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7F4D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6" w15:restartNumberingAfterBreak="0">
    <w:nsid w:val="7E47499C"/>
    <w:multiLevelType w:val="hybridMultilevel"/>
    <w:tmpl w:val="62A277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E8C1955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8C1CEA"/>
    <w:multiLevelType w:val="multilevel"/>
    <w:tmpl w:val="1BACFCC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7F164341"/>
    <w:multiLevelType w:val="multilevel"/>
    <w:tmpl w:val="D6C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20BC2"/>
    <w:multiLevelType w:val="hybridMultilevel"/>
    <w:tmpl w:val="67E89FD6"/>
    <w:lvl w:ilvl="0" w:tplc="789A3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34E4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6105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0C458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28434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64A6C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F2405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8A5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310C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350451969">
    <w:abstractNumId w:val="69"/>
  </w:num>
  <w:num w:numId="2" w16cid:durableId="1923752786">
    <w:abstractNumId w:val="6"/>
  </w:num>
  <w:num w:numId="3" w16cid:durableId="848912661">
    <w:abstractNumId w:val="16"/>
  </w:num>
  <w:num w:numId="4" w16cid:durableId="523714373">
    <w:abstractNumId w:val="32"/>
  </w:num>
  <w:num w:numId="5" w16cid:durableId="1024988275">
    <w:abstractNumId w:val="31"/>
  </w:num>
  <w:num w:numId="6" w16cid:durableId="2070030471">
    <w:abstractNumId w:val="12"/>
  </w:num>
  <w:num w:numId="7" w16cid:durableId="762846711">
    <w:abstractNumId w:val="40"/>
  </w:num>
  <w:num w:numId="8" w16cid:durableId="1083064313">
    <w:abstractNumId w:val="80"/>
  </w:num>
  <w:num w:numId="9" w16cid:durableId="1923638860">
    <w:abstractNumId w:val="43"/>
  </w:num>
  <w:num w:numId="10" w16cid:durableId="688608172">
    <w:abstractNumId w:val="71"/>
  </w:num>
  <w:num w:numId="11" w16cid:durableId="941307199">
    <w:abstractNumId w:val="68"/>
  </w:num>
  <w:num w:numId="12" w16cid:durableId="2141530535">
    <w:abstractNumId w:val="27"/>
  </w:num>
  <w:num w:numId="13" w16cid:durableId="1934316651">
    <w:abstractNumId w:val="72"/>
  </w:num>
  <w:num w:numId="14" w16cid:durableId="1426341145">
    <w:abstractNumId w:val="18"/>
  </w:num>
  <w:num w:numId="15" w16cid:durableId="151484052">
    <w:abstractNumId w:val="73"/>
  </w:num>
  <w:num w:numId="16" w16cid:durableId="399250012">
    <w:abstractNumId w:val="86"/>
  </w:num>
  <w:num w:numId="17" w16cid:durableId="1359349449">
    <w:abstractNumId w:val="25"/>
  </w:num>
  <w:num w:numId="18" w16cid:durableId="599337858">
    <w:abstractNumId w:val="37"/>
  </w:num>
  <w:num w:numId="19" w16cid:durableId="99372651">
    <w:abstractNumId w:val="39"/>
  </w:num>
  <w:num w:numId="20" w16cid:durableId="1406413535">
    <w:abstractNumId w:val="79"/>
  </w:num>
  <w:num w:numId="21" w16cid:durableId="880702051">
    <w:abstractNumId w:val="48"/>
  </w:num>
  <w:num w:numId="22" w16cid:durableId="88812763">
    <w:abstractNumId w:val="89"/>
  </w:num>
  <w:num w:numId="23" w16cid:durableId="100612749">
    <w:abstractNumId w:val="3"/>
  </w:num>
  <w:num w:numId="24" w16cid:durableId="1117985509">
    <w:abstractNumId w:val="63"/>
  </w:num>
  <w:num w:numId="25" w16cid:durableId="962615910">
    <w:abstractNumId w:val="15"/>
  </w:num>
  <w:num w:numId="26" w16cid:durableId="833035099">
    <w:abstractNumId w:val="82"/>
  </w:num>
  <w:num w:numId="27" w16cid:durableId="1956205635">
    <w:abstractNumId w:val="30"/>
  </w:num>
  <w:num w:numId="28" w16cid:durableId="2054579372">
    <w:abstractNumId w:val="59"/>
  </w:num>
  <w:num w:numId="29" w16cid:durableId="2033653301">
    <w:abstractNumId w:val="28"/>
  </w:num>
  <w:num w:numId="30" w16cid:durableId="9259099">
    <w:abstractNumId w:val="55"/>
  </w:num>
  <w:num w:numId="31" w16cid:durableId="991445429">
    <w:abstractNumId w:val="4"/>
  </w:num>
  <w:num w:numId="32" w16cid:durableId="608589599">
    <w:abstractNumId w:val="11"/>
  </w:num>
  <w:num w:numId="33" w16cid:durableId="512304895">
    <w:abstractNumId w:val="34"/>
  </w:num>
  <w:num w:numId="34" w16cid:durableId="320427199">
    <w:abstractNumId w:val="70"/>
  </w:num>
  <w:num w:numId="35" w16cid:durableId="1873151588">
    <w:abstractNumId w:val="57"/>
  </w:num>
  <w:num w:numId="36" w16cid:durableId="2051222412">
    <w:abstractNumId w:val="20"/>
  </w:num>
  <w:num w:numId="37" w16cid:durableId="1157265863">
    <w:abstractNumId w:val="42"/>
  </w:num>
  <w:num w:numId="38" w16cid:durableId="872503918">
    <w:abstractNumId w:val="84"/>
  </w:num>
  <w:num w:numId="39" w16cid:durableId="65732737">
    <w:abstractNumId w:val="88"/>
  </w:num>
  <w:num w:numId="40" w16cid:durableId="1729723093">
    <w:abstractNumId w:val="26"/>
  </w:num>
  <w:num w:numId="41" w16cid:durableId="668750072">
    <w:abstractNumId w:val="7"/>
  </w:num>
  <w:num w:numId="42" w16cid:durableId="1534801263">
    <w:abstractNumId w:val="64"/>
  </w:num>
  <w:num w:numId="43" w16cid:durableId="1613390651">
    <w:abstractNumId w:val="67"/>
  </w:num>
  <w:num w:numId="44" w16cid:durableId="451442104">
    <w:abstractNumId w:val="61"/>
  </w:num>
  <w:num w:numId="45" w16cid:durableId="341592670">
    <w:abstractNumId w:val="76"/>
  </w:num>
  <w:num w:numId="46" w16cid:durableId="297762800">
    <w:abstractNumId w:val="65"/>
  </w:num>
  <w:num w:numId="47" w16cid:durableId="402065466">
    <w:abstractNumId w:val="87"/>
  </w:num>
  <w:num w:numId="48" w16cid:durableId="592056296">
    <w:abstractNumId w:val="74"/>
  </w:num>
  <w:num w:numId="49" w16cid:durableId="2043048251">
    <w:abstractNumId w:val="23"/>
  </w:num>
  <w:num w:numId="50" w16cid:durableId="1484590501">
    <w:abstractNumId w:val="78"/>
  </w:num>
  <w:num w:numId="51" w16cid:durableId="551815386">
    <w:abstractNumId w:val="49"/>
  </w:num>
  <w:num w:numId="52" w16cid:durableId="310868483">
    <w:abstractNumId w:val="14"/>
  </w:num>
  <w:num w:numId="53" w16cid:durableId="1748646459">
    <w:abstractNumId w:val="33"/>
  </w:num>
  <w:num w:numId="54" w16cid:durableId="1125387838">
    <w:abstractNumId w:val="5"/>
  </w:num>
  <w:num w:numId="55" w16cid:durableId="1079672280">
    <w:abstractNumId w:val="19"/>
  </w:num>
  <w:num w:numId="56" w16cid:durableId="141582772">
    <w:abstractNumId w:val="41"/>
  </w:num>
  <w:num w:numId="57" w16cid:durableId="712382783">
    <w:abstractNumId w:val="60"/>
  </w:num>
  <w:num w:numId="58" w16cid:durableId="923535140">
    <w:abstractNumId w:val="62"/>
  </w:num>
  <w:num w:numId="59" w16cid:durableId="178470275">
    <w:abstractNumId w:val="2"/>
  </w:num>
  <w:num w:numId="60" w16cid:durableId="1272395354">
    <w:abstractNumId w:val="54"/>
  </w:num>
  <w:num w:numId="61" w16cid:durableId="1625767140">
    <w:abstractNumId w:val="47"/>
  </w:num>
  <w:num w:numId="62" w16cid:durableId="1843203022">
    <w:abstractNumId w:val="36"/>
  </w:num>
  <w:num w:numId="63" w16cid:durableId="922883418">
    <w:abstractNumId w:val="75"/>
  </w:num>
  <w:num w:numId="64" w16cid:durableId="149755490">
    <w:abstractNumId w:val="9"/>
  </w:num>
  <w:num w:numId="65" w16cid:durableId="1016884817">
    <w:abstractNumId w:val="58"/>
  </w:num>
  <w:num w:numId="66" w16cid:durableId="1675910208">
    <w:abstractNumId w:val="21"/>
  </w:num>
  <w:num w:numId="67" w16cid:durableId="476382599">
    <w:abstractNumId w:val="10"/>
  </w:num>
  <w:num w:numId="68" w16cid:durableId="1596592345">
    <w:abstractNumId w:val="17"/>
  </w:num>
  <w:num w:numId="69" w16cid:durableId="1995180268">
    <w:abstractNumId w:val="51"/>
  </w:num>
  <w:num w:numId="70" w16cid:durableId="1392534220">
    <w:abstractNumId w:val="83"/>
  </w:num>
  <w:num w:numId="71" w16cid:durableId="2016376930">
    <w:abstractNumId w:val="77"/>
  </w:num>
  <w:num w:numId="72" w16cid:durableId="561253943">
    <w:abstractNumId w:val="29"/>
  </w:num>
  <w:num w:numId="73" w16cid:durableId="1977754019">
    <w:abstractNumId w:val="66"/>
  </w:num>
  <w:num w:numId="74" w16cid:durableId="1591043011">
    <w:abstractNumId w:val="52"/>
  </w:num>
  <w:num w:numId="75" w16cid:durableId="783964589">
    <w:abstractNumId w:val="35"/>
  </w:num>
  <w:num w:numId="76" w16cid:durableId="1008992525">
    <w:abstractNumId w:val="0"/>
  </w:num>
  <w:num w:numId="77" w16cid:durableId="1796748757">
    <w:abstractNumId w:val="45"/>
  </w:num>
  <w:num w:numId="78" w16cid:durableId="2050253799">
    <w:abstractNumId w:val="44"/>
  </w:num>
  <w:num w:numId="79" w16cid:durableId="1236933247">
    <w:abstractNumId w:val="46"/>
  </w:num>
  <w:num w:numId="80" w16cid:durableId="1216549828">
    <w:abstractNumId w:val="56"/>
  </w:num>
  <w:num w:numId="81" w16cid:durableId="1115448215">
    <w:abstractNumId w:val="81"/>
  </w:num>
  <w:num w:numId="82" w16cid:durableId="459806110">
    <w:abstractNumId w:val="13"/>
  </w:num>
  <w:num w:numId="83" w16cid:durableId="1592154049">
    <w:abstractNumId w:val="22"/>
  </w:num>
  <w:num w:numId="84" w16cid:durableId="1459371018">
    <w:abstractNumId w:val="8"/>
  </w:num>
  <w:num w:numId="85" w16cid:durableId="1007099971">
    <w:abstractNumId w:val="53"/>
  </w:num>
  <w:num w:numId="86" w16cid:durableId="528102596">
    <w:abstractNumId w:val="1"/>
  </w:num>
  <w:num w:numId="87" w16cid:durableId="1460219675">
    <w:abstractNumId w:val="85"/>
  </w:num>
  <w:num w:numId="88" w16cid:durableId="44136677">
    <w:abstractNumId w:val="50"/>
  </w:num>
  <w:num w:numId="89" w16cid:durableId="1573349869">
    <w:abstractNumId w:val="90"/>
  </w:num>
  <w:num w:numId="90" w16cid:durableId="1095587644">
    <w:abstractNumId w:val="38"/>
  </w:num>
  <w:num w:numId="91" w16cid:durableId="6102371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6th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afpva9u5as0iexaac5aztbv0e9rxefz5wp&quot;&gt;My EndNote Library2&lt;record-ids&gt;&lt;item&gt;29&lt;/item&gt;&lt;item&gt;32&lt;/item&gt;&lt;item&gt;33&lt;/item&gt;&lt;item&gt;35&lt;/item&gt;&lt;item&gt;36&lt;/item&gt;&lt;item&gt;37&lt;/item&gt;&lt;/record-ids&gt;&lt;/item&gt;&lt;item db-id=&quot;rafrf9vrivadr5erxw6vwd2mp5sdwe9trd55&quot;&gt;My EndNote Library&lt;record-ids&gt;&lt;item&gt;50&lt;/item&gt;&lt;item&gt;71&lt;/item&gt;&lt;item&gt;124&lt;/item&gt;&lt;item&gt;125&lt;/item&gt;&lt;item&gt;126&lt;/item&gt;&lt;item&gt;128&lt;/item&gt;&lt;item&gt;132&lt;/item&gt;&lt;item&gt;185&lt;/item&gt;&lt;item&gt;247&lt;/item&gt;&lt;/record-ids&gt;&lt;/item&gt;&lt;/Libraries&gt;"/>
  </w:docVars>
  <w:rsids>
    <w:rsidRoot w:val="00A40CD8"/>
    <w:rsid w:val="000075DE"/>
    <w:rsid w:val="000A7C9F"/>
    <w:rsid w:val="001351B6"/>
    <w:rsid w:val="001E3604"/>
    <w:rsid w:val="001E5C2D"/>
    <w:rsid w:val="002270DA"/>
    <w:rsid w:val="00234731"/>
    <w:rsid w:val="0024369B"/>
    <w:rsid w:val="00244FB3"/>
    <w:rsid w:val="00257A4B"/>
    <w:rsid w:val="0026412C"/>
    <w:rsid w:val="00287B97"/>
    <w:rsid w:val="00324827"/>
    <w:rsid w:val="00340D07"/>
    <w:rsid w:val="00355C11"/>
    <w:rsid w:val="003F6CCA"/>
    <w:rsid w:val="00443612"/>
    <w:rsid w:val="004C19DD"/>
    <w:rsid w:val="004C469B"/>
    <w:rsid w:val="00563887"/>
    <w:rsid w:val="0058485C"/>
    <w:rsid w:val="0059252E"/>
    <w:rsid w:val="005C3BBA"/>
    <w:rsid w:val="005F1540"/>
    <w:rsid w:val="00613292"/>
    <w:rsid w:val="00621FDE"/>
    <w:rsid w:val="006242FF"/>
    <w:rsid w:val="00644776"/>
    <w:rsid w:val="00651639"/>
    <w:rsid w:val="006B43A5"/>
    <w:rsid w:val="007304A3"/>
    <w:rsid w:val="00741511"/>
    <w:rsid w:val="00776956"/>
    <w:rsid w:val="00796E48"/>
    <w:rsid w:val="007A6638"/>
    <w:rsid w:val="007B53D5"/>
    <w:rsid w:val="007C12AC"/>
    <w:rsid w:val="00824FC6"/>
    <w:rsid w:val="0086285F"/>
    <w:rsid w:val="0087104B"/>
    <w:rsid w:val="009011BA"/>
    <w:rsid w:val="0093532D"/>
    <w:rsid w:val="00954896"/>
    <w:rsid w:val="009A4925"/>
    <w:rsid w:val="009F1B59"/>
    <w:rsid w:val="00A032CC"/>
    <w:rsid w:val="00A40CD8"/>
    <w:rsid w:val="00A51797"/>
    <w:rsid w:val="00A84F60"/>
    <w:rsid w:val="00A862A0"/>
    <w:rsid w:val="00AA21F6"/>
    <w:rsid w:val="00B65AD9"/>
    <w:rsid w:val="00BE73E3"/>
    <w:rsid w:val="00C013E4"/>
    <w:rsid w:val="00C0646B"/>
    <w:rsid w:val="00C21C9C"/>
    <w:rsid w:val="00C473C1"/>
    <w:rsid w:val="00C5451F"/>
    <w:rsid w:val="00CF7FC4"/>
    <w:rsid w:val="00D148F1"/>
    <w:rsid w:val="00D40C94"/>
    <w:rsid w:val="00D53854"/>
    <w:rsid w:val="00DA753E"/>
    <w:rsid w:val="00DC582D"/>
    <w:rsid w:val="00DE5AEC"/>
    <w:rsid w:val="00DF0322"/>
    <w:rsid w:val="00E10EF1"/>
    <w:rsid w:val="00E26F49"/>
    <w:rsid w:val="00E352C8"/>
    <w:rsid w:val="00E9628D"/>
    <w:rsid w:val="00EA7DC7"/>
    <w:rsid w:val="00EB591E"/>
    <w:rsid w:val="00EF691B"/>
    <w:rsid w:val="00F01B78"/>
    <w:rsid w:val="00F40DA2"/>
    <w:rsid w:val="00F75F29"/>
    <w:rsid w:val="00F77F6E"/>
    <w:rsid w:val="00F97795"/>
    <w:rsid w:val="00FB7D6D"/>
    <w:rsid w:val="00FC67D7"/>
    <w:rsid w:val="00F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AF6C"/>
  <w15:chartTrackingRefBased/>
  <w15:docId w15:val="{53D21AE4-F426-4ED3-A11A-ED581DB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D8"/>
    <w:pPr>
      <w:spacing w:line="48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D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4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C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CD8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C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uiPriority w:val="99"/>
    <w:semiHidden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C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CD8"/>
    <w:rPr>
      <w:kern w:val="0"/>
      <w:sz w:val="2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40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CD8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D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D8"/>
    <w:rPr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CD8"/>
    <w:rPr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D8"/>
    <w:rPr>
      <w:rFonts w:ascii="Segoe UI" w:hAnsi="Segoe UI" w:cs="Segoe UI"/>
      <w:kern w:val="0"/>
      <w:sz w:val="18"/>
      <w:szCs w:val="18"/>
      <w14:ligatures w14:val="none"/>
    </w:rPr>
  </w:style>
  <w:style w:type="paragraph" w:styleId="Revision">
    <w:name w:val="Revision"/>
    <w:uiPriority w:val="99"/>
    <w:semiHidden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40CD8"/>
  </w:style>
  <w:style w:type="paragraph" w:customStyle="1" w:styleId="EquationNumbered">
    <w:name w:val="Equation Numbered"/>
    <w:rsid w:val="00A40CD8"/>
    <w:pPr>
      <w:tabs>
        <w:tab w:val="center" w:pos="2211"/>
        <w:tab w:val="right" w:pos="4423"/>
      </w:tabs>
      <w:spacing w:before="240" w:after="240" w:line="240" w:lineRule="auto"/>
      <w:jc w:val="both"/>
    </w:pPr>
    <w:rPr>
      <w:rFonts w:ascii="Times New Roman" w:eastAsia="Times New Roman" w:hAnsi="Times New Roman" w:cs="Times New Roman"/>
      <w:noProof/>
      <w:kern w:val="0"/>
      <w:sz w:val="20"/>
      <w:szCs w:val="20"/>
      <w:lang w:val="en-GB"/>
      <w14:ligatures w14:val="none"/>
    </w:r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A40CD8"/>
    <w:rPr>
      <w:rFonts w:ascii="Aptos" w:hAnsi="Aptos" w:cs="Calibri"/>
      <w:noProof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A40CD8"/>
    <w:pPr>
      <w:spacing w:after="0"/>
      <w:jc w:val="center"/>
    </w:pPr>
    <w:rPr>
      <w:rFonts w:ascii="Aptos" w:hAnsi="Aptos" w:cs="Calibri"/>
      <w:noProof/>
      <w:kern w:val="2"/>
      <w:szCs w:val="24"/>
      <w14:ligatures w14:val="standardContextual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A40CD8"/>
    <w:rPr>
      <w:rFonts w:ascii="Aptos" w:hAnsi="Aptos" w:cs="Calibri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A40CD8"/>
    <w:pPr>
      <w:spacing w:line="240" w:lineRule="auto"/>
    </w:pPr>
    <w:rPr>
      <w:rFonts w:ascii="Aptos" w:hAnsi="Aptos" w:cs="Calibri"/>
      <w:noProof/>
      <w:kern w:val="2"/>
      <w:szCs w:val="24"/>
      <w14:ligatures w14:val="standardContextual"/>
    </w:rPr>
  </w:style>
  <w:style w:type="paragraph" w:customStyle="1" w:styleId="Table">
    <w:name w:val="Table"/>
    <w:basedOn w:val="Normal"/>
    <w:qFormat/>
    <w:rsid w:val="00A40CD8"/>
    <w:pPr>
      <w:tabs>
        <w:tab w:val="center" w:pos="4500"/>
        <w:tab w:val="right" w:pos="8998"/>
      </w:tabs>
      <w:spacing w:before="120" w:after="120" w:line="360" w:lineRule="auto"/>
      <w:jc w:val="center"/>
    </w:pPr>
    <w:rPr>
      <w:rFonts w:asciiTheme="majorBidi" w:eastAsia="Times New Roman" w:hAnsiTheme="majorBidi" w:cstheme="majorBidi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40CD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0CD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CD8"/>
    <w:rPr>
      <w:color w:val="808080"/>
    </w:rPr>
  </w:style>
  <w:style w:type="character" w:customStyle="1" w:styleId="mjxassistivemathml">
    <w:name w:val="mjx_assistive_mathml"/>
    <w:basedOn w:val="DefaultParagraphFont"/>
    <w:rsid w:val="00A40CD8"/>
  </w:style>
  <w:style w:type="character" w:customStyle="1" w:styleId="textbf">
    <w:name w:val="textbf"/>
    <w:basedOn w:val="DefaultParagraphFont"/>
    <w:rsid w:val="00A40CD8"/>
  </w:style>
  <w:style w:type="table" w:styleId="TableGrid">
    <w:name w:val="Table Grid"/>
    <w:basedOn w:val="TableNormal"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40CD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0C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0CD8"/>
    <w:rPr>
      <w:b/>
      <w:bCs/>
    </w:rPr>
  </w:style>
  <w:style w:type="paragraph" w:styleId="Caption">
    <w:name w:val="caption"/>
    <w:basedOn w:val="Normal"/>
    <w:next w:val="Normal"/>
    <w:rsid w:val="00A40CD8"/>
    <w:pPr>
      <w:spacing w:before="120" w:after="120" w:line="240" w:lineRule="auto"/>
    </w:pPr>
    <w:rPr>
      <w:rFonts w:ascii="Times New Roman" w:eastAsia="Times New Roman" w:hAnsi="Times New Roman" w:cs="Times New Roman"/>
      <w:bCs/>
      <w:sz w:val="24"/>
      <w:szCs w:val="20"/>
      <w:lang w:val="fr-CA" w:eastAsia="fr-FR"/>
    </w:rPr>
  </w:style>
  <w:style w:type="paragraph" w:customStyle="1" w:styleId="Default">
    <w:name w:val="Default"/>
    <w:rsid w:val="00A40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a-size-extra-large">
    <w:name w:val="a-size-extra-large"/>
    <w:basedOn w:val="DefaultParagraphFont"/>
    <w:rsid w:val="00A40CD8"/>
  </w:style>
  <w:style w:type="character" w:customStyle="1" w:styleId="a-size-large">
    <w:name w:val="a-size-large"/>
    <w:basedOn w:val="DefaultParagraphFont"/>
    <w:rsid w:val="00A40CD8"/>
  </w:style>
  <w:style w:type="character" w:customStyle="1" w:styleId="author">
    <w:name w:val="author"/>
    <w:basedOn w:val="DefaultParagraphFont"/>
    <w:rsid w:val="00A40CD8"/>
  </w:style>
  <w:style w:type="character" w:customStyle="1" w:styleId="a-color-secondary">
    <w:name w:val="a-color-secondary"/>
    <w:basedOn w:val="DefaultParagraphFont"/>
    <w:rsid w:val="00A40CD8"/>
  </w:style>
  <w:style w:type="character" w:customStyle="1" w:styleId="a-declarative">
    <w:name w:val="a-declarative"/>
    <w:basedOn w:val="DefaultParagraphFont"/>
    <w:rsid w:val="00A40CD8"/>
  </w:style>
  <w:style w:type="character" w:customStyle="1" w:styleId="yrbpuc">
    <w:name w:val="yrbpuc"/>
    <w:basedOn w:val="DefaultParagraphFont"/>
    <w:rsid w:val="00A40CD8"/>
  </w:style>
  <w:style w:type="character" w:customStyle="1" w:styleId="whyltd">
    <w:name w:val="whyltd"/>
    <w:basedOn w:val="DefaultParagraphFont"/>
    <w:rsid w:val="00A40CD8"/>
  </w:style>
  <w:style w:type="character" w:styleId="LineNumber">
    <w:name w:val="line number"/>
    <w:basedOn w:val="DefaultParagraphFont"/>
    <w:uiPriority w:val="99"/>
    <w:semiHidden/>
    <w:unhideWhenUsed/>
    <w:rsid w:val="00A40CD8"/>
  </w:style>
  <w:style w:type="paragraph" w:customStyle="1" w:styleId="paragraph">
    <w:name w:val="paragraph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normaltextrun">
    <w:name w:val="normaltextrun"/>
    <w:basedOn w:val="DefaultParagraphFont"/>
    <w:rsid w:val="00A40CD8"/>
  </w:style>
  <w:style w:type="character" w:customStyle="1" w:styleId="eop">
    <w:name w:val="eop"/>
    <w:basedOn w:val="DefaultParagraphFont"/>
    <w:rsid w:val="00A40CD8"/>
  </w:style>
  <w:style w:type="character" w:customStyle="1" w:styleId="mi">
    <w:name w:val="mi"/>
    <w:basedOn w:val="DefaultParagraphFont"/>
    <w:rsid w:val="00A40CD8"/>
  </w:style>
  <w:style w:type="character" w:customStyle="1" w:styleId="mo">
    <w:name w:val="mo"/>
    <w:basedOn w:val="DefaultParagraphFont"/>
    <w:rsid w:val="00A40CD8"/>
  </w:style>
  <w:style w:type="character" w:customStyle="1" w:styleId="mn">
    <w:name w:val="mn"/>
    <w:basedOn w:val="DefaultParagraphFont"/>
    <w:rsid w:val="00A40CD8"/>
  </w:style>
  <w:style w:type="character" w:customStyle="1" w:styleId="math-container">
    <w:name w:val="math-container"/>
    <w:basedOn w:val="DefaultParagraphFont"/>
    <w:rsid w:val="00A40CD8"/>
  </w:style>
  <w:style w:type="paragraph" w:customStyle="1" w:styleId="pf0">
    <w:name w:val="pf0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f01">
    <w:name w:val="cf0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paragraph" w:customStyle="1" w:styleId="EndNoteCategoryHeading">
    <w:name w:val="EndNote Category Heading"/>
    <w:basedOn w:val="Normal"/>
    <w:link w:val="EndNoteCategoryHeadingChar"/>
    <w:rsid w:val="00A40CD8"/>
    <w:pPr>
      <w:spacing w:before="120" w:after="120"/>
    </w:pPr>
    <w:rPr>
      <w:b/>
      <w:noProof/>
      <w:lang w:val="en-US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A40CD8"/>
    <w:rPr>
      <w:b/>
      <w:noProof/>
      <w:kern w:val="0"/>
      <w:sz w:val="22"/>
      <w:szCs w:val="22"/>
      <w:lang w:val="en-US"/>
      <w14:ligatures w14:val="none"/>
    </w:rPr>
  </w:style>
  <w:style w:type="paragraph" w:customStyle="1" w:styleId="discreet">
    <w:name w:val="discreet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nchor-text">
    <w:name w:val="anchor-text"/>
    <w:basedOn w:val="DefaultParagraphFont"/>
    <w:rsid w:val="00A40C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0C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0CD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A40CD8"/>
    <w:pPr>
      <w:autoSpaceDE w:val="0"/>
      <w:autoSpaceDN w:val="0"/>
      <w:adjustRightInd w:val="0"/>
      <w:spacing w:after="60" w:line="360" w:lineRule="auto"/>
      <w:jc w:val="both"/>
    </w:pPr>
    <w:rPr>
      <w:rFonts w:ascii="Times New Roman" w:hAnsi="Times New Roman" w:cs="Times New Roman"/>
      <w:color w:val="FF0000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40CD8"/>
    <w:rPr>
      <w:rFonts w:ascii="Times New Roman" w:hAnsi="Times New Roman" w:cs="Times New Roman"/>
      <w:color w:val="FF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6A78-4D20-46C7-A30A-EDB9FFE9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 Goodarzi, Asefeh</dc:creator>
  <cp:keywords/>
  <dc:description/>
  <cp:lastModifiedBy>Hassani Goodarzi, Asefeh</cp:lastModifiedBy>
  <cp:revision>97</cp:revision>
  <dcterms:created xsi:type="dcterms:W3CDTF">2024-08-05T23:03:00Z</dcterms:created>
  <dcterms:modified xsi:type="dcterms:W3CDTF">2024-08-23T00:59:00Z</dcterms:modified>
</cp:coreProperties>
</file>