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Class: ProviderCompiler::Core::API::Server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lib/provider_compiler/core/api/server.rb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Внутренняя модель OpenAPI Server Object: base URL, description и variables.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Класс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Данные объекта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url, description, variables, extensions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spec/unit/core/api/server_spec.rb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initialize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url:, description: nil, variables: {}, extensions: {}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Экземпляр класса создается через .new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ArgumentError при нарушении инвариантов данных.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Сохраняет входные данные и зависимости объекта.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variable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name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Значение server variable либо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Возвращает значение server variable.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to_h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Возвращает Hash представление объекта.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==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other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Сравнивает объекты по значимым данным.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Возвращает hash для value equality.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empty?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string_keyed_copy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serialize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core_api_object?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