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ProviderCompiler::Core::Mapping::OperationMapping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lib/provider_compiler/core/mapping/operation_mapping.rb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Описание выбора provider endpoint для роли create_request, fetch_status или process_callback.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Данные объекта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role, operation, decision, score, evidence, metadata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Прямые require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../api/operation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spec/unit/core/mapping/operation_mapping_spec.rb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initialize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role:, operation:, decision: :auto, score: nil, evidence: [], metadata: {}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Экземпляр класса создается через 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ArgumentError при нарушении инвариантов данных.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Сохраняет входные данные и зависимости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auto?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needs_review?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manual?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unresolved?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resolved?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to_h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Hash представление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==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other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Сравнивает объекты по значимым данным.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hash для value equality.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empty?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copy_collection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Глубокая копия входного значения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Копирует данные для `collection`.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serialize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serializable_core_object?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