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ProviderCompiler::Core::Mapping::StatusMapping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lib/provider_compiler/core/mapping/status_mapping.rb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Описание преобразования provider statuses во внутренние in_progress, approved и rejected.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mappings, decision, evidence, unknown_status, metadata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spec/unit/core/mapping/status_mapping_spec.rb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mappings: {}, decision: :auto, evidence: [], unknown_status: nil,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provider_status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Внутренний статус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provider_status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provider_statuses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Array&lt;String&gt;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известные provider status values.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provider_path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путь provider status field.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internal_statuses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auto?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needs_review?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manual?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copy_collection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`collection`.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serializable_core_object?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