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8F0" w:rsidRPr="005615B8" w:rsidRDefault="00075612" w:rsidP="008E42DD"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10F80646" wp14:editId="16156474">
            <wp:simplePos x="0" y="0"/>
            <wp:positionH relativeFrom="column">
              <wp:posOffset>-285750</wp:posOffset>
            </wp:positionH>
            <wp:positionV relativeFrom="paragraph">
              <wp:posOffset>187960</wp:posOffset>
            </wp:positionV>
            <wp:extent cx="6096000" cy="4853305"/>
            <wp:effectExtent l="57150" t="0" r="57150" b="0"/>
            <wp:wrapTight wrapText="bothSides">
              <wp:wrapPolygon edited="0">
                <wp:start x="68" y="254"/>
                <wp:lineTo x="-203" y="424"/>
                <wp:lineTo x="-203" y="10089"/>
                <wp:lineTo x="10733" y="11276"/>
                <wp:lineTo x="3510" y="11870"/>
                <wp:lineTo x="3510" y="20772"/>
                <wp:lineTo x="8438" y="20772"/>
                <wp:lineTo x="8438" y="21111"/>
                <wp:lineTo x="8910" y="21281"/>
                <wp:lineTo x="17213" y="21281"/>
                <wp:lineTo x="17280" y="21111"/>
                <wp:lineTo x="17685" y="20772"/>
                <wp:lineTo x="18023" y="19500"/>
                <wp:lineTo x="18023" y="19415"/>
                <wp:lineTo x="17483" y="18059"/>
                <wp:lineTo x="17618" y="12039"/>
                <wp:lineTo x="16673" y="11870"/>
                <wp:lineTo x="10733" y="11276"/>
                <wp:lineTo x="13838" y="11276"/>
                <wp:lineTo x="21533" y="10344"/>
                <wp:lineTo x="21465" y="9920"/>
                <wp:lineTo x="21735" y="8648"/>
                <wp:lineTo x="21735" y="8563"/>
                <wp:lineTo x="21195" y="7207"/>
                <wp:lineTo x="21330" y="678"/>
                <wp:lineTo x="18833" y="509"/>
                <wp:lineTo x="6143" y="254"/>
                <wp:lineTo x="68" y="254"/>
              </wp:wrapPolygon>
            </wp:wrapTight>
            <wp:docPr id="16" name="Diagrama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sectPr w:rsidR="004858F0" w:rsidRPr="00561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4144"/>
    <w:multiLevelType w:val="hybridMultilevel"/>
    <w:tmpl w:val="3DB25A6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C63D5"/>
    <w:multiLevelType w:val="hybridMultilevel"/>
    <w:tmpl w:val="5A0608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52F2"/>
    <w:multiLevelType w:val="hybridMultilevel"/>
    <w:tmpl w:val="9D7E5F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72053"/>
    <w:multiLevelType w:val="hybridMultilevel"/>
    <w:tmpl w:val="55180E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756AB"/>
    <w:multiLevelType w:val="hybridMultilevel"/>
    <w:tmpl w:val="B24E038E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670032"/>
    <w:multiLevelType w:val="hybridMultilevel"/>
    <w:tmpl w:val="40EAA6E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F6E51"/>
    <w:multiLevelType w:val="hybridMultilevel"/>
    <w:tmpl w:val="C5F837A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217A8"/>
    <w:multiLevelType w:val="hybridMultilevel"/>
    <w:tmpl w:val="E2D8FF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76ABF"/>
    <w:multiLevelType w:val="hybridMultilevel"/>
    <w:tmpl w:val="C55AA9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03B51"/>
    <w:multiLevelType w:val="hybridMultilevel"/>
    <w:tmpl w:val="B09CE746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01176D"/>
    <w:multiLevelType w:val="hybridMultilevel"/>
    <w:tmpl w:val="B530760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F5"/>
    <w:rsid w:val="00075612"/>
    <w:rsid w:val="00124C9E"/>
    <w:rsid w:val="00152030"/>
    <w:rsid w:val="002554B2"/>
    <w:rsid w:val="00320646"/>
    <w:rsid w:val="004858F0"/>
    <w:rsid w:val="00501739"/>
    <w:rsid w:val="005416F4"/>
    <w:rsid w:val="005615B8"/>
    <w:rsid w:val="008E42DD"/>
    <w:rsid w:val="008F08F5"/>
    <w:rsid w:val="00C90366"/>
    <w:rsid w:val="00CD6AC4"/>
    <w:rsid w:val="00DA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CDD68-7578-4D63-80F4-D40C74C3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45E891-CB02-46C6-BE8A-A441C716790C}" type="doc">
      <dgm:prSet loTypeId="urn:microsoft.com/office/officeart/2005/8/layout/bList2#2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47BF90A-6D17-4260-A5C9-955CE3EBF32E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PE" sz="1600" b="1"/>
            <a:t>Desempeño Sobresaliente</a:t>
          </a:r>
        </a:p>
        <a:p>
          <a:endParaRPr lang="es-PE" sz="900"/>
        </a:p>
      </dgm:t>
    </dgm:pt>
    <dgm:pt modelId="{4D42F7EE-EBF9-42EF-9DC6-A0F9914B8105}" type="parTrans" cxnId="{4D167FB5-932D-414C-ADFC-26515A7E378A}">
      <dgm:prSet/>
      <dgm:spPr/>
      <dgm:t>
        <a:bodyPr/>
        <a:lstStyle/>
        <a:p>
          <a:endParaRPr lang="es-PE"/>
        </a:p>
      </dgm:t>
    </dgm:pt>
    <dgm:pt modelId="{B82F3524-62F3-42C6-A8F3-05C8436BD863}" type="sibTrans" cxnId="{4D167FB5-932D-414C-ADFC-26515A7E378A}">
      <dgm:prSet/>
      <dgm:spPr/>
      <dgm:t>
        <a:bodyPr/>
        <a:lstStyle/>
        <a:p>
          <a:endParaRPr lang="es-PE"/>
        </a:p>
      </dgm:t>
    </dgm:pt>
    <dgm:pt modelId="{9222A815-0040-4551-89C4-24CCB52A332D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ES_tradnl" sz="1600" b="1"/>
            <a:t>Desempeño Muy Bueno</a:t>
          </a:r>
          <a:endParaRPr lang="es-PE" sz="1600"/>
        </a:p>
      </dgm:t>
    </dgm:pt>
    <dgm:pt modelId="{DB2CD4D4-9639-45FC-93A5-BCAE056DEB62}" type="parTrans" cxnId="{6C00A1A5-5DFD-46A9-92E0-36CD5DA5C373}">
      <dgm:prSet/>
      <dgm:spPr/>
      <dgm:t>
        <a:bodyPr/>
        <a:lstStyle/>
        <a:p>
          <a:endParaRPr lang="es-PE"/>
        </a:p>
      </dgm:t>
    </dgm:pt>
    <dgm:pt modelId="{F3273BB8-7A58-4183-A5BE-E48921F69F3D}" type="sibTrans" cxnId="{6C00A1A5-5DFD-46A9-92E0-36CD5DA5C373}">
      <dgm:prSet/>
      <dgm:spPr/>
      <dgm:t>
        <a:bodyPr/>
        <a:lstStyle/>
        <a:p>
          <a:endParaRPr lang="es-PE"/>
        </a:p>
      </dgm:t>
    </dgm:pt>
    <dgm:pt modelId="{89EBC752-352D-49EF-94DA-A011A4B8C7BE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ES_tradnl" sz="1600" b="1"/>
            <a:t>Desempeño Solido</a:t>
          </a:r>
          <a:endParaRPr lang="es-PE" sz="1600" b="1"/>
        </a:p>
      </dgm:t>
    </dgm:pt>
    <dgm:pt modelId="{C6B7DC24-B20F-4D55-8DFE-65A25122973E}" type="parTrans" cxnId="{8F99C768-C939-4680-8EF5-8C09B05EC507}">
      <dgm:prSet/>
      <dgm:spPr/>
      <dgm:t>
        <a:bodyPr/>
        <a:lstStyle/>
        <a:p>
          <a:endParaRPr lang="es-PE"/>
        </a:p>
      </dgm:t>
    </dgm:pt>
    <dgm:pt modelId="{12F4E168-B8F0-4DE3-AB2F-AD70BFEEA636}" type="sibTrans" cxnId="{8F99C768-C939-4680-8EF5-8C09B05EC507}">
      <dgm:prSet/>
      <dgm:spPr/>
      <dgm:t>
        <a:bodyPr/>
        <a:lstStyle/>
        <a:p>
          <a:endParaRPr lang="es-PE"/>
        </a:p>
      </dgm:t>
    </dgm:pt>
    <dgm:pt modelId="{12A20DA2-0AA5-44F8-A6A9-FB21624AD7E9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ES_tradnl" sz="1600" b="0"/>
            <a:t>Desempeño requiere ser mejorado</a:t>
          </a:r>
          <a:endParaRPr lang="es-PE" sz="1600" b="0"/>
        </a:p>
      </dgm:t>
    </dgm:pt>
    <dgm:pt modelId="{8BD77BDC-9201-42C8-9B26-8A352F160732}" type="parTrans" cxnId="{7E6BACB2-161A-457A-A79C-ACC8A8CA88A1}">
      <dgm:prSet/>
      <dgm:spPr/>
      <dgm:t>
        <a:bodyPr/>
        <a:lstStyle/>
        <a:p>
          <a:endParaRPr lang="es-PE"/>
        </a:p>
      </dgm:t>
    </dgm:pt>
    <dgm:pt modelId="{3376C6FD-4BCC-4114-B18B-7EDD682A9189}" type="sibTrans" cxnId="{7E6BACB2-161A-457A-A79C-ACC8A8CA88A1}">
      <dgm:prSet/>
      <dgm:spPr/>
      <dgm:t>
        <a:bodyPr/>
        <a:lstStyle/>
        <a:p>
          <a:endParaRPr lang="es-PE"/>
        </a:p>
      </dgm:t>
    </dgm:pt>
    <dgm:pt modelId="{C6B32FBA-6ACB-4D4A-AB8B-0D0C8DFA5CBA}">
      <dgm:prSet phldrT="[Texto]"/>
      <dgm:spPr>
        <a:solidFill>
          <a:schemeClr val="accent2"/>
        </a:solidFill>
      </dgm:spPr>
      <dgm:t>
        <a:bodyPr/>
        <a:lstStyle/>
        <a:p>
          <a:r>
            <a:rPr lang="es-ES_tradnl" b="0"/>
            <a:t>Desempeño Inaceptable</a:t>
          </a:r>
          <a:endParaRPr lang="es-PE" b="0"/>
        </a:p>
      </dgm:t>
    </dgm:pt>
    <dgm:pt modelId="{256660FC-9CD7-4E2F-BC6E-3E864F2FD518}" type="parTrans" cxnId="{42E77CF1-1261-4F23-BAD6-B9EDD4C27368}">
      <dgm:prSet/>
      <dgm:spPr/>
      <dgm:t>
        <a:bodyPr/>
        <a:lstStyle/>
        <a:p>
          <a:endParaRPr lang="es-PE"/>
        </a:p>
      </dgm:t>
    </dgm:pt>
    <dgm:pt modelId="{834F381C-2570-4862-B7D2-9725104EFEE6}" type="sibTrans" cxnId="{42E77CF1-1261-4F23-BAD6-B9EDD4C27368}">
      <dgm:prSet/>
      <dgm:spPr/>
      <dgm:t>
        <a:bodyPr/>
        <a:lstStyle/>
        <a:p>
          <a:endParaRPr lang="es-PE"/>
        </a:p>
      </dgm:t>
    </dgm:pt>
    <dgm:pt modelId="{A671B8EB-E9B1-42B6-A3C9-38C5E348E951}">
      <dgm:prSet custT="1"/>
      <dgm:spPr/>
      <dgm:t>
        <a:bodyPr/>
        <a:lstStyle/>
        <a:p>
          <a:r>
            <a:rPr lang="es-ES_tradnl" sz="1000"/>
            <a:t>Se ubican en esta categoría los desempeños entre el 40% y el 60% de los objetivos asignados. Cumple algunos niveles de desarrollo de las competencias de su cargo.</a:t>
          </a:r>
          <a:endParaRPr lang="es-PE" sz="1000"/>
        </a:p>
      </dgm:t>
    </dgm:pt>
    <dgm:pt modelId="{B9ADBAA3-A0BB-462C-AF56-2747AC68FB0B}" type="parTrans" cxnId="{469FDA0B-095C-4652-94B4-4AECE13CC615}">
      <dgm:prSet/>
      <dgm:spPr/>
      <dgm:t>
        <a:bodyPr/>
        <a:lstStyle/>
        <a:p>
          <a:endParaRPr lang="es-PE"/>
        </a:p>
      </dgm:t>
    </dgm:pt>
    <dgm:pt modelId="{3220C26A-2C87-46CC-A587-01F1446B9A26}" type="sibTrans" cxnId="{469FDA0B-095C-4652-94B4-4AECE13CC615}">
      <dgm:prSet/>
      <dgm:spPr/>
      <dgm:t>
        <a:bodyPr/>
        <a:lstStyle/>
        <a:p>
          <a:endParaRPr lang="es-PE"/>
        </a:p>
      </dgm:t>
    </dgm:pt>
    <dgm:pt modelId="{3DE1481F-FC4B-4253-B48D-62B0B443ADE6}">
      <dgm:prSet custT="1"/>
      <dgm:spPr/>
      <dgm:t>
        <a:bodyPr/>
        <a:lstStyle/>
        <a:p>
          <a:pPr algn="just"/>
          <a:r>
            <a:rPr lang="es-ES_tradnl" sz="900"/>
            <a:t>Se ubican en esta categoría los desempeños que cumplen todos los objetivos y continuamente los excede en su mayoría adicionando mayor valor al negocio. Es considerado un experto, demuestra un claro liderazgo e influencia, promueve en el trabajo en equipo y/o individualmente el desarrollo de las competencias asociadas. </a:t>
          </a:r>
          <a:endParaRPr lang="es-PE" sz="900"/>
        </a:p>
      </dgm:t>
    </dgm:pt>
    <dgm:pt modelId="{576A06EE-EB6F-4B23-9688-02973EF8E061}" type="parTrans" cxnId="{1FDBD8CF-C375-4CAA-A0C8-E1F658C9CF9C}">
      <dgm:prSet/>
      <dgm:spPr/>
      <dgm:t>
        <a:bodyPr/>
        <a:lstStyle/>
        <a:p>
          <a:endParaRPr lang="es-PE"/>
        </a:p>
      </dgm:t>
    </dgm:pt>
    <dgm:pt modelId="{AEC22848-F06B-4BF9-9B8A-0D76FB1C4DCE}" type="sibTrans" cxnId="{1FDBD8CF-C375-4CAA-A0C8-E1F658C9CF9C}">
      <dgm:prSet/>
      <dgm:spPr/>
      <dgm:t>
        <a:bodyPr/>
        <a:lstStyle/>
        <a:p>
          <a:endParaRPr lang="es-PE"/>
        </a:p>
      </dgm:t>
    </dgm:pt>
    <dgm:pt modelId="{CFC15B3F-16D3-4801-8FD7-438CEEA68EE0}">
      <dgm:prSet custT="1"/>
      <dgm:spPr/>
      <dgm:t>
        <a:bodyPr/>
        <a:lstStyle/>
        <a:p>
          <a:pPr algn="just"/>
          <a:r>
            <a:rPr lang="es-ES_tradnl" sz="800"/>
            <a:t>Se ubican en esta categoría los desempeños entre el 85% y 100% de los objetivos. Es considerado un experto funcional por clientes, proveedores y staff. Demuestra las competencias exigidas por el cargo y excede algunas. </a:t>
          </a:r>
          <a:endParaRPr lang="es-PE" sz="800"/>
        </a:p>
      </dgm:t>
    </dgm:pt>
    <dgm:pt modelId="{753D8E58-FABE-4D8A-A1C8-F29C5F186754}" type="parTrans" cxnId="{1396D3B7-653D-43F2-B96A-E82538DCEB4B}">
      <dgm:prSet/>
      <dgm:spPr/>
      <dgm:t>
        <a:bodyPr/>
        <a:lstStyle/>
        <a:p>
          <a:endParaRPr lang="es-PE"/>
        </a:p>
      </dgm:t>
    </dgm:pt>
    <dgm:pt modelId="{217C215C-59BD-4398-8781-C1E6FF007C15}" type="sibTrans" cxnId="{1396D3B7-653D-43F2-B96A-E82538DCEB4B}">
      <dgm:prSet/>
      <dgm:spPr/>
      <dgm:t>
        <a:bodyPr/>
        <a:lstStyle/>
        <a:p>
          <a:endParaRPr lang="es-PE"/>
        </a:p>
      </dgm:t>
    </dgm:pt>
    <dgm:pt modelId="{B3065DAF-336B-442B-A092-E79299D5DCA7}">
      <dgm:prSet custT="1"/>
      <dgm:spPr/>
      <dgm:t>
        <a:bodyPr/>
        <a:lstStyle/>
        <a:p>
          <a:pPr algn="just"/>
          <a:r>
            <a:rPr lang="es-ES_tradnl" sz="1000"/>
            <a:t>Se ubican en esta categoría los desempeños entre el 60% y el 85% de los objetivos. Posee el conocimiento y las competencias exigidas por el cargo.</a:t>
          </a:r>
          <a:endParaRPr lang="es-PE" sz="1000"/>
        </a:p>
      </dgm:t>
    </dgm:pt>
    <dgm:pt modelId="{DF99A1CD-DB57-4018-961F-7085011BCE61}" type="parTrans" cxnId="{E49B2A00-B05A-4D0C-9C55-59A136EEB559}">
      <dgm:prSet/>
      <dgm:spPr/>
      <dgm:t>
        <a:bodyPr/>
        <a:lstStyle/>
        <a:p>
          <a:endParaRPr lang="es-PE"/>
        </a:p>
      </dgm:t>
    </dgm:pt>
    <dgm:pt modelId="{00E834EB-D791-4982-97DE-F9EF39FC8308}" type="sibTrans" cxnId="{E49B2A00-B05A-4D0C-9C55-59A136EEB559}">
      <dgm:prSet/>
      <dgm:spPr/>
      <dgm:t>
        <a:bodyPr/>
        <a:lstStyle/>
        <a:p>
          <a:endParaRPr lang="es-PE"/>
        </a:p>
      </dgm:t>
    </dgm:pt>
    <dgm:pt modelId="{7EC6E586-9E66-4434-8B07-8B6FABBD0FAC}">
      <dgm:prSet/>
      <dgm:spPr/>
      <dgm:t>
        <a:bodyPr/>
        <a:lstStyle/>
        <a:p>
          <a:pPr algn="just"/>
          <a:r>
            <a:rPr lang="es-ES_tradnl"/>
            <a:t>Se ubican en esta categoría los desempeños que cumplen por debajo del 40% los objetivos asignados. No demuestra las competencias necesarias exigidas por el cargo. </a:t>
          </a:r>
          <a:endParaRPr lang="es-PE"/>
        </a:p>
      </dgm:t>
    </dgm:pt>
    <dgm:pt modelId="{141C46D3-A152-4D1F-86CE-71FC4F894688}" type="parTrans" cxnId="{0F3AE9E0-0D9D-4BD1-A4F9-3F9F58E17718}">
      <dgm:prSet/>
      <dgm:spPr/>
      <dgm:t>
        <a:bodyPr/>
        <a:lstStyle/>
        <a:p>
          <a:endParaRPr lang="es-PE"/>
        </a:p>
      </dgm:t>
    </dgm:pt>
    <dgm:pt modelId="{48BD018E-64B9-40E2-8D7A-719F0A702569}" type="sibTrans" cxnId="{0F3AE9E0-0D9D-4BD1-A4F9-3F9F58E17718}">
      <dgm:prSet/>
      <dgm:spPr/>
      <dgm:t>
        <a:bodyPr/>
        <a:lstStyle/>
        <a:p>
          <a:endParaRPr lang="es-PE"/>
        </a:p>
      </dgm:t>
    </dgm:pt>
    <dgm:pt modelId="{9574EF60-16F9-48B7-90BA-8A36DCF16B6A}" type="pres">
      <dgm:prSet presAssocID="{4D45E891-CB02-46C6-BE8A-A441C716790C}" presName="diagram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F4656C87-A693-43C8-A2C6-2963DA433755}" type="pres">
      <dgm:prSet presAssocID="{847BF90A-6D17-4260-A5C9-955CE3EBF32E}" presName="compNode" presStyleCnt="0"/>
      <dgm:spPr/>
    </dgm:pt>
    <dgm:pt modelId="{F5EECFC7-6308-4C4F-9CB4-4C148F569370}" type="pres">
      <dgm:prSet presAssocID="{847BF90A-6D17-4260-A5C9-955CE3EBF32E}" presName="childRect" presStyleLbl="bgAcc1" presStyleIdx="0" presStyleCnt="5" custScaleY="134809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3E4EFE0D-2BF5-4A47-B814-9877D5538ADD}" type="pres">
      <dgm:prSet presAssocID="{847BF90A-6D17-4260-A5C9-955CE3EBF32E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62021B2-C594-49DB-A754-FA8C13F46DA0}" type="pres">
      <dgm:prSet presAssocID="{847BF90A-6D17-4260-A5C9-955CE3EBF32E}" presName="parentRect" presStyleLbl="alignNode1" presStyleIdx="0" presStyleCnt="5"/>
      <dgm:spPr/>
      <dgm:t>
        <a:bodyPr/>
        <a:lstStyle/>
        <a:p>
          <a:endParaRPr lang="es-PE"/>
        </a:p>
      </dgm:t>
    </dgm:pt>
    <dgm:pt modelId="{480E9C64-DE48-45E8-85F5-326B6AC4B270}" type="pres">
      <dgm:prSet presAssocID="{847BF90A-6D17-4260-A5C9-955CE3EBF32E}" presName="adorn" presStyleLbl="fgAccFollowNode1" presStyleIdx="0" presStyleCnt="5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es-PE"/>
        </a:p>
      </dgm:t>
    </dgm:pt>
    <dgm:pt modelId="{4681B109-9DBD-4AEB-8DB7-4E364C23133B}" type="pres">
      <dgm:prSet presAssocID="{B82F3524-62F3-42C6-A8F3-05C8436BD863}" presName="sibTrans" presStyleLbl="sibTrans2D1" presStyleIdx="0" presStyleCnt="0"/>
      <dgm:spPr/>
      <dgm:t>
        <a:bodyPr/>
        <a:lstStyle/>
        <a:p>
          <a:endParaRPr lang="es-PE"/>
        </a:p>
      </dgm:t>
    </dgm:pt>
    <dgm:pt modelId="{026CB968-929C-403D-B255-33B3D68A4F80}" type="pres">
      <dgm:prSet presAssocID="{9222A815-0040-4551-89C4-24CCB52A332D}" presName="compNode" presStyleCnt="0"/>
      <dgm:spPr/>
    </dgm:pt>
    <dgm:pt modelId="{238F9EBB-36EA-447F-B8F1-31AFAEF0E799}" type="pres">
      <dgm:prSet presAssocID="{9222A815-0040-4551-89C4-24CCB52A332D}" presName="childRect" presStyleLbl="bgAcc1" presStyleIdx="1" presStyleCnt="5" custScaleY="132536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6686E99E-8F62-47B0-8BBE-F1C576DDC00A}" type="pres">
      <dgm:prSet presAssocID="{9222A815-0040-4551-89C4-24CCB52A332D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81D9349-A21E-460B-A025-6A7920AFF295}" type="pres">
      <dgm:prSet presAssocID="{9222A815-0040-4551-89C4-24CCB52A332D}" presName="parentRect" presStyleLbl="alignNode1" presStyleIdx="1" presStyleCnt="5"/>
      <dgm:spPr/>
      <dgm:t>
        <a:bodyPr/>
        <a:lstStyle/>
        <a:p>
          <a:endParaRPr lang="es-PE"/>
        </a:p>
      </dgm:t>
    </dgm:pt>
    <dgm:pt modelId="{562AC9C6-D351-4827-A7A2-0A6A97BBA7C4}" type="pres">
      <dgm:prSet presAssocID="{9222A815-0040-4551-89C4-24CCB52A332D}" presName="adorn" presStyleLbl="fgAccFollowNode1" presStyleIdx="1" presStyleCnt="5"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  <dgm:t>
        <a:bodyPr/>
        <a:lstStyle/>
        <a:p>
          <a:endParaRPr lang="es-PE"/>
        </a:p>
      </dgm:t>
    </dgm:pt>
    <dgm:pt modelId="{3E33AA5F-6329-42EC-BF3B-E74BA842C19C}" type="pres">
      <dgm:prSet presAssocID="{F3273BB8-7A58-4183-A5BE-E48921F69F3D}" presName="sibTrans" presStyleLbl="sibTrans2D1" presStyleIdx="0" presStyleCnt="0"/>
      <dgm:spPr/>
      <dgm:t>
        <a:bodyPr/>
        <a:lstStyle/>
        <a:p>
          <a:endParaRPr lang="es-PE"/>
        </a:p>
      </dgm:t>
    </dgm:pt>
    <dgm:pt modelId="{8EB7E770-38FA-4ADA-93B2-ADC93C5AEE1B}" type="pres">
      <dgm:prSet presAssocID="{89EBC752-352D-49EF-94DA-A011A4B8C7BE}" presName="compNode" presStyleCnt="0"/>
      <dgm:spPr/>
    </dgm:pt>
    <dgm:pt modelId="{D4AB96D6-8100-491E-87DF-10D489E6785B}" type="pres">
      <dgm:prSet presAssocID="{89EBC752-352D-49EF-94DA-A011A4B8C7BE}" presName="childRect" presStyleLbl="bgAcc1" presStyleIdx="2" presStyleCnt="5" custScaleY="119667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E30B72F-8959-444B-8786-633A9F1414F6}" type="pres">
      <dgm:prSet presAssocID="{89EBC752-352D-49EF-94DA-A011A4B8C7BE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16B4A791-B7A2-40F6-8487-D60AC4EC82B5}" type="pres">
      <dgm:prSet presAssocID="{89EBC752-352D-49EF-94DA-A011A4B8C7BE}" presName="parentRect" presStyleLbl="alignNode1" presStyleIdx="2" presStyleCnt="5"/>
      <dgm:spPr/>
      <dgm:t>
        <a:bodyPr/>
        <a:lstStyle/>
        <a:p>
          <a:endParaRPr lang="es-PE"/>
        </a:p>
      </dgm:t>
    </dgm:pt>
    <dgm:pt modelId="{7D541A1B-B71F-4278-B632-614EF61F5E45}" type="pres">
      <dgm:prSet presAssocID="{89EBC752-352D-49EF-94DA-A011A4B8C7BE}" presName="adorn" presStyleLbl="fgAccFollowNode1" presStyleIdx="2" presStyleCnt="5"/>
      <dgm:spPr>
        <a:blipFill rotWithShape="0">
          <a:blip xmlns:r="http://schemas.openxmlformats.org/officeDocument/2006/relationships" r:embed="rId3"/>
          <a:stretch>
            <a:fillRect/>
          </a:stretch>
        </a:blipFill>
      </dgm:spPr>
      <dgm:t>
        <a:bodyPr/>
        <a:lstStyle/>
        <a:p>
          <a:endParaRPr lang="es-PE"/>
        </a:p>
      </dgm:t>
    </dgm:pt>
    <dgm:pt modelId="{E775D225-CDC8-4E6B-B984-DC8D6E5C50BA}" type="pres">
      <dgm:prSet presAssocID="{12F4E168-B8F0-4DE3-AB2F-AD70BFEEA636}" presName="sibTrans" presStyleLbl="sibTrans2D1" presStyleIdx="0" presStyleCnt="0"/>
      <dgm:spPr/>
      <dgm:t>
        <a:bodyPr/>
        <a:lstStyle/>
        <a:p>
          <a:endParaRPr lang="es-PE"/>
        </a:p>
      </dgm:t>
    </dgm:pt>
    <dgm:pt modelId="{D6FDBE03-3206-4484-B570-3F7F19B73C6D}" type="pres">
      <dgm:prSet presAssocID="{12A20DA2-0AA5-44F8-A6A9-FB21624AD7E9}" presName="compNode" presStyleCnt="0"/>
      <dgm:spPr/>
    </dgm:pt>
    <dgm:pt modelId="{F449991C-F588-4179-9108-22124B3AA7C4}" type="pres">
      <dgm:prSet presAssocID="{12A20DA2-0AA5-44F8-A6A9-FB21624AD7E9}" presName="childRect" presStyleLbl="bgAcc1" presStyleIdx="3" presStyleCnt="5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674485FB-83A4-49AA-916A-AF9F64C322AF}" type="pres">
      <dgm:prSet presAssocID="{12A20DA2-0AA5-44F8-A6A9-FB21624AD7E9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0909DE21-1B73-4383-85F9-9A6A819358AB}" type="pres">
      <dgm:prSet presAssocID="{12A20DA2-0AA5-44F8-A6A9-FB21624AD7E9}" presName="parentRect" presStyleLbl="alignNode1" presStyleIdx="3" presStyleCnt="5"/>
      <dgm:spPr/>
      <dgm:t>
        <a:bodyPr/>
        <a:lstStyle/>
        <a:p>
          <a:endParaRPr lang="es-PE"/>
        </a:p>
      </dgm:t>
    </dgm:pt>
    <dgm:pt modelId="{AF8DB52E-9BB9-4AF5-AF25-C517656670FA}" type="pres">
      <dgm:prSet presAssocID="{12A20DA2-0AA5-44F8-A6A9-FB21624AD7E9}" presName="adorn" presStyleLbl="fgAccFollowNode1" presStyleIdx="3" presStyleCnt="5"/>
      <dgm:spPr>
        <a:blipFill rotWithShape="0">
          <a:blip xmlns:r="http://schemas.openxmlformats.org/officeDocument/2006/relationships" r:embed="rId4"/>
          <a:stretch>
            <a:fillRect/>
          </a:stretch>
        </a:blipFill>
      </dgm:spPr>
      <dgm:t>
        <a:bodyPr/>
        <a:lstStyle/>
        <a:p>
          <a:endParaRPr lang="es-PE"/>
        </a:p>
      </dgm:t>
    </dgm:pt>
    <dgm:pt modelId="{0AD867A0-B7E2-4446-BE84-A79220306550}" type="pres">
      <dgm:prSet presAssocID="{3376C6FD-4BCC-4114-B18B-7EDD682A9189}" presName="sibTrans" presStyleLbl="sibTrans2D1" presStyleIdx="0" presStyleCnt="0"/>
      <dgm:spPr/>
      <dgm:t>
        <a:bodyPr/>
        <a:lstStyle/>
        <a:p>
          <a:endParaRPr lang="es-PE"/>
        </a:p>
      </dgm:t>
    </dgm:pt>
    <dgm:pt modelId="{4BC32C7D-1630-4328-BDA1-DC5C481157EE}" type="pres">
      <dgm:prSet presAssocID="{C6B32FBA-6ACB-4D4A-AB8B-0D0C8DFA5CBA}" presName="compNode" presStyleCnt="0"/>
      <dgm:spPr/>
    </dgm:pt>
    <dgm:pt modelId="{124D99EA-0C95-4E1E-AB4B-577392945F86}" type="pres">
      <dgm:prSet presAssocID="{C6B32FBA-6ACB-4D4A-AB8B-0D0C8DFA5CBA}" presName="childRect" presStyleLbl="bgAcc1" presStyleIdx="4" presStyleCnt="5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6437133-B3B0-47BF-B86B-A70507416BC9}" type="pres">
      <dgm:prSet presAssocID="{C6B32FBA-6ACB-4D4A-AB8B-0D0C8DFA5CBA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4E24424-2138-447B-8E4E-A5604694DD12}" type="pres">
      <dgm:prSet presAssocID="{C6B32FBA-6ACB-4D4A-AB8B-0D0C8DFA5CBA}" presName="parentRect" presStyleLbl="alignNode1" presStyleIdx="4" presStyleCnt="5"/>
      <dgm:spPr/>
      <dgm:t>
        <a:bodyPr/>
        <a:lstStyle/>
        <a:p>
          <a:endParaRPr lang="es-PE"/>
        </a:p>
      </dgm:t>
    </dgm:pt>
    <dgm:pt modelId="{1C7502FD-D123-4554-862C-2E821E29AE0B}" type="pres">
      <dgm:prSet presAssocID="{C6B32FBA-6ACB-4D4A-AB8B-0D0C8DFA5CBA}" presName="adorn" presStyleLbl="fgAccFollowNode1" presStyleIdx="4" presStyleCnt="5"/>
      <dgm:spPr>
        <a:blipFill rotWithShape="0">
          <a:blip xmlns:r="http://schemas.openxmlformats.org/officeDocument/2006/relationships" r:embed="rId5"/>
          <a:stretch>
            <a:fillRect/>
          </a:stretch>
        </a:blipFill>
      </dgm:spPr>
      <dgm:t>
        <a:bodyPr/>
        <a:lstStyle/>
        <a:p>
          <a:endParaRPr lang="es-PE"/>
        </a:p>
      </dgm:t>
    </dgm:pt>
  </dgm:ptLst>
  <dgm:cxnLst>
    <dgm:cxn modelId="{6F253A2D-8F91-420F-B86A-16F8A5AE3E23}" type="presOf" srcId="{C6B32FBA-6ACB-4D4A-AB8B-0D0C8DFA5CBA}" destId="{84E24424-2138-447B-8E4E-A5604694DD12}" srcOrd="1" destOrd="0" presId="urn:microsoft.com/office/officeart/2005/8/layout/bList2#2"/>
    <dgm:cxn modelId="{0F72E791-4D2C-416E-A0A8-AC931B792A83}" type="presOf" srcId="{12F4E168-B8F0-4DE3-AB2F-AD70BFEEA636}" destId="{E775D225-CDC8-4E6B-B984-DC8D6E5C50BA}" srcOrd="0" destOrd="0" presId="urn:microsoft.com/office/officeart/2005/8/layout/bList2#2"/>
    <dgm:cxn modelId="{0A6AA63C-89B5-40DF-A7B5-906FB900A503}" type="presOf" srcId="{89EBC752-352D-49EF-94DA-A011A4B8C7BE}" destId="{EE30B72F-8959-444B-8786-633A9F1414F6}" srcOrd="0" destOrd="0" presId="urn:microsoft.com/office/officeart/2005/8/layout/bList2#2"/>
    <dgm:cxn modelId="{86BE9DF5-76DA-4FE3-BA1E-597FC4701310}" type="presOf" srcId="{12A20DA2-0AA5-44F8-A6A9-FB21624AD7E9}" destId="{0909DE21-1B73-4383-85F9-9A6A819358AB}" srcOrd="1" destOrd="0" presId="urn:microsoft.com/office/officeart/2005/8/layout/bList2#2"/>
    <dgm:cxn modelId="{6C00A1A5-5DFD-46A9-92E0-36CD5DA5C373}" srcId="{4D45E891-CB02-46C6-BE8A-A441C716790C}" destId="{9222A815-0040-4551-89C4-24CCB52A332D}" srcOrd="1" destOrd="0" parTransId="{DB2CD4D4-9639-45FC-93A5-BCAE056DEB62}" sibTransId="{F3273BB8-7A58-4183-A5BE-E48921F69F3D}"/>
    <dgm:cxn modelId="{469FDA0B-095C-4652-94B4-4AECE13CC615}" srcId="{12A20DA2-0AA5-44F8-A6A9-FB21624AD7E9}" destId="{A671B8EB-E9B1-42B6-A3C9-38C5E348E951}" srcOrd="0" destOrd="0" parTransId="{B9ADBAA3-A0BB-462C-AF56-2747AC68FB0B}" sibTransId="{3220C26A-2C87-46CC-A587-01F1446B9A26}"/>
    <dgm:cxn modelId="{561A255F-FD52-4B27-997C-C4BD98A66446}" type="presOf" srcId="{3376C6FD-4BCC-4114-B18B-7EDD682A9189}" destId="{0AD867A0-B7E2-4446-BE84-A79220306550}" srcOrd="0" destOrd="0" presId="urn:microsoft.com/office/officeart/2005/8/layout/bList2#2"/>
    <dgm:cxn modelId="{3C7B04F7-4894-4067-BDDF-72FF1061C0FC}" type="presOf" srcId="{89EBC752-352D-49EF-94DA-A011A4B8C7BE}" destId="{16B4A791-B7A2-40F6-8487-D60AC4EC82B5}" srcOrd="1" destOrd="0" presId="urn:microsoft.com/office/officeart/2005/8/layout/bList2#2"/>
    <dgm:cxn modelId="{7E6BACB2-161A-457A-A79C-ACC8A8CA88A1}" srcId="{4D45E891-CB02-46C6-BE8A-A441C716790C}" destId="{12A20DA2-0AA5-44F8-A6A9-FB21624AD7E9}" srcOrd="3" destOrd="0" parTransId="{8BD77BDC-9201-42C8-9B26-8A352F160732}" sibTransId="{3376C6FD-4BCC-4114-B18B-7EDD682A9189}"/>
    <dgm:cxn modelId="{55FD7D16-1AC8-4EE2-8AA5-4EE4D4DF49C1}" type="presOf" srcId="{9222A815-0040-4551-89C4-24CCB52A332D}" destId="{481D9349-A21E-460B-A025-6A7920AFF295}" srcOrd="1" destOrd="0" presId="urn:microsoft.com/office/officeart/2005/8/layout/bList2#2"/>
    <dgm:cxn modelId="{39B2FB4B-C3BC-4F73-AF1B-AFBE58DEEE15}" type="presOf" srcId="{B82F3524-62F3-42C6-A8F3-05C8436BD863}" destId="{4681B109-9DBD-4AEB-8DB7-4E364C23133B}" srcOrd="0" destOrd="0" presId="urn:microsoft.com/office/officeart/2005/8/layout/bList2#2"/>
    <dgm:cxn modelId="{42E77CF1-1261-4F23-BAD6-B9EDD4C27368}" srcId="{4D45E891-CB02-46C6-BE8A-A441C716790C}" destId="{C6B32FBA-6ACB-4D4A-AB8B-0D0C8DFA5CBA}" srcOrd="4" destOrd="0" parTransId="{256660FC-9CD7-4E2F-BC6E-3E864F2FD518}" sibTransId="{834F381C-2570-4862-B7D2-9725104EFEE6}"/>
    <dgm:cxn modelId="{1396D3B7-653D-43F2-B96A-E82538DCEB4B}" srcId="{9222A815-0040-4551-89C4-24CCB52A332D}" destId="{CFC15B3F-16D3-4801-8FD7-438CEEA68EE0}" srcOrd="0" destOrd="0" parTransId="{753D8E58-FABE-4D8A-A1C8-F29C5F186754}" sibTransId="{217C215C-59BD-4398-8781-C1E6FF007C15}"/>
    <dgm:cxn modelId="{E49B2A00-B05A-4D0C-9C55-59A136EEB559}" srcId="{89EBC752-352D-49EF-94DA-A011A4B8C7BE}" destId="{B3065DAF-336B-442B-A092-E79299D5DCA7}" srcOrd="0" destOrd="0" parTransId="{DF99A1CD-DB57-4018-961F-7085011BCE61}" sibTransId="{00E834EB-D791-4982-97DE-F9EF39FC8308}"/>
    <dgm:cxn modelId="{63419753-1940-4916-8219-90C291B81C4F}" type="presOf" srcId="{12A20DA2-0AA5-44F8-A6A9-FB21624AD7E9}" destId="{674485FB-83A4-49AA-916A-AF9F64C322AF}" srcOrd="0" destOrd="0" presId="urn:microsoft.com/office/officeart/2005/8/layout/bList2#2"/>
    <dgm:cxn modelId="{8F99C768-C939-4680-8EF5-8C09B05EC507}" srcId="{4D45E891-CB02-46C6-BE8A-A441C716790C}" destId="{89EBC752-352D-49EF-94DA-A011A4B8C7BE}" srcOrd="2" destOrd="0" parTransId="{C6B7DC24-B20F-4D55-8DFE-65A25122973E}" sibTransId="{12F4E168-B8F0-4DE3-AB2F-AD70BFEEA636}"/>
    <dgm:cxn modelId="{4D167FB5-932D-414C-ADFC-26515A7E378A}" srcId="{4D45E891-CB02-46C6-BE8A-A441C716790C}" destId="{847BF90A-6D17-4260-A5C9-955CE3EBF32E}" srcOrd="0" destOrd="0" parTransId="{4D42F7EE-EBF9-42EF-9DC6-A0F9914B8105}" sibTransId="{B82F3524-62F3-42C6-A8F3-05C8436BD863}"/>
    <dgm:cxn modelId="{1FDBD8CF-C375-4CAA-A0C8-E1F658C9CF9C}" srcId="{847BF90A-6D17-4260-A5C9-955CE3EBF32E}" destId="{3DE1481F-FC4B-4253-B48D-62B0B443ADE6}" srcOrd="0" destOrd="0" parTransId="{576A06EE-EB6F-4B23-9688-02973EF8E061}" sibTransId="{AEC22848-F06B-4BF9-9B8A-0D76FB1C4DCE}"/>
    <dgm:cxn modelId="{A4ED475E-4899-4BAB-B958-8CBCE0FC933C}" type="presOf" srcId="{9222A815-0040-4551-89C4-24CCB52A332D}" destId="{6686E99E-8F62-47B0-8BBE-F1C576DDC00A}" srcOrd="0" destOrd="0" presId="urn:microsoft.com/office/officeart/2005/8/layout/bList2#2"/>
    <dgm:cxn modelId="{0C50FACC-C9BC-48DA-A059-A7B67A0550F0}" type="presOf" srcId="{F3273BB8-7A58-4183-A5BE-E48921F69F3D}" destId="{3E33AA5F-6329-42EC-BF3B-E74BA842C19C}" srcOrd="0" destOrd="0" presId="urn:microsoft.com/office/officeart/2005/8/layout/bList2#2"/>
    <dgm:cxn modelId="{9C1E3A75-918C-43CE-926D-3FD08F05EAFF}" type="presOf" srcId="{CFC15B3F-16D3-4801-8FD7-438CEEA68EE0}" destId="{238F9EBB-36EA-447F-B8F1-31AFAEF0E799}" srcOrd="0" destOrd="0" presId="urn:microsoft.com/office/officeart/2005/8/layout/bList2#2"/>
    <dgm:cxn modelId="{039DE22A-5051-468F-B77B-3441DBDDC0EF}" type="presOf" srcId="{847BF90A-6D17-4260-A5C9-955CE3EBF32E}" destId="{3E4EFE0D-2BF5-4A47-B814-9877D5538ADD}" srcOrd="0" destOrd="0" presId="urn:microsoft.com/office/officeart/2005/8/layout/bList2#2"/>
    <dgm:cxn modelId="{D8F2F994-1D28-44D3-9837-9B650C8CAFF2}" type="presOf" srcId="{C6B32FBA-6ACB-4D4A-AB8B-0D0C8DFA5CBA}" destId="{46437133-B3B0-47BF-B86B-A70507416BC9}" srcOrd="0" destOrd="0" presId="urn:microsoft.com/office/officeart/2005/8/layout/bList2#2"/>
    <dgm:cxn modelId="{076F63E9-83C2-4B22-8314-1B4D2F8C5BB5}" type="presOf" srcId="{A671B8EB-E9B1-42B6-A3C9-38C5E348E951}" destId="{F449991C-F588-4179-9108-22124B3AA7C4}" srcOrd="0" destOrd="0" presId="urn:microsoft.com/office/officeart/2005/8/layout/bList2#2"/>
    <dgm:cxn modelId="{678C4A81-422F-46BD-B20D-10397CB28DE0}" type="presOf" srcId="{4D45E891-CB02-46C6-BE8A-A441C716790C}" destId="{9574EF60-16F9-48B7-90BA-8A36DCF16B6A}" srcOrd="0" destOrd="0" presId="urn:microsoft.com/office/officeart/2005/8/layout/bList2#2"/>
    <dgm:cxn modelId="{BD5175D7-4D18-4960-BD37-E7135C8BFF0D}" type="presOf" srcId="{847BF90A-6D17-4260-A5C9-955CE3EBF32E}" destId="{E62021B2-C594-49DB-A754-FA8C13F46DA0}" srcOrd="1" destOrd="0" presId="urn:microsoft.com/office/officeart/2005/8/layout/bList2#2"/>
    <dgm:cxn modelId="{408A0FFF-F4BD-4090-A970-19F71C72BBF5}" type="presOf" srcId="{B3065DAF-336B-442B-A092-E79299D5DCA7}" destId="{D4AB96D6-8100-491E-87DF-10D489E6785B}" srcOrd="0" destOrd="0" presId="urn:microsoft.com/office/officeart/2005/8/layout/bList2#2"/>
    <dgm:cxn modelId="{6E4EF253-E32D-4FA8-AADA-0BB1A312B0B4}" type="presOf" srcId="{3DE1481F-FC4B-4253-B48D-62B0B443ADE6}" destId="{F5EECFC7-6308-4C4F-9CB4-4C148F569370}" srcOrd="0" destOrd="0" presId="urn:microsoft.com/office/officeart/2005/8/layout/bList2#2"/>
    <dgm:cxn modelId="{3297E9B7-F584-4E59-BBC1-C0BB443F8B86}" type="presOf" srcId="{7EC6E586-9E66-4434-8B07-8B6FABBD0FAC}" destId="{124D99EA-0C95-4E1E-AB4B-577392945F86}" srcOrd="0" destOrd="0" presId="urn:microsoft.com/office/officeart/2005/8/layout/bList2#2"/>
    <dgm:cxn modelId="{0F3AE9E0-0D9D-4BD1-A4F9-3F9F58E17718}" srcId="{C6B32FBA-6ACB-4D4A-AB8B-0D0C8DFA5CBA}" destId="{7EC6E586-9E66-4434-8B07-8B6FABBD0FAC}" srcOrd="0" destOrd="0" parTransId="{141C46D3-A152-4D1F-86CE-71FC4F894688}" sibTransId="{48BD018E-64B9-40E2-8D7A-719F0A702569}"/>
    <dgm:cxn modelId="{B255D06A-C19E-41C9-B50E-48A8FADC73C3}" type="presParOf" srcId="{9574EF60-16F9-48B7-90BA-8A36DCF16B6A}" destId="{F4656C87-A693-43C8-A2C6-2963DA433755}" srcOrd="0" destOrd="0" presId="urn:microsoft.com/office/officeart/2005/8/layout/bList2#2"/>
    <dgm:cxn modelId="{75AF1557-8618-4338-95D8-E5F50ADA42F8}" type="presParOf" srcId="{F4656C87-A693-43C8-A2C6-2963DA433755}" destId="{F5EECFC7-6308-4C4F-9CB4-4C148F569370}" srcOrd="0" destOrd="0" presId="urn:microsoft.com/office/officeart/2005/8/layout/bList2#2"/>
    <dgm:cxn modelId="{2FE789B7-EAF0-4E8F-9B42-4F1FCB2B32BF}" type="presParOf" srcId="{F4656C87-A693-43C8-A2C6-2963DA433755}" destId="{3E4EFE0D-2BF5-4A47-B814-9877D5538ADD}" srcOrd="1" destOrd="0" presId="urn:microsoft.com/office/officeart/2005/8/layout/bList2#2"/>
    <dgm:cxn modelId="{9FFD2DF6-BA6D-4785-B653-57C6CBAF403B}" type="presParOf" srcId="{F4656C87-A693-43C8-A2C6-2963DA433755}" destId="{E62021B2-C594-49DB-A754-FA8C13F46DA0}" srcOrd="2" destOrd="0" presId="urn:microsoft.com/office/officeart/2005/8/layout/bList2#2"/>
    <dgm:cxn modelId="{F6879BCA-6FA1-466F-993D-E410224115C9}" type="presParOf" srcId="{F4656C87-A693-43C8-A2C6-2963DA433755}" destId="{480E9C64-DE48-45E8-85F5-326B6AC4B270}" srcOrd="3" destOrd="0" presId="urn:microsoft.com/office/officeart/2005/8/layout/bList2#2"/>
    <dgm:cxn modelId="{260C00B3-B124-4C40-8189-42E656B062A3}" type="presParOf" srcId="{9574EF60-16F9-48B7-90BA-8A36DCF16B6A}" destId="{4681B109-9DBD-4AEB-8DB7-4E364C23133B}" srcOrd="1" destOrd="0" presId="urn:microsoft.com/office/officeart/2005/8/layout/bList2#2"/>
    <dgm:cxn modelId="{BA93B592-2AFA-466A-9436-7EB7FB221F3F}" type="presParOf" srcId="{9574EF60-16F9-48B7-90BA-8A36DCF16B6A}" destId="{026CB968-929C-403D-B255-33B3D68A4F80}" srcOrd="2" destOrd="0" presId="urn:microsoft.com/office/officeart/2005/8/layout/bList2#2"/>
    <dgm:cxn modelId="{EE00A49E-0266-4880-A5C7-84D021564956}" type="presParOf" srcId="{026CB968-929C-403D-B255-33B3D68A4F80}" destId="{238F9EBB-36EA-447F-B8F1-31AFAEF0E799}" srcOrd="0" destOrd="0" presId="urn:microsoft.com/office/officeart/2005/8/layout/bList2#2"/>
    <dgm:cxn modelId="{DD1939B6-698C-4C20-A2C0-01239C98C2B9}" type="presParOf" srcId="{026CB968-929C-403D-B255-33B3D68A4F80}" destId="{6686E99E-8F62-47B0-8BBE-F1C576DDC00A}" srcOrd="1" destOrd="0" presId="urn:microsoft.com/office/officeart/2005/8/layout/bList2#2"/>
    <dgm:cxn modelId="{56573A89-38D4-42BB-BCCD-A48C7F464793}" type="presParOf" srcId="{026CB968-929C-403D-B255-33B3D68A4F80}" destId="{481D9349-A21E-460B-A025-6A7920AFF295}" srcOrd="2" destOrd="0" presId="urn:microsoft.com/office/officeart/2005/8/layout/bList2#2"/>
    <dgm:cxn modelId="{2F9D5A08-57D2-4D8C-9D7A-1444B24038E9}" type="presParOf" srcId="{026CB968-929C-403D-B255-33B3D68A4F80}" destId="{562AC9C6-D351-4827-A7A2-0A6A97BBA7C4}" srcOrd="3" destOrd="0" presId="urn:microsoft.com/office/officeart/2005/8/layout/bList2#2"/>
    <dgm:cxn modelId="{D7AC267C-F0D2-4342-AFBB-E60EF6DA49D4}" type="presParOf" srcId="{9574EF60-16F9-48B7-90BA-8A36DCF16B6A}" destId="{3E33AA5F-6329-42EC-BF3B-E74BA842C19C}" srcOrd="3" destOrd="0" presId="urn:microsoft.com/office/officeart/2005/8/layout/bList2#2"/>
    <dgm:cxn modelId="{69C496AF-2D6C-441E-BAB5-2F322C4BC242}" type="presParOf" srcId="{9574EF60-16F9-48B7-90BA-8A36DCF16B6A}" destId="{8EB7E770-38FA-4ADA-93B2-ADC93C5AEE1B}" srcOrd="4" destOrd="0" presId="urn:microsoft.com/office/officeart/2005/8/layout/bList2#2"/>
    <dgm:cxn modelId="{16EE7165-C282-483B-B6D8-F83544C17093}" type="presParOf" srcId="{8EB7E770-38FA-4ADA-93B2-ADC93C5AEE1B}" destId="{D4AB96D6-8100-491E-87DF-10D489E6785B}" srcOrd="0" destOrd="0" presId="urn:microsoft.com/office/officeart/2005/8/layout/bList2#2"/>
    <dgm:cxn modelId="{B2053AA7-78F1-47A5-84FA-CE2D2DA5C43F}" type="presParOf" srcId="{8EB7E770-38FA-4ADA-93B2-ADC93C5AEE1B}" destId="{EE30B72F-8959-444B-8786-633A9F1414F6}" srcOrd="1" destOrd="0" presId="urn:microsoft.com/office/officeart/2005/8/layout/bList2#2"/>
    <dgm:cxn modelId="{EA3E8424-3795-4D74-86B0-A9FDB1A1372F}" type="presParOf" srcId="{8EB7E770-38FA-4ADA-93B2-ADC93C5AEE1B}" destId="{16B4A791-B7A2-40F6-8487-D60AC4EC82B5}" srcOrd="2" destOrd="0" presId="urn:microsoft.com/office/officeart/2005/8/layout/bList2#2"/>
    <dgm:cxn modelId="{A54B2120-FDB4-43CE-8C0E-B9F0301B9E67}" type="presParOf" srcId="{8EB7E770-38FA-4ADA-93B2-ADC93C5AEE1B}" destId="{7D541A1B-B71F-4278-B632-614EF61F5E45}" srcOrd="3" destOrd="0" presId="urn:microsoft.com/office/officeart/2005/8/layout/bList2#2"/>
    <dgm:cxn modelId="{4D02D25A-0A8F-4484-8EFE-7710CD3CDC4F}" type="presParOf" srcId="{9574EF60-16F9-48B7-90BA-8A36DCF16B6A}" destId="{E775D225-CDC8-4E6B-B984-DC8D6E5C50BA}" srcOrd="5" destOrd="0" presId="urn:microsoft.com/office/officeart/2005/8/layout/bList2#2"/>
    <dgm:cxn modelId="{99F242BC-5693-49EC-A11A-1C1FA63F7B25}" type="presParOf" srcId="{9574EF60-16F9-48B7-90BA-8A36DCF16B6A}" destId="{D6FDBE03-3206-4484-B570-3F7F19B73C6D}" srcOrd="6" destOrd="0" presId="urn:microsoft.com/office/officeart/2005/8/layout/bList2#2"/>
    <dgm:cxn modelId="{14E34C2F-0800-4FC2-9924-CCF17057CF0C}" type="presParOf" srcId="{D6FDBE03-3206-4484-B570-3F7F19B73C6D}" destId="{F449991C-F588-4179-9108-22124B3AA7C4}" srcOrd="0" destOrd="0" presId="urn:microsoft.com/office/officeart/2005/8/layout/bList2#2"/>
    <dgm:cxn modelId="{0B3DCB08-F2BF-45AF-A01B-294FD3379552}" type="presParOf" srcId="{D6FDBE03-3206-4484-B570-3F7F19B73C6D}" destId="{674485FB-83A4-49AA-916A-AF9F64C322AF}" srcOrd="1" destOrd="0" presId="urn:microsoft.com/office/officeart/2005/8/layout/bList2#2"/>
    <dgm:cxn modelId="{65E0F335-CD1A-4F8B-B9FE-F3BAB9FAFB68}" type="presParOf" srcId="{D6FDBE03-3206-4484-B570-3F7F19B73C6D}" destId="{0909DE21-1B73-4383-85F9-9A6A819358AB}" srcOrd="2" destOrd="0" presId="urn:microsoft.com/office/officeart/2005/8/layout/bList2#2"/>
    <dgm:cxn modelId="{976157B0-4269-4070-AD56-7D1D348C5FCA}" type="presParOf" srcId="{D6FDBE03-3206-4484-B570-3F7F19B73C6D}" destId="{AF8DB52E-9BB9-4AF5-AF25-C517656670FA}" srcOrd="3" destOrd="0" presId="urn:microsoft.com/office/officeart/2005/8/layout/bList2#2"/>
    <dgm:cxn modelId="{1E64490D-8BC7-4443-93D6-6E0A827995D4}" type="presParOf" srcId="{9574EF60-16F9-48B7-90BA-8A36DCF16B6A}" destId="{0AD867A0-B7E2-4446-BE84-A79220306550}" srcOrd="7" destOrd="0" presId="urn:microsoft.com/office/officeart/2005/8/layout/bList2#2"/>
    <dgm:cxn modelId="{333D5B15-4CCD-4316-9D77-6F1CBAF26ADD}" type="presParOf" srcId="{9574EF60-16F9-48B7-90BA-8A36DCF16B6A}" destId="{4BC32C7D-1630-4328-BDA1-DC5C481157EE}" srcOrd="8" destOrd="0" presId="urn:microsoft.com/office/officeart/2005/8/layout/bList2#2"/>
    <dgm:cxn modelId="{6372E132-2E36-41E0-A17D-CE08E1B9EAF9}" type="presParOf" srcId="{4BC32C7D-1630-4328-BDA1-DC5C481157EE}" destId="{124D99EA-0C95-4E1E-AB4B-577392945F86}" srcOrd="0" destOrd="0" presId="urn:microsoft.com/office/officeart/2005/8/layout/bList2#2"/>
    <dgm:cxn modelId="{6C0C43A0-85FD-42E1-B6F8-71C0B118D932}" type="presParOf" srcId="{4BC32C7D-1630-4328-BDA1-DC5C481157EE}" destId="{46437133-B3B0-47BF-B86B-A70507416BC9}" srcOrd="1" destOrd="0" presId="urn:microsoft.com/office/officeart/2005/8/layout/bList2#2"/>
    <dgm:cxn modelId="{7AC0CCD9-4EF0-418E-BFFC-E9EDD9728C15}" type="presParOf" srcId="{4BC32C7D-1630-4328-BDA1-DC5C481157EE}" destId="{84E24424-2138-447B-8E4E-A5604694DD12}" srcOrd="2" destOrd="0" presId="urn:microsoft.com/office/officeart/2005/8/layout/bList2#2"/>
    <dgm:cxn modelId="{795FED2D-2450-4168-911D-63ADEA8A98A0}" type="presParOf" srcId="{4BC32C7D-1630-4328-BDA1-DC5C481157EE}" destId="{1C7502FD-D123-4554-862C-2E821E29AE0B}" srcOrd="3" destOrd="0" presId="urn:microsoft.com/office/officeart/2005/8/layout/bList2#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EECFC7-6308-4C4F-9CB4-4C148F569370}">
      <dsp:nvSpPr>
        <dsp:cNvPr id="0" name=""/>
        <dsp:cNvSpPr/>
      </dsp:nvSpPr>
      <dsp:spPr>
        <a:xfrm>
          <a:off x="4120" y="114845"/>
          <a:ext cx="1779546" cy="1790794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34290" rIns="11430" bIns="11430" numCol="1" spcCol="1270" anchor="t" anchorCtr="0">
          <a:noAutofit/>
        </a:bodyPr>
        <a:lstStyle/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_tradnl" sz="900" kern="1200"/>
            <a:t>Se ubican en esta categoría los desempeños que cumplen todos los objetivos y continuamente los excede en su mayoría adicionando mayor valor al negocio. Es considerado un experto, demuestra un claro liderazgo e influencia, promueve en el trabajo en equipo y/o individualmente el desarrollo de las competencias asociadas. </a:t>
          </a:r>
          <a:endParaRPr lang="es-PE" sz="900" kern="1200"/>
        </a:p>
      </dsp:txBody>
      <dsp:txXfrm>
        <a:off x="45817" y="156542"/>
        <a:ext cx="1696152" cy="1749097"/>
      </dsp:txXfrm>
    </dsp:sp>
    <dsp:sp modelId="{E62021B2-C594-49DB-A754-FA8C13F46DA0}">
      <dsp:nvSpPr>
        <dsp:cNvPr id="0" name=""/>
        <dsp:cNvSpPr/>
      </dsp:nvSpPr>
      <dsp:spPr>
        <a:xfrm>
          <a:off x="4120" y="1674439"/>
          <a:ext cx="1779546" cy="571209"/>
        </a:xfrm>
        <a:prstGeom prst="rect">
          <a:avLst/>
        </a:prstGeom>
        <a:solidFill>
          <a:schemeClr val="accent2"/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0" rIns="20320" bIns="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b="1" kern="1200"/>
            <a:t>Desempeño Sobresaliente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900" kern="1200"/>
        </a:p>
      </dsp:txBody>
      <dsp:txXfrm>
        <a:off x="4120" y="1674439"/>
        <a:ext cx="1253201" cy="571209"/>
      </dsp:txXfrm>
    </dsp:sp>
    <dsp:sp modelId="{480E9C64-DE48-45E8-85F5-326B6AC4B270}">
      <dsp:nvSpPr>
        <dsp:cNvPr id="0" name=""/>
        <dsp:cNvSpPr/>
      </dsp:nvSpPr>
      <dsp:spPr>
        <a:xfrm>
          <a:off x="1307662" y="1765171"/>
          <a:ext cx="622841" cy="622841"/>
        </a:xfrm>
        <a:prstGeom prst="ellipse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38F9EBB-36EA-447F-B8F1-31AFAEF0E799}">
      <dsp:nvSpPr>
        <dsp:cNvPr id="0" name=""/>
        <dsp:cNvSpPr/>
      </dsp:nvSpPr>
      <dsp:spPr>
        <a:xfrm>
          <a:off x="2084808" y="122394"/>
          <a:ext cx="1779546" cy="1760599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160" tIns="30480" rIns="10160" bIns="10160" numCol="1" spcCol="1270" anchor="t" anchorCtr="0">
          <a:noAutofit/>
        </a:bodyPr>
        <a:lstStyle/>
        <a:p>
          <a:pPr marL="57150" lvl="1" indent="-57150" algn="just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_tradnl" sz="800" kern="1200"/>
            <a:t>Se ubican en esta categoría los desempeños entre el 85% y 100% de los objetivos. Es considerado un experto funcional por clientes, proveedores y staff. Demuestra las competencias exigidas por el cargo y excede algunas. </a:t>
          </a:r>
          <a:endParaRPr lang="es-PE" sz="800" kern="1200"/>
        </a:p>
      </dsp:txBody>
      <dsp:txXfrm>
        <a:off x="2126061" y="163647"/>
        <a:ext cx="1697040" cy="1719346"/>
      </dsp:txXfrm>
    </dsp:sp>
    <dsp:sp modelId="{481D9349-A21E-460B-A025-6A7920AFF295}">
      <dsp:nvSpPr>
        <dsp:cNvPr id="0" name=""/>
        <dsp:cNvSpPr/>
      </dsp:nvSpPr>
      <dsp:spPr>
        <a:xfrm>
          <a:off x="2084808" y="1666891"/>
          <a:ext cx="1779546" cy="571209"/>
        </a:xfrm>
        <a:prstGeom prst="rect">
          <a:avLst/>
        </a:prstGeom>
        <a:solidFill>
          <a:schemeClr val="accent2"/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0" rIns="20320" bIns="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600" b="1" kern="1200"/>
            <a:t>Desempeño Muy Bueno</a:t>
          </a:r>
          <a:endParaRPr lang="es-PE" sz="1600" kern="1200"/>
        </a:p>
      </dsp:txBody>
      <dsp:txXfrm>
        <a:off x="2084808" y="1666891"/>
        <a:ext cx="1253201" cy="571209"/>
      </dsp:txXfrm>
    </dsp:sp>
    <dsp:sp modelId="{562AC9C6-D351-4827-A7A2-0A6A97BBA7C4}">
      <dsp:nvSpPr>
        <dsp:cNvPr id="0" name=""/>
        <dsp:cNvSpPr/>
      </dsp:nvSpPr>
      <dsp:spPr>
        <a:xfrm>
          <a:off x="3388350" y="1757622"/>
          <a:ext cx="622841" cy="622841"/>
        </a:xfrm>
        <a:prstGeom prst="ellipse">
          <a:avLst/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D4AB96D6-8100-491E-87DF-10D489E6785B}">
      <dsp:nvSpPr>
        <dsp:cNvPr id="0" name=""/>
        <dsp:cNvSpPr/>
      </dsp:nvSpPr>
      <dsp:spPr>
        <a:xfrm>
          <a:off x="4165496" y="165132"/>
          <a:ext cx="1779546" cy="1589648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8100" rIns="12700" bIns="12700" numCol="1" spcCol="1270" anchor="t" anchorCtr="0">
          <a:noAutofit/>
        </a:bodyPr>
        <a:lstStyle/>
        <a:p>
          <a:pPr marL="57150" lvl="1" indent="-57150" algn="just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_tradnl" sz="1000" kern="1200"/>
            <a:t>Se ubican en esta categoría los desempeños entre el 60% y el 85% de los objetivos. Posee el conocimiento y las competencias exigidas por el cargo.</a:t>
          </a:r>
          <a:endParaRPr lang="es-PE" sz="1000" kern="1200"/>
        </a:p>
      </dsp:txBody>
      <dsp:txXfrm>
        <a:off x="4202743" y="202379"/>
        <a:ext cx="1705052" cy="1552401"/>
      </dsp:txXfrm>
    </dsp:sp>
    <dsp:sp modelId="{16B4A791-B7A2-40F6-8487-D60AC4EC82B5}">
      <dsp:nvSpPr>
        <dsp:cNvPr id="0" name=""/>
        <dsp:cNvSpPr/>
      </dsp:nvSpPr>
      <dsp:spPr>
        <a:xfrm>
          <a:off x="4165496" y="1624153"/>
          <a:ext cx="1779546" cy="571209"/>
        </a:xfrm>
        <a:prstGeom prst="rect">
          <a:avLst/>
        </a:prstGeom>
        <a:solidFill>
          <a:schemeClr val="accent2"/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0" rIns="20320" bIns="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600" b="1" kern="1200"/>
            <a:t>Desempeño Solido</a:t>
          </a:r>
          <a:endParaRPr lang="es-PE" sz="1600" b="1" kern="1200"/>
        </a:p>
      </dsp:txBody>
      <dsp:txXfrm>
        <a:off x="4165496" y="1624153"/>
        <a:ext cx="1253201" cy="571209"/>
      </dsp:txXfrm>
    </dsp:sp>
    <dsp:sp modelId="{7D541A1B-B71F-4278-B632-614EF61F5E45}">
      <dsp:nvSpPr>
        <dsp:cNvPr id="0" name=""/>
        <dsp:cNvSpPr/>
      </dsp:nvSpPr>
      <dsp:spPr>
        <a:xfrm>
          <a:off x="5469038" y="1714884"/>
          <a:ext cx="622841" cy="622841"/>
        </a:xfrm>
        <a:prstGeom prst="ellipse">
          <a:avLst/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F449991C-F588-4179-9108-22124B3AA7C4}">
      <dsp:nvSpPr>
        <dsp:cNvPr id="0" name=""/>
        <dsp:cNvSpPr/>
      </dsp:nvSpPr>
      <dsp:spPr>
        <a:xfrm>
          <a:off x="1044464" y="2696492"/>
          <a:ext cx="1779546" cy="1328393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8100" rIns="1270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_tradnl" sz="1000" kern="1200"/>
            <a:t>Se ubican en esta categoría los desempeños entre el 40% y el 60% de los objetivos asignados. Cumple algunos niveles de desarrollo de las competencias de su cargo.</a:t>
          </a:r>
          <a:endParaRPr lang="es-PE" sz="1000" kern="1200"/>
        </a:p>
      </dsp:txBody>
      <dsp:txXfrm>
        <a:off x="1075590" y="2727618"/>
        <a:ext cx="1717294" cy="1297267"/>
      </dsp:txXfrm>
    </dsp:sp>
    <dsp:sp modelId="{0909DE21-1B73-4383-85F9-9A6A819358AB}">
      <dsp:nvSpPr>
        <dsp:cNvPr id="0" name=""/>
        <dsp:cNvSpPr/>
      </dsp:nvSpPr>
      <dsp:spPr>
        <a:xfrm>
          <a:off x="1044464" y="4024886"/>
          <a:ext cx="1779546" cy="571209"/>
        </a:xfrm>
        <a:prstGeom prst="rect">
          <a:avLst/>
        </a:prstGeom>
        <a:solidFill>
          <a:schemeClr val="accent2"/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0" rIns="20320" bIns="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600" b="0" kern="1200"/>
            <a:t>Desempeño requiere ser mejorado</a:t>
          </a:r>
          <a:endParaRPr lang="es-PE" sz="1600" b="0" kern="1200"/>
        </a:p>
      </dsp:txBody>
      <dsp:txXfrm>
        <a:off x="1044464" y="4024886"/>
        <a:ext cx="1253201" cy="571209"/>
      </dsp:txXfrm>
    </dsp:sp>
    <dsp:sp modelId="{AF8DB52E-9BB9-4AF5-AF25-C517656670FA}">
      <dsp:nvSpPr>
        <dsp:cNvPr id="0" name=""/>
        <dsp:cNvSpPr/>
      </dsp:nvSpPr>
      <dsp:spPr>
        <a:xfrm>
          <a:off x="2348006" y="4115617"/>
          <a:ext cx="622841" cy="622841"/>
        </a:xfrm>
        <a:prstGeom prst="ellipse">
          <a:avLst/>
        </a:prstGeom>
        <a:blipFill rotWithShape="0">
          <a:blip xmlns:r="http://schemas.openxmlformats.org/officeDocument/2006/relationships" r:embed="rId4"/>
          <a:stretch>
            <a:fillRect/>
          </a:stretch>
        </a:blip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124D99EA-0C95-4E1E-AB4B-577392945F86}">
      <dsp:nvSpPr>
        <dsp:cNvPr id="0" name=""/>
        <dsp:cNvSpPr/>
      </dsp:nvSpPr>
      <dsp:spPr>
        <a:xfrm>
          <a:off x="3125152" y="2696492"/>
          <a:ext cx="1779546" cy="1328393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_tradnl" sz="1100" kern="1200"/>
            <a:t>Se ubican en esta categoría los desempeños que cumplen por debajo del 40% los objetivos asignados. No demuestra las competencias necesarias exigidas por el cargo. </a:t>
          </a:r>
          <a:endParaRPr lang="es-PE" sz="1100" kern="1200"/>
        </a:p>
      </dsp:txBody>
      <dsp:txXfrm>
        <a:off x="3156278" y="2727618"/>
        <a:ext cx="1717294" cy="1297267"/>
      </dsp:txXfrm>
    </dsp:sp>
    <dsp:sp modelId="{84E24424-2138-447B-8E4E-A5604694DD12}">
      <dsp:nvSpPr>
        <dsp:cNvPr id="0" name=""/>
        <dsp:cNvSpPr/>
      </dsp:nvSpPr>
      <dsp:spPr>
        <a:xfrm>
          <a:off x="3125152" y="4024886"/>
          <a:ext cx="1779546" cy="571209"/>
        </a:xfrm>
        <a:prstGeom prst="rect">
          <a:avLst/>
        </a:prstGeom>
        <a:solidFill>
          <a:schemeClr val="accent2"/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0" rIns="22860" bIns="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800" b="0" kern="1200"/>
            <a:t>Desempeño Inaceptable</a:t>
          </a:r>
          <a:endParaRPr lang="es-PE" sz="1800" b="0" kern="1200"/>
        </a:p>
      </dsp:txBody>
      <dsp:txXfrm>
        <a:off x="3125152" y="4024886"/>
        <a:ext cx="1253201" cy="571209"/>
      </dsp:txXfrm>
    </dsp:sp>
    <dsp:sp modelId="{1C7502FD-D123-4554-862C-2E821E29AE0B}">
      <dsp:nvSpPr>
        <dsp:cNvPr id="0" name=""/>
        <dsp:cNvSpPr/>
      </dsp:nvSpPr>
      <dsp:spPr>
        <a:xfrm>
          <a:off x="4428694" y="4115617"/>
          <a:ext cx="622841" cy="622841"/>
        </a:xfrm>
        <a:prstGeom prst="ellipse">
          <a:avLst/>
        </a:prstGeom>
        <a:blipFill rotWithShape="0">
          <a:blip xmlns:r="http://schemas.openxmlformats.org/officeDocument/2006/relationships" r:embed="rId5"/>
          <a:stretch>
            <a:fillRect/>
          </a:stretch>
        </a:blip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#2">
  <dgm:title val=""/>
  <dgm:desc val=""/>
  <dgm:catLst>
    <dgm:cat type="list" pri="7000"/>
    <dgm:cat type="convert" pri="1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zumiko rivadeneryra</dc:creator>
  <cp:keywords/>
  <dc:description/>
  <cp:lastModifiedBy>Jimmy</cp:lastModifiedBy>
  <cp:revision>2</cp:revision>
  <dcterms:created xsi:type="dcterms:W3CDTF">2016-08-09T15:09:00Z</dcterms:created>
  <dcterms:modified xsi:type="dcterms:W3CDTF">2016-08-11T19:37:00Z</dcterms:modified>
</cp:coreProperties>
</file>