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ضد الشيخ اسامة زيني ـ دعوى 42824717 - 13-03-1445 هـ.pdf</w:t>
      </w:r>
    </w:p>
    <w:p>
      <w:pPr>
        <w:jc w:val="right"/>
        <w:bidi/>
      </w:pPr>
      <w:r>
        <w:rPr>
          <w:b w:val="0"/>
          <w:i/>
          <w:color w:val="555555"/>
        </w:rPr>
        <w:t>الرقم: 24 | النوع: حكم / صك | التاريخ: 13-03-1445 | القسم: أ. المجلد الرئيسي للقضية</w:t>
      </w:r>
    </w:p>
    <w:p>
      <w:pPr>
        <w:jc w:val="right"/>
        <w:bidi/>
      </w:pPr>
      <w:r>
        <w:rPr>
          <w:b w:val="0"/>
          <w:i/>
          <w:color w:val="0563C1"/>
        </w:rPr>
        <w:t>الرابط: https://drive.google.com/file/d/1Rb-vvw7RuSSDZzuMslbywXrEK4lpAuj2/view?usp=drivesdk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w:t>
      </w:r>
    </w:p>
    <w:p>
      <w:pPr>
        <w:jc w:val="right"/>
        <w:bidi/>
      </w:pPr>
      <w:r>
        <w:rPr>
          <w:b w:val="0"/>
          <w:i w:val="0"/>
        </w:rPr>
        <w:t xml:space="preserve"> ) اذإ 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w:t>
      </w:r>
    </w:p>
    <w:p>
      <w:pPr>
        <w:jc w:val="right"/>
        <w:bidi/>
      </w:pPr>
      <w:r>
        <w:rPr>
          <w:b w:val="0"/>
          <w:i w:val="0"/>
        </w:rPr>
        <w:t>ع ة زاوج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