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طلب النقض على الحكم النهائي</w:t>
      </w:r>
    </w:p>
    <w:p>
      <w:pPr>
        <w:jc w:val="right"/>
        <w:bidi/>
      </w:pPr>
      <w:r>
        <w:rPr>
          <w:b w:val="0"/>
          <w:i/>
          <w:color w:val="555555"/>
        </w:rPr>
        <w:t>الرقم: 85 | النوع: حكم / صك | التاريخ:  | القسم: ب. المذكرات المقدمة من الطرفين (49 ملفاً)</w:t>
      </w:r>
    </w:p>
    <w:p>
      <w:pPr>
        <w:jc w:val="right"/>
        <w:bidi/>
      </w:pPr>
      <w:r>
        <w:rPr>
          <w:b w:val="0"/>
          <w:i/>
          <w:color w:val="0563C1"/>
        </w:rPr>
        <w:t>الرابط: https://drive.google.com/file/d/1zqf8SioXST5obh2fmR_SFK3PXm0pk2qj/view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فضيلة رئيس المحكمة العليا</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jc w:val="right"/>
        <w:bidi/>
      </w:pPr>
      <w:r>
        <w:rPr>
          <w:b w:val="0"/>
          <w:i w:val="0"/>
        </w:rPr>
        <w:t>و ص.ب 13045 الرمز البريدي 21372</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السبب الأول: الخطأ فى تكييف الواقعة ووصفها وصفًا غير سليم</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ارب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jc w:val="right"/>
        <w:bidi/>
      </w:pPr>
      <w:r>
        <w:rPr>
          <w:b w:val="0"/>
          <w:i w:val="0"/>
        </w:rPr>
        <w:t>13045 الرمز البريدي 21372</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jc w:val="right"/>
        <w:bidi/>
      </w:pPr>
      <w:r>
        <w:rPr>
          <w:b w:val="0"/>
          <w:i w:val="0"/>
        </w:rPr>
        <w:t>المملكة العربية السعودية - جدة - شارع الامير سلطان مبنى تاج السلطان الدور الأول سبت 4030420843 ص.ب 13045 الرمز البريدي 21372</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ص.ب 13045 الرمز البريدي 21372 |</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jc w:val="right"/>
        <w:bidi/>
      </w:pPr>
      <w:r>
        <w:rPr>
          <w:b w:val="0"/>
          <w:i w:val="0"/>
        </w:rPr>
        <w:t>@Tanfithioh Tanfithion@gmail.com 0536533388 - 0126054571</w:t>
      </w:r>
    </w:p>
    <w:p>
      <w:pPr>
        <w:jc w:val="right"/>
        <w:bidi/>
      </w:pPr>
      <w:r>
        <w:rPr>
          <w:b w:val="0"/>
          <w:i w:val="0"/>
        </w:rPr>
        <w:t>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jc w:val="right"/>
        <w:bidi/>
      </w:pPr>
      <w:r>
        <w:rPr>
          <w:b w:val="0"/>
          <w:i w:val="0"/>
        </w:rPr>
        <w:t>الطلبات</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jc w:val="right"/>
        <w:bidi/>
      </w:pPr>
      <w:r>
        <w:rPr>
          <w:b w:val="0"/>
          <w:i w:val="0"/>
        </w:rPr>
        <w:t>بالوكالة رقم ( ٤٥١٥٦٠٥٧٠)</w:t>
      </w:r>
    </w:p>
    <w:p>
      <w:pPr>
        <w:jc w:val="right"/>
        <w:bidi/>
      </w:pPr>
      <w:r>
        <w:rPr>
          <w:b w:val="0"/>
          <w:i w:val="0"/>
        </w:rP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 نادت</w:t>
      </w:r>
    </w:p>
    <w:p>
      <w:pPr>
        <w:jc w:val="right"/>
        <w:bidi/>
      </w:pPr>
      <w:r>
        <w:rPr>
          <w:b w:val="0"/>
          <w:i w:val="0"/>
        </w:rPr>
        <w:t>صب ٥٤٣٩٩ جدة ٢١٥١٤ - هاتف: ٦٠٦٥٣٤٨ - فاكس: ٦٠٦٥٤٣١</w:t>
      </w:r>
    </w:p>
    <w:p>
      <w:pPr>
        <w:jc w:val="right"/>
        <w:bidi/>
      </w:pPr>
      <w:r>
        <w:rPr>
          <w:b w:val="0"/>
          <w:i w:val="0"/>
        </w:rPr>
        <w:t>الوزارة التمارة والصدمة</w:t>
      </w:r>
    </w:p>
    <w:p>
      <w:pPr>
        <w:jc w:val="right"/>
        <w:bidi/>
      </w:pPr>
      <w:r>
        <w:rPr>
          <w:b w:val="0"/>
          <w:i w:val="0"/>
        </w:rPr>
        <w:t>تم تدقيق هذا القه</w:t>
      </w:r>
    </w:p>
    <w:p>
      <w:pPr>
        <w:jc w:val="right"/>
        <w:bidi/>
      </w:pPr>
      <w:r>
        <w:rPr>
          <w:b w:val="0"/>
          <w:i w:val="0"/>
        </w:rPr>
        <w:t>P.O.Box 54399 Jeddah 21514 - Tel: 6065348 - 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jc w:val="right"/>
        <w:bidi/>
      </w:pPr>
      <w:r>
        <w:rPr>
          <w:b w:val="0"/>
          <w:i w:val="0"/>
        </w:rPr>
        <w:t>الطرف الثاني الشريك الجديد الاسم / شركة أوزكو المحدودة</w:t>
      </w:r>
    </w:p>
    <w:p>
      <w:pPr>
        <w:jc w:val="right"/>
        <w:bidi/>
      </w:pPr>
      <w:r>
        <w:rPr>
          <w:b w:val="0"/>
          <w:i w:val="0"/>
        </w:rPr>
        <w:t>التوقيع الكن</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الملكة العربية ال وزارة العدل</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jc w:val="right"/>
        <w:bidi/>
      </w:pPr>
      <w:r>
        <w:rPr>
          <w:b w:val="0"/>
          <w:i w:val="0"/>
        </w:rPr>
        <w:t>) صفحة ، إجمالي عدد الصفحات ) - ١٤/ ....) صفحة</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اسم الشريك</w:t>
      </w:r>
    </w:p>
    <w:p>
      <w:pPr>
        <w:jc w:val="right"/>
        <w:bidi/>
      </w:pPr>
      <w:r>
        <w:rPr>
          <w:b w:val="0"/>
          <w:i w:val="0"/>
        </w:rP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أجيب</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التوقيع :</w:t>
      </w:r>
    </w:p>
    <w:p>
      <w:pPr>
        <w:jc w:val="right"/>
        <w:bidi/>
      </w:pPr>
      <w:r>
        <w:rPr>
          <w:b w:val="0"/>
          <w:i w:val="0"/>
        </w:rPr>
        <w:t>والله الموفق ، ، ،</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السادس المتنازل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دائرة الأحوال الشخصية الأولى</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صفته بالقضية</w:t>
      </w:r>
    </w:p>
    <w:p>
      <w:pPr>
        <w:jc w:val="right"/>
        <w:bidi/>
      </w:pPr>
      <w:r>
        <w:rPr>
          <w:b w:val="0"/>
          <w:i w:val="0"/>
        </w:rPr>
        <w:t>صفته بالاستئناف</w:t>
      </w:r>
    </w:p>
    <w:p>
      <w:pPr>
        <w:jc w:val="right"/>
        <w:bidi/>
      </w:pPr>
      <w:r>
        <w:rPr>
          <w:b w:val="0"/>
          <w:i w:val="0"/>
        </w:rPr>
        <w:t>أحمد زيني</w:t>
      </w:r>
    </w:p>
    <w:p>
      <w:pPr>
        <w:jc w:val="right"/>
        <w:bidi/>
      </w:pPr>
      <w:r>
        <w:rPr>
          <w:b w:val="0"/>
          <w:i w:val="0"/>
        </w:rPr>
        <w:t>الهوية الوطنية</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الهوية الوطنية</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الهوية الوطنية</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 وخلاصة القول :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 وأما الوصية التي اصطنعها أسامة فهي تجعل الثلث مشاعا بني أولاد غازي وأولاد أسامة وأولاد عدنان ،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w:t>
      </w:r>
    </w:p>
    <w:p>
      <w:pPr>
        <w:jc w:val="right"/>
        <w:bidi/>
      </w:pPr>
      <w:r>
        <w:rPr>
          <w:b w:val="0"/>
          <w:i w:val="0"/>
        </w:rPr>
        <w:t xml:space="preserve">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w:t>
      </w:r>
    </w:p>
    <w:p>
      <w:pPr>
        <w:jc w:val="right"/>
        <w:bidi/>
      </w:pPr>
      <w:r>
        <w:rPr>
          <w:b w:val="0"/>
          <w:i w:val="0"/>
        </w:rPr>
        <w:t>10080</w:t>
      </w:r>
    </w:p>
    <w:p>
      <w:pPr>
        <w:jc w:val="right"/>
        <w:bidi/>
      </w:pPr>
      <w:r>
        <w:rPr>
          <w:b w:val="0"/>
          <w:i w:val="0"/>
        </w:rPr>
        <w:t>المملكة العربية السعودية وزارة العدل</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رئيس الدائرة القضائية</w:t>
      </w:r>
    </w:p>
    <w:p>
      <w:pPr>
        <w:jc w:val="right"/>
        <w:bidi/>
      </w:pPr>
      <w:r>
        <w:rPr>
          <w:b w:val="0"/>
          <w:i w:val="0"/>
        </w:rP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jc w:val="right"/>
        <w:bidi/>
      </w:pPr>
      <w:r>
        <w:rPr>
          <w:b w:val="0"/>
          <w:i w:val="0"/>
        </w:rPr>
        <w:t>المملكة العربية السعودية</w:t>
      </w:r>
    </w:p>
    <w:p>
      <w:pPr>
        <w:jc w:val="right"/>
        <w:bidi/>
      </w:pPr>
      <w:r>
        <w:rPr>
          <w:b w:val="0"/>
          <w:i w:val="0"/>
        </w:rP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jc w:val="right"/>
        <w:bidi/>
      </w:pPr>
      <w:r>
        <w:rPr>
          <w:b w:val="0"/>
          <w:i w:val="0"/>
        </w:rPr>
        <w:t>الجنسية</w:t>
      </w:r>
    </w:p>
    <w:p>
      <w:pPr>
        <w:jc w:val="right"/>
        <w:bidi/>
      </w:pPr>
      <w:r>
        <w:rPr>
          <w:b w:val="0"/>
          <w:i w:val="0"/>
        </w:rPr>
        <w:t>أحمد عباس زيني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فضيلة رئيس المحكمة العامة المساعد بمحافظة جدة</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jc w:val="right"/>
        <w:bidi/>
      </w:pPr>
      <w:r>
        <w:rPr>
          <w:b w:val="0"/>
          <w:i w:val="0"/>
        </w:rPr>
        <w:t>رئيس اللجنة الطبية ومدير المستشفى</w:t>
      </w:r>
    </w:p>
    <w:p>
      <w:pPr>
        <w:jc w:val="right"/>
        <w:bidi/>
      </w:pPr>
      <w:r>
        <w:rPr>
          <w:b w:val="0"/>
          <w:i w:val="0"/>
        </w:rPr>
        <w:t>ة السعودية</w:t>
      </w:r>
    </w:p>
    <w:p>
      <w:pPr>
        <w:jc w:val="right"/>
        <w:bidi/>
      </w:pPr>
      <w:r>
        <w:rPr>
          <w:b w:val="0"/>
          <w:i w:val="0"/>
        </w:rP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jc w:val="right"/>
        <w:bidi/>
      </w:pPr>
      <w:r>
        <w:rPr>
          <w:b w:val="0"/>
          <w:i w:val="0"/>
        </w:rPr>
        <w:t>التقارير العيسية</w:t>
      </w:r>
    </w:p>
    <w:p>
      <w:pPr>
        <w:jc w:val="right"/>
        <w:bidi/>
      </w:pPr>
      <w:r>
        <w:rPr>
          <w:b w:val="0"/>
          <w:i w:val="0"/>
        </w:rPr>
        <w:t>م ٢٦</w:t>
      </w:r>
    </w:p>
    <w:p>
      <w:pPr>
        <w:jc w:val="right"/>
        <w:bidi/>
      </w:pPr>
      <w:r>
        <w:rPr>
          <w:b w:val="0"/>
          <w:i w:val="0"/>
        </w:rPr>
        <w:t>لحلمة الكبرى بمعادن</w:t>
      </w:r>
    </w:p>
    <w:p>
      <w:pPr>
        <w:jc w:val="right"/>
        <w:bidi/>
      </w:pPr>
      <w:r>
        <w:rPr>
          <w:b w:val="0"/>
          <w:i w:val="0"/>
        </w:rPr>
        <w:t>الوارد الداخلي</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jc w:val="right"/>
        <w:bidi/>
      </w:pPr>
      <w:r>
        <w:rPr>
          <w:b w:val="0"/>
          <w:i w:val="0"/>
        </w:rPr>
        <w:t>والملكة العربية السعودية</w:t>
      </w:r>
    </w:p>
    <w:p>
      <w:pPr>
        <w:jc w:val="right"/>
        <w:bidi/>
      </w:pPr>
      <w:r>
        <w:rPr>
          <w:b w:val="0"/>
          <w:i w:val="0"/>
        </w:rP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سعادة رئيس المحكمة العامة المساعد بمحافظة جده</w:t>
      </w:r>
    </w:p>
    <w:p>
      <w:pPr>
        <w:jc w:val="right"/>
        <w:bidi/>
      </w:pPr>
      <w:r>
        <w:rPr>
          <w:b w:val="0"/>
          <w:i w:val="0"/>
        </w:rPr>
        <w:t>العار عليكم رحمة الله ماله</w:t>
      </w:r>
    </w:p>
    <w:p>
      <w:pPr>
        <w:jc w:val="right"/>
        <w:bidi/>
      </w:pPr>
      <w:r>
        <w:rPr>
          <w:b w:val="0"/>
          <w:i w:val="0"/>
        </w:rPr>
        <w:t>المحترم</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jc w:val="right"/>
        <w:bidi/>
      </w:pPr>
      <w:r>
        <w:rPr>
          <w:b w:val="0"/>
          <w:i w:val="0"/>
        </w:rPr>
        <w:t>الرقم ٢٠٨٥ ٤٧ آج التاريخ: 10 / 3 كاد المرفقات هاتف : ۰۲/۱۹۷۰۰۱ فاكس : ٠٢/٦٦٢٢٩٦١ لم : ١٣٤٩٣ الرمز البريدي : ٢١١٧٦</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