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right"/>
        <w:bidi/>
      </w:pPr>
      <w:r>
        <w:t>صفحة 1 من تقديم الشكوى</w:t>
      </w:r>
    </w:p>
    <w:p>
      <w:pPr>
        <w:jc w:val="right"/>
        <w:bidi/>
      </w:pPr>
      <w:r>
        <w:rPr>
          <w:b w:val="0"/>
          <w:i/>
          <w:color w:val="555555"/>
        </w:rPr>
        <w:t>الرقم: 155 | النوع: شكوى | التاريخ:  | القسم: ل. الشكوى الثالثة لوزير العدل ـ 26-04-1446 (7 ملفات)</w:t>
      </w:r>
    </w:p>
    <w:p>
      <w:pPr>
        <w:jc w:val="right"/>
        <w:bidi/>
      </w:pPr>
      <w:r>
        <w:rPr>
          <w:b w:val="0"/>
          <w:i/>
          <w:color w:val="0563C1"/>
        </w:rPr>
        <w:t>الرابط: https://drive.google.com/file/d/1_edl-6wsWp6i898V24ojerQLcirk2DYY/view</w:t>
      </w:r>
    </w:p>
    <w:p>
      <w:pPr>
        <w:jc w:val="right"/>
        <w:bidi/>
      </w:pPr>
      <w:r>
        <w:rPr>
          <w:b w:val="0"/>
          <w:i/>
        </w:rPr>
        <w:t>[مخرج آلي / Script Output - سماوي]  [مخرج آلي يحتاج مراجعة بشرية - وردي]</w:t>
      </w:r>
    </w:p>
    <w:p>
      <w:pPr>
        <w:jc w:val="right"/>
        <w:bidi/>
      </w:pPr>
      <w:r>
        <w:rPr>
          <w:b w:val="0"/>
          <w:i/>
          <w:color w:val="C00000"/>
        </w:rPr>
        <w:t>[نص ممسوح OCR صُحِّح ترتيبه آلياً — قد يحتوي أخطاء طفيفة]</w:t>
      </w:r>
    </w:p>
    <w:p/>
    <w:p>
      <w:pPr>
        <w:jc w:val="right"/>
        <w:bidi/>
      </w:pPr>
      <w:r>
        <w:rPr>
          <w:b w:val="0"/>
          <w:i w:val="0"/>
        </w:rPr>
        <w:t>ءاضقلل ىلعألا سلجملا | ةينورتكلإلا يوكشلا ةمدخ</w:t>
      </w:r>
    </w:p>
    <w:p>
      <w:pPr>
        <w:jc w:val="right"/>
        <w:bidi/>
      </w:pPr>
      <w:r>
        <w:rPr>
          <w:b w:val="0"/>
          <w:i w:val="0"/>
        </w:rPr>
        <w:t>°ó خدمة الشكوى اإللكرتونية شكوى جديدة شكوى جديدة</w:t>
      </w:r>
    </w:p>
    <w:p>
      <w:pPr>
        <w:jc w:val="right"/>
        <w:bidi/>
      </w:pPr>
      <w:r>
        <w:rPr>
          <w:b w:val="0"/>
          <w:i w:val="0"/>
        </w:rPr>
        <w:t>°ó</w:t>
      </w:r>
    </w:p>
    <w:p>
      <w:pPr>
        <w:jc w:val="right"/>
        <w:bidi/>
      </w:pPr>
      <w:r>
        <w:rPr>
          <w:b w:val="0"/>
          <w:i w:val="0"/>
        </w:rPr>
        <w:t>°ó معاينة الشكوى ·°ó تفاصيل الشكوى 4⁄1­±ó نوع الشكوى °ó بيانايت</w:t>
      </w:r>
    </w:p>
    <w:p>
      <w:pPr>
        <w:jc w:val="right"/>
        <w:bidi/>
      </w:pPr>
      <w:r>
        <w:rPr>
          <w:b w:val="0"/>
          <w:i w:val="0"/>
        </w:rPr>
        <w:t>يرجى تحديد نوع الشكوى</w:t>
      </w:r>
    </w:p>
    <w:p>
      <w:pPr>
        <w:jc w:val="right"/>
        <w:bidi/>
      </w:pPr>
      <w:r>
        <w:rPr>
          <w:b w:val="0"/>
          <w:i w:val="0"/>
        </w:rPr>
        <w:t>أخرى محاكم التنفيذ مرتبطة بقضية</w:t>
      </w:r>
    </w:p>
    <w:p>
      <w:pPr>
        <w:jc w:val="right"/>
        <w:bidi/>
      </w:pPr>
      <w:r>
        <w:rPr>
          <w:b w:val="0"/>
          <w:i w:val="0"/>
        </w:rPr>
        <w:t>الشكاوى المرتبطة بالقضايا المنظورة يف القضاء العام</w:t>
      </w:r>
    </w:p>
    <w:p>
      <w:pPr>
        <w:jc w:val="right"/>
        <w:bidi/>
      </w:pPr>
      <w:r>
        <w:rPr>
          <w:b w:val="0"/>
          <w:i w:val="0"/>
        </w:rPr>
        <w:t>­°ó التاريخ ميالدي</w:t>
      </w:r>
    </w:p>
    <w:p>
      <w:pPr>
        <w:jc w:val="right"/>
        <w:bidi/>
      </w:pPr>
      <w:r>
        <w:rPr>
          <w:b w:val="0"/>
          <w:i w:val="0"/>
        </w:rPr>
        <w:t>النوع</w:t>
      </w:r>
    </w:p>
    <w:p>
      <w:pPr>
        <w:jc w:val="right"/>
        <w:bidi/>
      </w:pPr>
      <w:r>
        <w:rPr>
          <w:b w:val="0"/>
          <w:i w:val="0"/>
        </w:rPr>
        <w:t>°ó</w:t>
      </w:r>
    </w:p>
    <w:p>
      <w:pPr>
        <w:jc w:val="right"/>
        <w:bidi/>
      </w:pPr>
      <w:r>
        <w:rPr>
          <w:b w:val="0"/>
          <w:i w:val="0"/>
        </w:rPr>
        <w:t>الصفة</w:t>
      </w:r>
    </w:p>
    <w:p>
      <w:pPr>
        <w:jc w:val="right"/>
        <w:bidi/>
      </w:pPr>
      <w:r>
        <w:rPr>
          <w:b w:val="0"/>
          <w:i w:val="0"/>
        </w:rPr>
        <w:t>°ó</w:t>
      </w:r>
    </w:p>
    <w:p>
      <w:pPr>
        <w:jc w:val="right"/>
        <w:bidi/>
      </w:pPr>
      <w:r>
        <w:rPr>
          <w:b w:val="0"/>
          <w:i w:val="0"/>
        </w:rPr>
        <w:t>المحكمة</w:t>
      </w:r>
    </w:p>
    <w:p>
      <w:pPr>
        <w:jc w:val="right"/>
        <w:bidi/>
      </w:pPr>
      <w:r>
        <w:rPr>
          <w:b w:val="0"/>
          <w:i w:val="0"/>
        </w:rPr>
        <w:t>بجدة التجارية المحكمة</w:t>
      </w:r>
    </w:p>
    <w:p>
      <w:pPr>
        <w:jc w:val="right"/>
        <w:bidi/>
      </w:pPr>
      <w:r>
        <w:rPr>
          <w:b w:val="0"/>
          <w:i w:val="0"/>
        </w:rPr>
        <w:t>©°ó</w:t>
      </w:r>
    </w:p>
    <w:p>
      <w:pPr>
        <w:jc w:val="right"/>
        <w:bidi/>
      </w:pPr>
      <w:r>
        <w:rPr>
          <w:b w:val="0"/>
          <w:i w:val="0"/>
        </w:rPr>
        <w:t>·°ó البحث</w:t>
      </w:r>
    </w:p>
    <w:p>
      <w:pPr>
        <w:jc w:val="right"/>
        <w:bidi/>
      </w:pPr>
      <w:r>
        <w:rPr>
          <w:b w:val="0"/>
          <w:i w:val="0"/>
        </w:rPr>
        <w:t>°ó البحث</w:t>
      </w:r>
    </w:p>
    <w:p>
      <w:pPr>
        <w:jc w:val="right"/>
        <w:bidi/>
      </w:pPr>
      <w:r>
        <w:rPr>
          <w:b w:val="0"/>
          <w:i w:val="0"/>
        </w:rPr>
        <w:t>النوع</w:t>
      </w:r>
    </w:p>
    <w:p>
      <w:pPr>
        <w:jc w:val="right"/>
        <w:bidi/>
      </w:pPr>
      <w:r>
        <w:rPr>
          <w:b w:val="0"/>
          <w:i w:val="0"/>
        </w:rPr>
        <w:t>النظامية الرشكات</w:t>
      </w:r>
    </w:p>
    <w:p>
      <w:pPr>
        <w:jc w:val="right"/>
        <w:bidi/>
      </w:pPr>
      <w:r>
        <w:rPr>
          <w:b w:val="0"/>
          <w:i w:val="0"/>
        </w:rPr>
        <w:t>الصفة</w:t>
      </w:r>
    </w:p>
    <w:p>
      <w:pPr>
        <w:jc w:val="right"/>
        <w:bidi/>
      </w:pPr>
      <w:r>
        <w:rPr>
          <w:b w:val="0"/>
          <w:i w:val="0"/>
        </w:rPr>
        <w:t>مدعى عليه</w:t>
      </w:r>
    </w:p>
    <w:p>
      <w:pPr>
        <w:jc w:val="right"/>
        <w:bidi/>
      </w:pPr>
      <w:r>
        <w:rPr>
          <w:b w:val="0"/>
          <w:i w:val="0"/>
        </w:rPr>
        <w:t>اخرت النوع</w:t>
      </w:r>
    </w:p>
    <w:p>
      <w:pPr>
        <w:jc w:val="right"/>
        <w:bidi/>
      </w:pPr>
      <w:r>
        <w:rPr>
          <w:b w:val="0"/>
          <w:i w:val="0"/>
        </w:rPr>
        <w:t>اخرت الصفة اخرت المحكمة</w:t>
      </w:r>
    </w:p>
    <w:p>
      <w:pPr>
        <w:jc w:val="right"/>
        <w:bidi/>
      </w:pPr>
      <w:r>
        <w:rPr>
          <w:b w:val="0"/>
          <w:i w:val="0"/>
        </w:rPr>
        <w:t>الحالة</w:t>
      </w:r>
    </w:p>
    <w:p>
      <w:pPr>
        <w:jc w:val="right"/>
        <w:bidi/>
      </w:pPr>
      <w:r>
        <w:rPr>
          <w:b w:val="0"/>
          <w:i w:val="0"/>
        </w:rPr>
        <w:t>بالتنازل منتهية</w:t>
      </w:r>
    </w:p>
    <w:p>
      <w:pPr>
        <w:jc w:val="right"/>
        <w:bidi/>
      </w:pPr>
      <w:r>
        <w:rPr>
          <w:b w:val="0"/>
          <w:i w:val="0"/>
        </w:rPr>
        <w:t>4⁄3°ó</w:t>
      </w:r>
    </w:p>
    <w:p>
      <w:pPr>
        <w:jc w:val="right"/>
        <w:bidi/>
      </w:pPr>
      <w:r>
        <w:rPr>
          <w:b w:val="0"/>
          <w:i w:val="0"/>
        </w:rPr>
        <w:t>°ó</w:t>
      </w:r>
    </w:p>
    <w:p>
      <w:pPr>
        <w:jc w:val="right"/>
        <w:bidi/>
      </w:pPr>
      <w:r>
        <w:rPr>
          <w:b w:val="0"/>
          <w:i w:val="0"/>
        </w:rPr>
        <w:t>1</w:t>
      </w:r>
    </w:p>
    <w:p>
      <w:pPr>
        <w:jc w:val="right"/>
        <w:bidi/>
      </w:pPr>
      <w:r>
        <w:rPr>
          <w:b w:val="0"/>
          <w:i w:val="0"/>
        </w:rPr>
        <w:t>°ó</w:t>
      </w:r>
    </w:p>
    <w:p>
      <w:pPr>
        <w:jc w:val="right"/>
        <w:bidi/>
      </w:pPr>
      <w:r>
        <w:rPr>
          <w:b w:val="0"/>
          <w:i w:val="0"/>
        </w:rPr>
        <w:t>­°ó التاريخ هجري</w:t>
      </w:r>
    </w:p>
    <w:p>
      <w:pPr>
        <w:jc w:val="right"/>
        <w:bidi/>
      </w:pPr>
      <w:r>
        <w:rPr>
          <w:b w:val="0"/>
          <w:i w:val="0"/>
        </w:rPr>
        <w:t>المحكمة</w:t>
      </w:r>
    </w:p>
    <w:p>
      <w:pPr>
        <w:jc w:val="right"/>
        <w:bidi/>
      </w:pPr>
      <w:r>
        <w:rPr>
          <w:b w:val="0"/>
          <w:i w:val="0"/>
        </w:rPr>
        <w:t>°ó</w:t>
      </w:r>
    </w:p>
    <w:p>
      <w:pPr>
        <w:jc w:val="right"/>
        <w:bidi/>
      </w:pPr>
      <w:r>
        <w:rPr>
          <w:b w:val="0"/>
          <w:i w:val="0"/>
        </w:rPr>
        <w:t>4⁄3¡°ó المساعدة μ­°ó بيانايت °ó الرئيسية</w:t>
      </w:r>
    </w:p>
    <w:p>
      <w:pPr>
        <w:jc w:val="right"/>
        <w:bidi/>
      </w:pPr>
      <w:r>
        <w:rPr>
          <w:b w:val="0"/>
          <w:i w:val="0"/>
        </w:rPr>
        <w:t>التار يخ</w:t>
      </w:r>
    </w:p>
    <w:p>
      <w:pPr>
        <w:jc w:val="right"/>
        <w:bidi/>
      </w:pPr>
      <w:r>
        <w:rPr>
          <w:b w:val="0"/>
          <w:i w:val="0"/>
        </w:rPr>
        <w:t>25/12/1442</w:t>
      </w:r>
    </w:p>
    <w:p>
      <w:pPr>
        <w:jc w:val="right"/>
        <w:bidi/>
      </w:pPr>
      <w:r>
        <w:rPr>
          <w:b w:val="0"/>
          <w:i w:val="0"/>
        </w:rPr>
        <w:t>رقم القضية</w:t>
      </w:r>
    </w:p>
    <w:p>
      <w:pPr>
        <w:jc w:val="right"/>
        <w:bidi/>
      </w:pPr>
      <w:r>
        <w:rPr>
          <w:b w:val="0"/>
          <w:i w:val="0"/>
        </w:rPr>
        <w:t>42824717</w:t>
      </w:r>
    </w:p>
    <w:p>
      <w:pPr>
        <w:jc w:val="right"/>
        <w:bidi/>
      </w:pPr>
      <w:r>
        <w:rPr>
          <w:b w:val="0"/>
          <w:i w:val="0"/>
        </w:rPr>
        <w:t>رقم القضية</w:t>
      </w:r>
    </w:p>
    <w:p>
      <w:pPr>
        <w:jc w:val="right"/>
        <w:bidi/>
      </w:pPr>
      <w:r>
        <w:rPr>
          <w:b w:val="0"/>
          <w:i w:val="0"/>
        </w:rPr>
        <w:t>42824717</w:t>
      </w:r>
    </w:p>
    <w:p>
      <w:pPr>
        <w:jc w:val="right"/>
        <w:bidi/>
      </w:pPr>
      <w:r>
        <w:rPr>
          <w:b w:val="0"/>
          <w:i w:val="0"/>
        </w:rPr>
        <w:t>°ó °ó السابق التايل °ó إلغاء</w:t>
      </w:r>
    </w:p>
    <w:p>
      <w:pPr>
        <w:jc w:val="right"/>
        <w:bidi/>
      </w:pPr>
      <w:r>
        <w:rPr>
          <w:b w:val="0"/>
          <w:i w:val="0"/>
        </w:rPr>
        <w:t>تواصل معنا °ó الرئيسية μ­°ó بيانايت 4⁄3¡°ó المساعدة</w:t>
      </w:r>
    </w:p>
    <w:p>
      <w:pPr>
        <w:jc w:val="right"/>
        <w:bidi/>
      </w:pPr>
      <w:r>
        <w:rPr>
          <w:b w:val="0"/>
          <w:i w:val="0"/>
        </w:rPr>
        <w:t>المجلس األعلى للقضاء © عن المجلس المساعدة</w:t>
      </w:r>
    </w:p>
    <w:p>
      <w:pPr>
        <w:jc w:val="right"/>
        <w:bidi/>
      </w:pPr>
      <w:r>
        <w:rPr>
          <w:b w:val="0"/>
          <w:i w:val="0"/>
        </w:rPr>
        <w:t>&lt;https://complaints.scj.gov.sa/complaint&gt;</w:t>
        <w:br/>
        <w:t xml:space="preserve">   &lt;https://complaints.scj.gov.sa/&gt;</w:t>
      </w:r>
    </w:p>
    <w:p>
      <w:pPr>
        <w:jc w:val="right"/>
        <w:bidi/>
      </w:pPr>
      <w:r>
        <w:rPr>
          <w:b w:val="0"/>
          <w:i w:val="0"/>
        </w:rPr>
        <w:t>(1#)[1#\]</w:t>
      </w:r>
    </w:p>
    <w:p>
      <w:pPr>
        <w:jc w:val="right"/>
        <w:bidi/>
      </w:pPr>
      <w:r>
        <w:rPr>
          <w:b w:val="0"/>
          <w:i w:val="0"/>
        </w:rPr>
        <w:t>(1#)[1#\]</w:t>
        <w:br/>
        <w:t xml:space="preserve">   (1#)[1#\]</w:t>
        <w:br/>
        <w:t xml:space="preserve">   (1#)[1#\]</w:t>
        <w:br/>
        <w:t xml:space="preserve">   &lt;https://complaints.scj.gov.sa/&gt;</w:t>
        <w:br/>
        <w:t xml:space="preserve">   &lt;https://complaints.scj.gov.sa/profile&gt;</w:t>
        <w:br/>
        <w:t xml:space="preserve">   &lt;contact#https://www.scj.gov.sa/&gt;</w:t>
        <w:br/>
        <w:t xml:space="preserve">   &lt;'/'https://complaints.scj.gov.sa/&gt;</w:t>
        <w:br/>
        <w:t xml:space="preserve">   &lt;contact#https://www.scj.gov.sa/&gt;</w:t>
        <w:br/>
        <w:t xml:space="preserve">   &lt;'/'https://complaints.scj.gov.sa/&gt;</w:t>
        <w:br/>
        <w:t xml:space="preserve">   &lt;https://complaints.scj.gov.sa/&gt;</w:t>
        <w:br/>
        <w:t>&gt;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cs="Arial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