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موقع توارد</w:t>
      </w:r>
    </w:p>
    <w:p>
      <w:pPr>
        <w:jc w:val="right"/>
        <w:bidi/>
      </w:pPr>
      <w:r>
        <w:rPr>
          <w:b w:val="0"/>
          <w:i/>
          <w:color w:val="555555"/>
        </w:rPr>
        <w:t>الرقم: 164 | النوع: عقد / اتفاقية | التاريخ:  | القسم: ن. شكوى أسامة زيني إلى ولي العهد ـ 17-11-1445 (9 ملفات)</w:t>
      </w:r>
    </w:p>
    <w:p>
      <w:pPr>
        <w:jc w:val="right"/>
        <w:bidi/>
      </w:pPr>
      <w:r>
        <w:rPr>
          <w:b w:val="0"/>
          <w:i/>
          <w:color w:val="0563C1"/>
        </w:rPr>
        <w:t>الرابط: https://drive.google.com/file/d/1CTcDN7j-ZFmCV_OW_dSdEi8Kv8dPyyGc/view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ىوكشلا ليصافت</w:t>
      </w:r>
    </w:p>
    <w:p>
      <w:pPr>
        <w:jc w:val="right"/>
        <w:bidi/>
      </w:pPr>
      <w:r>
        <w:rPr>
          <w:b w:val="0"/>
          <w:i w:val="0"/>
        </w:rPr>
        <w:t>تفاصیل الشكوى PM 11:02 ,5/24/24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1/2 0=Msg&amp;\9f052732-519d-4922-89bf-db7852e863ac=ItemID?https://tawasol.royalcourt.gov.sa/User/Requests/ComplaintRequestDetails.aspx</w:t>
      </w:r>
    </w:p>
    <w:p>
      <w:pPr>
        <w:jc w:val="right"/>
        <w:bidi/>
      </w:pPr>
      <w:r>
        <w:rPr>
          <w:b w:val="0"/>
          <w:i w:val="0"/>
        </w:rPr>
        <w:t>» تواصل » تفاصيل الشكوى</w:t>
      </w:r>
    </w:p>
    <w:p>
      <w:pPr>
        <w:jc w:val="right"/>
        <w:bidi/>
      </w:pPr>
      <w:r>
        <w:rPr>
          <w:b w:val="0"/>
          <w:i w:val="0"/>
        </w:rPr>
        <w:t>المعلومات الشخصية حالة حالة الشكوى الشكوى الحالية الحالية هي هي : : جديد جديد</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PM 11:02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عودة عودة</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الخصوصية واالستخدام</w:t>
      </w:r>
    </w:p>
    <w:p>
      <w:pPr>
        <w:jc w:val="right"/>
        <w:bidi/>
      </w:pPr>
      <w:r>
        <w:rPr>
          <w:b w:val="0"/>
          <w:i w:val="0"/>
        </w:rPr>
        <w:t>اتصل بنا</w:t>
      </w:r>
    </w:p>
    <w:p>
      <w:pPr>
        <w:jc w:val="right"/>
        <w:bidi/>
      </w:pPr>
      <w:r>
        <w:rPr>
          <w:b w:val="0"/>
          <w:i w:val="0"/>
        </w:rPr>
        <w:t>2/2 0=Msg&amp;\9f052732-519d-4922-89bf-db7852e863ac=ItemID?https://tawasol.royalcourt.gov.sa/User/Requests/ComplaintRequestDetails.aspx</w:t>
      </w:r>
    </w:p>
    <w:p>
      <w:pPr>
        <w:jc w:val="right"/>
        <w:bidi/>
      </w:pPr>
      <w:r>
        <w:rPr>
          <w:b w:val="0"/>
          <w:i w:val="0"/>
        </w:rPr>
        <w:t>&lt;https://tawasol.royalcourt.gov.sa/User/&gt;</w:t>
        <w:br/>
        <w:t>&lt;https://tawasol.royalcourt.gov.sa/&gt;</w:t>
        <w:br/>
        <w:t>&lt;https://tawasol.royalcourt.gov.sa/&gt;</w:t>
        <w:br/>
        <w:t>&lt;('','ctl00$lsLogoutEndUser$lvMaster$ctl00')javascript:__doPostBack&gt;</w:t>
        <w:br/>
        <w:t>&lt;https://tawasol.royalcourt.gov.sa/&gt;</w:t>
        <w:br/>
        <w:t>&lt;&amp;904fc21e-f3b5-4ae3-921d-298ff8e569ee=ItemID&amp;att=op?https://tawasol.royalcourt.gov.sa/Handlers/RoyalCourtHandler.ashx&gt;</w:t>
        <w:br/>
        <w:t>&lt;&amp;904fc21e-f3b5-4ae3-921d-298ff8e569ee=ItemID&amp;inlineatt=op?https://tawasol.royalcourt.gov.sa/Handlers/RoyalCourtHandler.ashx&gt;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