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pStyle w:val="Heading2"/>
        <w:jc w:val="right"/>
        <w:bidi/>
      </w:pPr>
      <w:r>
        <w:t>[بيانات الأطراف: المدعي / المدعى عليه / الحاضرون] ===</w:t>
        <w:br/>
        <w:t>( املعترض ) . ( 100٨017٣01 ): هوية وطنية رقم أسامة أحمد عباس زيني، •</w:t>
      </w:r>
    </w:p>
    <w:p>
      <w:pPr>
        <w:pStyle w:val="Heading2"/>
        <w:jc w:val="right"/>
        <w:bidi/>
      </w:pPr>
      <w:r>
        <w:t>[المتن الفعلي: الوقائع / الأسباب / المنطوق] ===</w:t>
        <w:br/>
        <w:t>ضد :</w:t>
      </w:r>
    </w:p>
    <w:p>
      <w:pPr>
        <w:pStyle w:val="Heading2"/>
        <w:jc w:val="right"/>
        <w:bidi/>
      </w:pPr>
      <w:r>
        <w:t>[بيانات الأطراف: المدعي / المدعى عليه / الحاضرون] ===</w:t>
        <w:br/>
        <w:t>ضده( املعترض ) ( . 10170٩٢7٣٣ ) هوية وطنية رقم : ، عدنان أحمد عباس زيني •</w:t>
      </w:r>
    </w:p>
    <w:p>
      <w:pPr>
        <w:pStyle w:val="Heading2"/>
        <w:jc w:val="right"/>
        <w:bidi/>
      </w:pPr>
      <w:r>
        <w:t>[المتن الفعلي: الوقائع / الأسباب / المنطوق] ===</w:t>
        <w:b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pStyle w:val="Heading2"/>
        <w:jc w:val="right"/>
        <w:bidi/>
      </w:pPr>
      <w:r>
        <w:t>[الطلبات / المرفقات] ===</w:t>
        <w:br/>
        <w:t>بناء على ما تقدم، نطلب من مقامكم الكريم . : الطلبات خامسا</w:t>
      </w:r>
    </w:p>
    <w:p>
      <w:pPr>
        <w:pStyle w:val="Heading2"/>
        <w:jc w:val="right"/>
        <w:bidi/>
      </w:pPr>
      <w:r>
        <w:t>[المتن الفعلي: الوقائع / الأسباب / المنطوق] ===</w:t>
        <w:b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