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10-11-1444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106 | النوع: محضر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https://drive.google.com/file/d/1BM7JkkmL5lK-hPix78q01dXOG25CZFN-/view?usp=drivesdk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اك اتطلعة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لالري زلا</w:t>
        <w:br/>
        <w:t>عل 1-7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ص اام كر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57414111 رقمالجلسة: ‎١5‏ ساو ل [ه]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. ‎١1١114‏ وكيل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السو لالس .د سعودي حاضر</w:t>
        <w:br/>
        <w:t>سلطان ماجد ناصر القحطاني الهوية الوطنية الس إ.د سعودي محامى</w:t>
        <w:br/>
        <w:t>طارق خلف بن رايع الحارثى الهوية الوطنية 00 سعودي محامى</w:t>
        <w:br/>
        <w:t>سليمان محمد سليمان السديري البوية الوطنية ‎١.7‏ سعودي محامى</w:t>
        <w:br/>
        <w:t>عمر سعود بن سعد المطيري الهوية الوطنية كل سعودي 2003</w:t>
        <w:br/>
        <w:t>عزام فيصل ابراهيم خوج الهوية الوطنية كل سعودي محامى</w:t>
        <w:br/>
        <w:t>محمد فواز بن منير الثعلي الهوية الوطنية اا 10و١١‏ سعودي محامى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ل سعودي مخامى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يسيبي|!|]|حسبإِِِط|ط|جطجطجطجط!ط!/!|!|!ط!|!|آآآ ا ل ا ةرو ضحي ةساجلا تحتق شلل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الهوية الوطنية ل السعودية محامى</w:t>
        <w:br/>
        <w:t>سليمان محمد سليمان السديري الهوية الوطنية ‎١‏ السعودية محامى</w:t>
        <w:br/>
        <w:t>محمد فواز بن منير الثعلي الهوية الوطنية الاك كرو ‎١‏ السعودية محامى</w:t>
        <w:br/>
        <w:t>سلطان ماجد ناصر القحطاني الهوية الوطنية ل لالاا ‎1١.‏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دزارة اتعدل ضبط</w:t>
        <w:br/>
        <w:t>لكا يلكا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التجاربة بجدة ‎١‏ رقم الصفحة بلا 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5181117 رقمالجلسة: *" لك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الهوية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 السعودية 200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 السعودية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1434ه: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00350: يرحمه الله داكة70: وقام بالتوقيع عنه في بيع حصصه في شركة</w:t>
        <w:br/>
        <w:t>احمد زيني التجارية (ذات مسئولية محدودة) سجل تجاري رقم 4030196102 من مورث موكلي طاكة00:</w:t>
        <w:br/>
        <w:t>يرحمه :الله اكد00: لنفسه حيث وقع عن البائع وعن المشتري بقيمة بيع (450.000) ريال فقط وبذلك انتقلت</w:t>
        <w:br/>
        <w:t>ملكية تلك الخصص وهي بنسبة (9090) من أملاك مورث موكلي إلى أملاك المدعى عليه. وقد بلغت قيمة تلك</w:t>
        <w:br/>
        <w:t>الحصص مبلغاً وقدزة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 المغفور له بإذن اللّه/ أحمّد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قبل.موكلي مما اضطرنا إلى الالتجاء إلى فضيلتكم لإللزام المدعى عليه بسداد قيمة الحصص التي استوى</w:t>
        <w:br/>
        <w:t>علها من شتركة اخمد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المال» كما نبلغكم أن النظام لايسمح لنا بإضافة مدعي او</w:t>
        <w:br/>
        <w:t>مدعى عليه اخر.</w:t>
        <w:br/>
        <w:t>في الجلشة تشير الدائرة إلى أنهها عقدت هذه الجلسة عن بعد عبر الاتصال المرثي» وعن طريق نظام تقاضي.</w:t>
        <w:br/>
        <w:t>وتشير الدائرة إلى أنه وردها خطاب مدير شعبة الأدلة الجنائية بشرطة محافظة جدة رقم (4403635471/1)</w:t>
        <w:br/>
        <w:t>وتاريخ 22/10/1444ه المشإر فيه إلى ضرورة بعث أصل الورقة محل الطعن وعزلها وتحريزها بداخل ظرفٍ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|لكك) | اتشلكة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 1 لا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241418107 رقمالجلسة: ‎١٠9‏ سانت لس</w:t>
        <w:br/>
        <w:t>ل طلطراق القضية 77 مي ببح</w:t>
        <w:br/>
        <w:t>1 8 مسإلا</w:t>
        <w:br/>
        <w:t>تلا دملا ةصلا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8 مسإلا</w:t>
        <w:br/>
        <w:t>يقوتلا احم ةفصلا</w:t>
        <w:br/>
        <w:t>عيقوتلا و ىثراحلا عيار نب فلخ قراط</w:t>
        <w:br/>
        <w:t>1 8 مسإلا</w:t>
        <w:br/>
        <w:t>يقوتلا اجم ةفصلا</w:t>
        <w:br/>
        <w:t>سليمازق محمد ماليمازق السمدوري 9 التوقيع</w:t>
        <w:br/>
        <w:t>1 8 مسإلا</w:t>
        <w:br/>
        <w:t>يقوتلا احم ةفصلا</w:t>
        <w:br/>
        <w:t>محمد فواز بن منير الثعلي 39 مع</w:t>
        <w:br/>
        <w:t>1 8 مسإلا</w:t>
        <w:br/>
        <w:t>يقوتلا اجم ةفصلا</w:t>
        <w:br/>
        <w:t>سلطان ماجد ناصر القحطاني م لتوقيع</w:t>
        <w:br/>
        <w:t>1 8 مسإلا</w:t>
        <w:br/>
        <w:t>لا هيلع ةصلا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زبني الصفة هل عي علي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عيقوتلا 2003 ةفصلا معن</w:t>
        <w:br/>
        <w:t>يريطملا دعس نب دوعس رمع</w:t>
        <w:br/>
        <w:t>1 8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عيش يريطملا دعس نب دوعس رمع</w:t>
        <w:br/>
        <w:t>للد قوقيع أعضاء الدائرة 37نس حت ب ا بٍ؟ى؟]؟)ٍ سحب</w:t>
        <w:br/>
        <w:t>ا ةفصلا مسإلا</w:t>
        <w:br/>
        <w:t>ل ةيئامضقلا ةرئادلا سيئر يجاوعلا علاص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