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الرقم: 187 | النوع: عقد / اتفاقية | التاريخ: 1431-9-20 | القسم: ي. مرفقات خطاب شكوى وزير العدل الأولى والثانية (21 ملفاً)</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