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right"/>
        <w:bidi/>
      </w:pPr>
      <w:r>
        <w:t>حكما إثبات التنازل والتخارج وإبراء الذمة ومستندات التنازل</w:t>
      </w:r>
    </w:p>
    <w:p>
      <w:pPr>
        <w:jc w:val="right"/>
        <w:bidi/>
      </w:pPr>
      <w:r>
        <w:rPr>
          <w:b w:val="0"/>
          <w:i/>
          <w:color w:val="555555"/>
        </w:rPr>
        <w:t>الرقم: 58 | النوع: حكم / صك | التاريخ:  | القسم: ب. المذكرات المقدمة من الطرفين (49 ملفاً)</w:t>
      </w:r>
    </w:p>
    <w:p>
      <w:pPr>
        <w:jc w:val="right"/>
        <w:bidi/>
      </w:pPr>
      <w:r>
        <w:rPr>
          <w:b w:val="0"/>
          <w:i/>
          <w:color w:val="0563C1"/>
        </w:rPr>
        <w:t>الرابط: https://drive.google.com/file/d/1gBLJzMM2w0hAcayaRtxi8sgSWh4rmyDm/view</w:t>
      </w:r>
    </w:p>
    <w:p>
      <w:pPr>
        <w:jc w:val="right"/>
        <w:bidi/>
      </w:pPr>
      <w:r>
        <w:rPr>
          <w:b w:val="0"/>
          <w:i/>
        </w:rPr>
        <w:t>[مخرج آلي / Script Output - سماوي]  [مخرج آلي يحتاج مراجعة بشرية - وردي]</w:t>
      </w:r>
    </w:p>
    <w:p>
      <w:pPr>
        <w:jc w:val="right"/>
        <w:bidi/>
      </w:pPr>
      <w:r>
        <w:rPr>
          <w:b w:val="0"/>
          <w:i/>
          <w:color w:val="C00000"/>
        </w:rPr>
        <w:t>[نص ممسوح OCR صُحِّح ترتيبه آلياً — قد يحتوي أخطاء طفيفة]</w:t>
      </w:r>
    </w:p>
    <w:p/>
    <w:p>
      <w:pPr>
        <w:jc w:val="right"/>
        <w:bidi/>
      </w:pPr>
      <w:r>
        <w:rPr>
          <w:b w:val="0"/>
          <w:i w:val="0"/>
        </w:rPr>
        <w:t>أسامھ بن احمد بن عباس زيني تاكرشلا</w:t>
      </w:r>
    </w:p>
    <w:p>
      <w:pPr>
        <w:jc w:val="right"/>
        <w:bidi/>
      </w:pPr>
      <w:r>
        <w:rPr>
          <w:b w:val="0"/>
          <w:i w:val="0"/>
        </w:rPr>
        <w:t>مكحن تابثإ عباس لزانتلا زيني جراختلاو نم</w:t>
      </w:r>
    </w:p>
    <w:p>
      <w:pPr>
        <w:jc w:val="right"/>
        <w:bidi/>
      </w:pPr>
      <w:r>
        <w:rPr>
          <w:b w:val="0"/>
          <w:i w:val="0"/>
        </w:rPr>
        <w:t>ب دمحا نب ھماسأ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 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 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 أسامھ بن احمد بن عباس زيني</w:t>
      </w:r>
    </w:p>
    <w:p>
      <w:pPr>
        <w:jc w:val="right"/>
        <w:bidi/>
      </w:pPr>
      <w:r>
        <w:rPr>
          <w:b w:val="0"/>
          <w:i w:val="0"/>
        </w:rPr>
        <w:t>ابع نب دمحا نب ھماسأ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ابع نب دمحا نب ھماسأ</w:t>
      </w:r>
    </w:p>
    <w:p>
      <w:pPr>
        <w:jc w:val="right"/>
        <w:bidi/>
      </w:pPr>
      <w:r>
        <w:rPr>
          <w:b w:val="0"/>
          <w:i w:val="0"/>
        </w:rPr>
        <w:t>ابع نب دمحا نب ھماسأ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ابع نب دمحا نب ھماسأ</w:t>
      </w:r>
    </w:p>
    <w:p>
      <w:pPr>
        <w:jc w:val="right"/>
        <w:bidi/>
      </w:pPr>
      <w:r>
        <w:rPr>
          <w:b w:val="0"/>
          <w:i w:val="0"/>
        </w:rPr>
        <w:t>ابع نب دمحا نب ھماسأ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ابع نب دمحا نب ھماسأ</w:t>
      </w:r>
    </w:p>
    <w:p>
      <w:pPr>
        <w:jc w:val="right"/>
        <w:bidi/>
      </w:pPr>
      <w:r>
        <w:rPr>
          <w:b w:val="0"/>
          <w:i w:val="0"/>
        </w:rPr>
        <w:t>ابع نب دمحا نب ھماسأ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ابع نب دمحا نب ھماسأ</w:t>
      </w:r>
    </w:p>
    <w:p>
      <w:pPr>
        <w:jc w:val="right"/>
        <w:bidi/>
      </w:pPr>
      <w:r>
        <w:rPr>
          <w:b w:val="0"/>
          <w:i w:val="0"/>
        </w:rPr>
        <w:t>ابع نب دمحا نب ھماسأ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ابع نب دمحا نب ھماسأ</w:t>
      </w:r>
    </w:p>
    <w:p>
      <w:pPr>
        <w:jc w:val="right"/>
        <w:bidi/>
      </w:pPr>
      <w:r>
        <w:rPr>
          <w:b w:val="0"/>
          <w:i w:val="0"/>
        </w:rPr>
        <w:t>ابع نب دمحا نب ھماسأ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ابع نب دمحا نب ھماسأ</w:t>
      </w:r>
    </w:p>
    <w:p>
      <w:pPr>
        <w:jc w:val="right"/>
        <w:bidi/>
      </w:pPr>
      <w:r>
        <w:rPr>
          <w:b w:val="0"/>
          <w:i w:val="0"/>
        </w:rPr>
        <w:t>ابع نب دمحا نب ھماسأ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ابع نب دمحا نب ھماسأ</w:t>
      </w:r>
    </w:p>
    <w:p>
      <w:pPr>
        <w:jc w:val="right"/>
        <w:bidi/>
      </w:pPr>
      <w:r>
        <w:rPr>
          <w:b w:val="0"/>
          <w:i w:val="0"/>
        </w:rPr>
        <w:t>ابع نب دمحا نب ھماسأ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ابع نب دمحا نب ھماسأ</w:t>
      </w:r>
    </w:p>
    <w:p>
      <w:pPr>
        <w:jc w:val="right"/>
        <w:bidi/>
      </w:pPr>
      <w:r>
        <w:rPr>
          <w:b w:val="0"/>
          <w:i w:val="0"/>
        </w:rPr>
        <w:t>ابع نب دمحا نب ھماسأ</w:t>
      </w:r>
    </w:p>
    <w:p>
      <w:pPr>
        <w:jc w:val="right"/>
        <w:bidi/>
      </w:pPr>
      <w:r>
        <w:rPr>
          <w:b w:val="0"/>
          <w:i w:val="0"/>
        </w:rPr>
        <w:t>أسامھ بن احمد بن عباس زيني هتدلاو</w:t>
      </w:r>
    </w:p>
    <w:p>
      <w:pPr>
        <w:jc w:val="right"/>
        <w:bidi/>
      </w:pPr>
      <w:r>
        <w:rPr>
          <w:b w:val="0"/>
          <w:i w:val="0"/>
        </w:rPr>
        <w:t>مبلغ من موكلي ذمة إبراء ينيز سابع نب حكم</w:t>
      </w:r>
    </w:p>
    <w:p>
      <w:pPr>
        <w:jc w:val="right"/>
        <w:bidi/>
      </w:pPr>
      <w:r>
        <w:rPr>
          <w:b w:val="0"/>
          <w:i w:val="0"/>
        </w:rPr>
        <w:t>دمحا نب ھماسأ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 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 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 أسامھ بن احمد بن عباس زيني</w:t>
      </w:r>
    </w:p>
    <w:p>
      <w:pPr>
        <w:jc w:val="right"/>
        <w:bidi/>
      </w:pPr>
      <w:r>
        <w:rPr>
          <w:b w:val="0"/>
          <w:i w:val="0"/>
        </w:rPr>
        <w:t>ابع نب دمحا نب ھماسأ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ابع نب دمحا نب ھماسأ</w:t>
      </w:r>
    </w:p>
    <w:p>
      <w:pPr>
        <w:jc w:val="right"/>
        <w:bidi/>
      </w:pPr>
      <w:r>
        <w:rPr>
          <w:b w:val="0"/>
          <w:i w:val="0"/>
        </w:rPr>
        <w:t>ابع نب دمحا نب ھماسأ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ابع نب دمحا نب ھماسأ</w:t>
      </w:r>
    </w:p>
    <w:p>
      <w:pPr>
        <w:jc w:val="right"/>
        <w:bidi/>
      </w:pPr>
      <w:r>
        <w:rPr>
          <w:b w:val="0"/>
          <w:i w:val="0"/>
        </w:rPr>
        <w:t>ابع نب دمحا نب ھماسأ</w:t>
      </w:r>
    </w:p>
    <w:p>
      <w:pPr>
        <w:jc w:val="right"/>
        <w:bidi/>
      </w:pPr>
      <w:r>
        <w:rPr>
          <w:b w:val="0"/>
          <w:i w:val="0"/>
        </w:rPr>
        <w:t>موكلي إلى زيني عندنان / السيد تنازل تثبت التي المستندات ينيز سابع نب دمحا نب ھماسأ</w:t>
      </w:r>
    </w:p>
    <w:p>
      <w:pPr>
        <w:jc w:val="right"/>
        <w:bidi/>
      </w:pPr>
      <w:r>
        <w:rPr>
          <w:b w:val="0"/>
          <w:i w:val="0"/>
        </w:rPr>
        <w:t>أسامھ بن احمد بن عباس زيني 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 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 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 أسامھ بن احمد بن عباس زيني</w:t>
      </w:r>
    </w:p>
    <w:p>
      <w:pPr>
        <w:jc w:val="right"/>
        <w:bidi/>
      </w:pPr>
      <w:r>
        <w:rPr>
          <w:b w:val="0"/>
          <w:i w:val="0"/>
        </w:rPr>
        <w:t>ابع نب دمحا نب ھماسأ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ابع نب دمحا نب ھماسأ</w:t>
      </w:r>
    </w:p>
    <w:p>
      <w:pPr>
        <w:jc w:val="right"/>
        <w:bidi/>
      </w:pPr>
      <w:r>
        <w:rPr>
          <w:b w:val="0"/>
          <w:i w:val="0"/>
        </w:rPr>
        <w:t>ابع نب دمحا نب ھماسأ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ابع نب دمحا نب ھماسأ</w:t>
      </w:r>
    </w:p>
    <w:p>
      <w:pPr>
        <w:jc w:val="right"/>
        <w:bidi/>
      </w:pPr>
      <w:r>
        <w:rPr>
          <w:b w:val="0"/>
          <w:i w:val="0"/>
        </w:rPr>
        <w:t>ابع نب دمحا نب ھماسأ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ابع نب دمحا نب ھماسأ</w:t>
      </w:r>
    </w:p>
    <w:p>
      <w:pPr>
        <w:jc w:val="right"/>
        <w:bidi/>
      </w:pPr>
      <w:r>
        <w:rPr>
          <w:b w:val="0"/>
          <w:i w:val="0"/>
        </w:rPr>
        <w:t>ابع نب دمحا نب ھماسأ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ابع نب دمحا نب ھماسأ</w:t>
      </w:r>
    </w:p>
    <w:p>
      <w:pPr>
        <w:jc w:val="right"/>
        <w:bidi/>
      </w:pPr>
      <w:r>
        <w:rPr>
          <w:b w:val="0"/>
          <w:i w:val="0"/>
        </w:rPr>
        <w:t>ابع نب دمحا نب ھماسأ</w:t>
      </w:r>
    </w:p>
    <w:p>
      <w:pPr>
        <w:jc w:val="right"/>
        <w:bidi/>
      </w:pPr>
      <w:r>
        <w:rPr>
          <w:b w:val="0"/>
          <w:i w:val="0"/>
        </w:rPr>
        <w:t>ولدتها منذ قاصرة والتده بأن إقراره ويثبت عاتقة / السيدة لوالدته زيني عدنان / السيد ولية صك ينيز سابع نب دمحا نب ھماسأ</w:t>
      </w:r>
    </w:p>
    <w:p>
      <w:pPr>
        <w:jc w:val="right"/>
        <w:bidi/>
      </w:pPr>
      <w:r>
        <w:rPr>
          <w:b w:val="0"/>
          <w:i w:val="0"/>
        </w:rPr>
        <w:t>أسامھ بن احمد بن عباس زيني 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 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 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 أسامھ بن احمد بن عباس زيني</w:t>
      </w:r>
    </w:p>
    <w:p>
      <w:pPr>
        <w:jc w:val="right"/>
        <w:bidi/>
      </w:pPr>
      <w:r>
        <w:rPr>
          <w:b w:val="0"/>
          <w:i w:val="0"/>
        </w:rPr>
        <w:t>ابع نب دمحا نب ھماسأ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ابع نب دمحا نب ھماسأ</w:t>
      </w:r>
    </w:p>
    <w:p>
      <w:pPr>
        <w:jc w:val="right"/>
        <w:bidi/>
      </w:pPr>
      <w:r>
        <w:rPr>
          <w:b w:val="0"/>
          <w:i w:val="0"/>
        </w:rPr>
        <w:t>ابع نب دمحا نب ھماسأ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ابع نب دمحا نب ھماسأ</w:t>
      </w:r>
    </w:p>
    <w:p>
      <w:pPr>
        <w:jc w:val="right"/>
        <w:bidi/>
      </w:pPr>
      <w:r>
        <w:rPr>
          <w:b w:val="0"/>
          <w:i w:val="0"/>
        </w:rPr>
        <w:t>ابع نب دمحا نب ھماسأ</w:t>
      </w:r>
    </w:p>
    <w:p>
      <w:pPr>
        <w:jc w:val="right"/>
        <w:bidi/>
      </w:pPr>
      <w:r>
        <w:rPr>
          <w:b w:val="0"/>
          <w:i w:val="0"/>
        </w:rPr>
        <w:t>الفيديو مقاطع وسماع والدته استجواب فيها طالب التي الجلسة ضبط ينيز سابع نب دمحا نب ھماسأ</w:t>
      </w:r>
    </w:p>
    <w:p>
      <w:pPr>
        <w:jc w:val="right"/>
        <w:bidi/>
      </w:pPr>
      <w:r>
        <w:rPr>
          <w:b w:val="0"/>
          <w:i w:val="0"/>
        </w:rPr>
        <w:t>أسامھ بن احمد بن عباس زيني 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 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 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 أسامھ بن احمد بن عباس زيني</w:t>
      </w:r>
    </w:p>
    <w:p>
      <w:pPr>
        <w:jc w:val="right"/>
        <w:bidi/>
      </w:pPr>
      <w:r>
        <w:rPr>
          <w:b w:val="0"/>
          <w:i w:val="0"/>
        </w:rPr>
        <w:t>ابع نب دمحا نب ھماسأ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ابع نب دمحا نب ھماسأ</w:t>
      </w:r>
    </w:p>
    <w:p>
      <w:pPr>
        <w:jc w:val="right"/>
        <w:bidi/>
      </w:pPr>
      <w:r>
        <w:rPr>
          <w:b w:val="0"/>
          <w:i w:val="0"/>
        </w:rPr>
        <w:t>ابع نب دمحا نب ھماسأ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ابع نب دمحا نب ھماسأ</w:t>
      </w:r>
    </w:p>
    <w:p>
      <w:pPr>
        <w:jc w:val="right"/>
        <w:bidi/>
      </w:pPr>
      <w:r>
        <w:rPr>
          <w:b w:val="0"/>
          <w:i w:val="0"/>
        </w:rPr>
        <w:t>ابع نب دمحا نب ھماسأ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ابع نب دمحا نب ھماسأ</w:t>
      </w:r>
    </w:p>
    <w:p>
      <w:pPr>
        <w:jc w:val="right"/>
        <w:bidi/>
      </w:pPr>
      <w:r>
        <w:rPr>
          <w:b w:val="0"/>
          <w:i w:val="0"/>
        </w:rPr>
        <w:t>ابع نب دمحا نب ھماسأ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ابع نب دمحا نب ھماسأ</w:t>
      </w:r>
    </w:p>
    <w:p>
      <w:pPr>
        <w:jc w:val="right"/>
        <w:bidi/>
      </w:pPr>
      <w:r>
        <w:rPr>
          <w:b w:val="0"/>
          <w:i w:val="0"/>
        </w:rPr>
        <w:t>ابع نب دمحا نب ھماسأ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ابع نب دمحا نب ھماسأ</w:t>
      </w:r>
    </w:p>
    <w:p>
      <w:pPr>
        <w:jc w:val="right"/>
        <w:bidi/>
      </w:pPr>
      <w:r>
        <w:rPr>
          <w:b w:val="0"/>
          <w:i w:val="0"/>
        </w:rPr>
        <w:t>ابع نب دمحا نب ھماسأ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ابع نب دمحا نب ھماسأ</w:t>
      </w:r>
    </w:p>
    <w:p>
      <w:pPr>
        <w:jc w:val="right"/>
        <w:bidi/>
      </w:pPr>
      <w:r>
        <w:rPr>
          <w:b w:val="0"/>
          <w:i w:val="0"/>
        </w:rPr>
        <w:t>ابع نب دمحا نب ھماسأ</w:t>
      </w:r>
    </w:p>
    <w:p>
      <w:pPr>
        <w:jc w:val="right"/>
        <w:bidi/>
      </w:pPr>
      <w:r>
        <w:rPr>
          <w:b w:val="0"/>
          <w:i w:val="0"/>
        </w:rPr>
        <w:t>أسامھ بن احمد بن عباس زيني هتحص</w:t>
      </w:r>
    </w:p>
    <w:p>
      <w:pPr>
        <w:jc w:val="right"/>
        <w:bidi/>
      </w:pPr>
      <w:r>
        <w:rPr>
          <w:b w:val="0"/>
          <w:i w:val="0"/>
        </w:rPr>
        <w:t>رارقإ بن ةدلاولا / عباس ةقتاع زيني يزارحلا نوعطملا يف</w:t>
      </w:r>
    </w:p>
    <w:p>
      <w:pPr>
        <w:jc w:val="right"/>
        <w:bidi/>
      </w:pPr>
      <w:r>
        <w:rPr>
          <w:b w:val="0"/>
          <w:i w:val="0"/>
        </w:rPr>
        <w:t>دمحا نب ھماسأ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 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 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 أسامھ بن احمد بن عباس زيني</w:t>
      </w:r>
    </w:p>
    <w:p>
      <w:pPr>
        <w:jc w:val="right"/>
        <w:bidi/>
      </w:pPr>
      <w:r>
        <w:rPr>
          <w:b w:val="0"/>
          <w:i w:val="0"/>
        </w:rPr>
        <w:t>ابع نب دمحا نب ھماسأ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