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107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ةيدوعسلا ةيبرعلا ةعلمما كالا</w:t>
        <w:br/>
        <w:t>هما وزارة العدل ضبط</w:t>
        <w:br/>
        <w:t>لال انا</w:t>
        <w:br/>
        <w:t>0000022222220</w:t>
        <w:br/>
        <w:t>المحكمة التجارية بجدة رقم الصفحة: ‎١‏ ص ا .]م</w:t>
        <w:br/>
        <w:t>الدائرة الاولى ‎١‏ رقم القضية: ‏ 2141748751107 رقمالجلسة: .”,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ىماحم يدوعس ليك ةينطولا ةيوهلا يلعثلا رينم نب زاوف دمحم</w:t>
        <w:br/>
        <w:t>ىماحم يدوعس لقتل كح ةينطولا ةيوهلا يباله نب ملاس هللا دبع عياش</w:t>
        <w:br/>
        <w:t>ىماحم يدوعس 0 ةينطولا ةيوهلا ىثراحلا عيار نب فلخ قراط</w:t>
        <w:br/>
        <w:t>سلطان ماجد ناصر القحطاني الهوية الوطنية لو لالم .١ك‏ سعودي حاضر</w:t>
        <w:br/>
        <w:t>سليمان محمد سليمان السديري الهوية الوطنية ‎١.١١‏ سعودي محامى</w:t>
        <w:br/>
        <w:t>ىماحم يدوعس ل ةينطولا ةيوهلا يمايلا حئاص بلاط يلع</w:t>
        <w:br/>
        <w:t>رفيف راشد جزاء الثقفي الهوية الوطنية لمي لل سعودي وكيل</w:t>
        <w:br/>
        <w:t>عدنان احمد عباس زيني الهوية الوطنية لشف فيل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ىماحم يدوعس 007 ةينطولا ةبوهلا يريطملا ضئاع حلاص رساي</w:t>
        <w:br/>
        <w:t>ىماحم يدوعس لفك ةينطولا ةيوهلا دشار نب حرفم نب فرشم نب يلع</w:t>
        <w:br/>
        <w:t>2003 يدوعس 000 ةينطولا ةيوهلا يريطملا دعس نب دوعس رمع</w:t>
        <w:br/>
        <w:t>ىماحم يدوعس ‏١.‎ ملال ول ةينطولا ةيوهلا يناطحقلا رصان دجام ناطلس</w:t>
        <w:br/>
        <w:t>ليكو يدوعس 000 ةينطولا ةيوهلا يريطملا دعس نب دوعس رمع</w:t>
        <w:br/>
        <w:t>ىماحم يدوعس ‏١٠1111467‎ ةينطولا ةيوهلا جوخ ميهاربا لصيف مازع</w:t>
        <w:br/>
        <w:t>ليكو ‏١1١1114‎ .ه9 ةينطولا ةيوهلا يريطملا دعس نب حبار نب يكرت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الهوبة الوظنية لشفي فيل السعودية المدعي</w:t>
        <w:br/>
        <w:t>ىماحم ةيدوعسلا 0 ةينطولا ةيوهلا ىثراحلا عيار نب فلخ قراط</w:t>
        <w:br/>
        <w:t>ىماحم ةيدوعسلا لينا ةينطولا ةيوهلا يلعثلا رينم نب زاوف دمحم</w:t>
        <w:br/>
        <w:t>ىماحم ةيدوعسلا ‏ك.١ ملال ول ةينطولا ةيوهلا يناطحقلا رصان دجام ناطلس</w:t>
      </w:r>
    </w:p>
    <w:p>
      <w:pPr>
        <w:jc w:val="right"/>
        <w:bidi/>
      </w:pPr>
      <w:r>
        <w:rPr>
          <w:b w:val="0"/>
          <w:i w:val="0"/>
        </w:rPr>
        <w:t>[صفحة 2]</w:t>
        <w:br/>
        <w:t>ا</w:t>
        <w:br/>
        <w:t>ار انا</w:t>
        <w:br/>
        <w:t>ها في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41474110 رقمالجلسة: .ا اف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2003 ةيدوعسلا 00 ةينطولا ةيوهلا يريطملا دعس نب دوعس رمع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 يقضي بتولي قيماً على المورث لفقدانه الأهلية والإدراك</w:t>
        <w:br/>
        <w:t>هيلع ىعدملا لغتسا هالعا اهلإ راشملا يلولا ىوعد رظن ءانثو ةبيرلاو كشلا ةرتف ينو (مكحلا كص قفرم)</w:t>
        <w:br/>
        <w:t>الوكالات الممنوحة له من مورث موكلي20351: يرحمه الله اكد20: وقام بالتوقيع عنه في بيع حصصه في شركة</w:t>
        <w:br/>
        <w:t>احمد زيني التجارية (ذات مسئولية محدودة) سَجل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عمليّة البيع وكالات باطلة بناء على فقدان المورث يرحمه اللّه للأهلية اثناء فترة البيع. وبتاريخ</w:t>
        <w:br/>
        <w:t>1 1438ه توفي مورث مؤكلي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ةيدولا تابلاطملل هتباجتسا مدعلو هالعأ اهلإ راشملا صضحلا ةميق دادس دنع عنتمأ دق هيلع ىعدملا نا اميو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),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الجلسةغن بعد عبر الاتصال المرئي. وعن طريق نظام تقاضي.</w:t>
        <w:br/>
        <w:t>كما تشير الدائرة إلى ما قدمه وكيل المدعين إلكترونياً قبل الجلسة وقد تضمن ما يلي: " أولاً: نؤكد لمقام الدائرة</w:t>
        <w:br/>
        <w:t>أن انتقال الحصص محل الدعوى والبالغة ‎201!1/1٠‏ من شركة احمد زيني التجارية للمدعى عليه قد تمت</w:t>
        <w:br/>
        <w:t>بطريقة غير مشروعة و غير نظامية وبينة هذا الدفع تناقض المدعى عليه في سبب انتقال هذه الحصص وآلية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  <w:br/>
        <w:t>المحكمة التجارية بجدة ‎١‏ رقم الصفحة: ‏ *</w:t>
        <w:br/>
        <w:t>الدائرة الاولى رقم القضية: 41874107 رقمالجلسة: .لا حوانه</w:t>
        <w:br/>
        <w:t>تملكه لها فتارة يدفع بأنها نتاج اتفاقية تخارج يزعمها وتارة يقول بأها عملية بيع وشراء وأن قيمتها . . 44</w:t>
        <w:br/>
        <w:t>ةعانقلا دكؤت يتلا تاضقانتلا نم ةلسلس يف ‏لاير.٠١٠٠٠٠7٠ . يه عيبلا ةميق نا معزي ىرخا ةراتو لاير. ‏٠٠‎</w:t>
        <w:br/>
        <w:t>دعب مث قح هجو ريغب هثروم نم هيلا ةليآلا يلكوم قوقح ىلع ذاوحتسالا يف هوبشملا هيلع ىعدملا كولسب ةماتلا</w:t>
        <w:br/>
        <w:t>كل هذه السنوات من الخلااف مع المدعى علهم يزعم بوجود-عقد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 صدر تقرير خبرة محاسبي صادر من الخبير المحاسبي طلالى ابو غزالة وشركاه مقدم</w:t>
        <w:br/>
        <w:t>للدائرة القضائية التجارية في نزاع مع المدعى عليه مؤرخ في ‎51737-١1-./‏ 1ه وهو فيصل في محل التزاع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 فيه نسبة .8111/9 التي آلت للمدعى عليه بالمخالفة للشرع</w:t>
        <w:br/>
        <w:t>والنظام بمبلغ وقدره 46 ‎7725.184.١‏ ريال. وعليه.فإن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الجلسة وعقب</w:t>
        <w:br/>
        <w:t>بأنه لم يظلع على المذكرة المقدمة وأنها قدمت بتاريخ يوم أمس واستمهل للتعقيب على المذكرة: ثم 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في الدعوى المشار إليها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عليهء فأفهمته الدائرة أن وقائع الحكم المشار إليه تناولت ما يتعلق بتاريخ التقييم بصورة دقيقة على</w:t>
        <w:br/>
        <w:t>لسان الخبيرء وأفهمته الدائرة أن عليه بيان الوجه المشار إليه تفصيلاً. ثم سألته الدائرة عن مضير الشركة</w:t>
        <w:br/>
        <w:t>محل الدعوى؛ 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ةصحلا لاقتنا خيرات يف ىوعدلا لحم ةكرشلل يلعفلا مييقتلا لايح ةقيقد ةروصبو ةحارص هلكوم فقوم نع</w:t>
        <w:br/>
        <w:t>محل الدعوى في 20/9/1431ه وذلك على ضوء التقييم الذي قدمه في دعوى التخارج وكذلك على ضوء</w:t>
        <w:br/>
        <w:t>التقييم الذي قدمه الخبير في تلك الدعوى والذي تم التخارج بناءًٌ عليه. وأفهمت الدائرة الأطراف أن على</w:t>
        <w:br/>
        <w:t>المدعى عليه تقديم ما طلب منه أولاء خلالى 3 أيَام؛ ثم على المدعين التعقيب خلال 3 أيام تالية. وذلك وفق</w:t>
        <w:br/>
        <w:t>.ًافلس اهنأشب ماهفإلا قبس يتلا ةيلآلا</w:t>
        <w:br/>
        <w:t>ا ا</w:t>
      </w:r>
    </w:p>
    <w:p>
      <w:pPr>
        <w:jc w:val="right"/>
        <w:bidi/>
      </w:pPr>
      <w:r>
        <w:rPr>
          <w:b w:val="0"/>
          <w:i w:val="0"/>
        </w:rPr>
        <w:t>[صفحة 4]</w:t>
        <w:br/>
        <w:t>ةيدوعسلا ةيبرعلا ةعلمما ]كلك</w:t>
        <w:br/>
        <w:t>1 زارة العدل ضبط</w:t>
        <w:br/>
        <w:t>تتشاحك ورارد</w:t>
        <w:br/>
        <w:t>الا 1 لا</w:t>
        <w:br/>
        <w:t>اس ا 22</w:t>
        <w:br/>
        <w:t>1 00</w:t>
        <w:br/>
        <w:t>المحكمة التجارية بجدة رقم الصفحة: 4 ا و</w:t>
        <w:br/>
        <w:t>الدائرة الاولى رقم القضية: 21417874017 رقمالجلسة: .م سانت لس</w:t>
        <w:br/>
        <w:t>1 7 مسإلا</w:t>
        <w:br/>
        <w:t>يقوتلا دملا ةفصلا</w:t>
        <w:br/>
        <w:t>عدنان احمد عباس زيني #2 لتوقيع</w:t>
        <w:br/>
        <w:t>1 7 مسإلا</w:t>
        <w:br/>
        <w:t>يقوتلا احم ةفصلا</w:t>
        <w:br/>
        <w:t>عيقوتل و ىثراحلا عيار نب فلخ قراط</w:t>
        <w:br/>
        <w:t>1 7 مسإلا</w:t>
        <w:br/>
        <w:t>يقوتلا اجم ةفصلا</w:t>
        <w:br/>
        <w:t>محمد فواز بن منير الثعلي 9 3</w:t>
        <w:br/>
        <w:t>1 7 مسإلا</w:t>
        <w:br/>
        <w:t>يقوتلا احم ةفصلا</w:t>
        <w:br/>
        <w:t>سلطان ماجد ناصر القحطاني لتوقيع</w:t>
        <w:br/>
        <w:t>1 7 مسإلا</w:t>
        <w:br/>
        <w:t>الصفة عليه التوقي</w:t>
        <w:br/>
        <w:t>اسامة احمد عبام ير مدي لتوقيع</w:t>
        <w:br/>
        <w:t>عيقوتلا 2003 ةفصلا مسإلا</w:t>
        <w:br/>
        <w:t>يريطملا دعس نب دوعس رمع</w:t>
        <w:br/>
        <w:t>للد قوقيع أعضاء الدائرة 333333337373777 كس شيا ا ©ب؟ٍ؟؟)ٍ سحب</w:t>
        <w:br/>
        <w:t>ا ةفصلا مسإلا</w:t>
        <w:br/>
        <w:t>ا( ةيئاضقلا ةرئادلا سيئر يجاوعلا حلاص نب فاسع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