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تعذر التقديم الإلكتروني بمجلس القضاء ـ 29-10-2024</w:t>
      </w:r>
    </w:p>
    <w:p>
      <w:pPr>
        <w:jc w:val="right"/>
        <w:bidi/>
      </w:pPr>
      <w:r>
        <w:rPr>
          <w:b w:val="0"/>
          <w:i/>
          <w:color w:val="555555"/>
        </w:rPr>
        <w:t>الرقم: 156 | النوع: شكوى | التاريخ: 29-10-2024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https://drive.google.com/file/d/1_Vh-miubP5_cGkGSUn5S1eGxDuqrO4li/view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خدمة الشكوى الإلكترونية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بیاناتی</w:t>
      </w:r>
    </w:p>
    <w:p>
      <w:pPr>
        <w:jc w:val="right"/>
        <w:bidi/>
      </w:pPr>
      <w:r>
        <w:rPr>
          <w:b w:val="0"/>
          <w:i w:val="0"/>
        </w:rPr>
        <w:t>المساعدة</w:t>
      </w:r>
    </w:p>
    <w:p>
      <w:pPr>
        <w:jc w:val="right"/>
        <w:bidi/>
      </w:pPr>
      <w:r>
        <w:rPr>
          <w:b w:val="0"/>
          <w:i w:val="0"/>
        </w:rPr>
        <w:t>الطلب \*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النظر في المخالفة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حدد الحكم المعين</w:t>
      </w:r>
    </w:p>
    <w:p>
      <w:pPr>
        <w:jc w:val="right"/>
        <w:bidi/>
      </w:pPr>
      <w:r>
        <w:rPr>
          <w:b w:val="0"/>
          <w:i w:val="0"/>
        </w:rPr>
        <w:t>تاريخ النطق بالحكم</w:t>
      </w:r>
    </w:p>
    <w:p>
      <w:pPr>
        <w:jc w:val="right"/>
        <w:bidi/>
      </w:pPr>
      <w:r>
        <w:rPr>
          <w:b w:val="0"/>
          <w:i w:val="0"/>
        </w:rPr>
        <w:t>تاريخ تسليم 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السابق</w:t>
      </w:r>
    </w:p>
    <w:p>
      <w:pPr>
        <w:jc w:val="right"/>
        <w:bidi/>
      </w:pPr>
      <w:r>
        <w:rPr>
          <w:b w:val="0"/>
          <w:i w:val="0"/>
        </w:rPr>
        <w:t>تقديم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