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صدرت للمجلس الأعلى</w:t>
      </w:r>
    </w:p>
    <w:p>
      <w:pPr>
        <w:jc w:val="right"/>
        <w:bidi/>
      </w:pPr>
      <w:r>
        <w:rPr>
          <w:b w:val="0"/>
          <w:i/>
          <w:color w:val="555555"/>
        </w:rPr>
        <w:t>الرقم: 163 | النوع: عقد / اتفاقية | التاريخ:  | القسم: ن. شكوى أسامة زيني إلى ولي العهد ـ 17-11-1445 (9 ملفات)</w:t>
      </w:r>
    </w:p>
    <w:p>
      <w:pPr>
        <w:jc w:val="right"/>
        <w:bidi/>
      </w:pPr>
      <w:r>
        <w:rPr>
          <w:b w:val="0"/>
          <w:i/>
          <w:color w:val="0563C1"/>
        </w:rPr>
        <w:t>الرابط: https://drive.google.com/file/d/1YfthJIX4QUAvUlbVQWQDtfnkq7n0EwTk/view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5/30/24, 11:12 AM ىوكشلا لیصافت</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ىوكشلا ليصافت « لصاوت «</w:t>
      </w:r>
    </w:p>
    <w:p>
      <w:pPr>
        <w:jc w:val="right"/>
        <w:bidi/>
      </w:pPr>
      <w:r>
        <w:rPr>
          <w:b w:val="0"/>
          <w:i w:val="0"/>
        </w:rPr>
        <w:t>ردص ردص : : يه يه ةيلاحلا ةيلاحلا ىوكشلا ىوكشلا ةلاح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رداصلا تامولعم</w:t>
      </w:r>
    </w:p>
    <w:p>
      <w:pPr>
        <w:jc w:val="right"/>
        <w:bidi/>
      </w:pPr>
      <w:r>
        <w:rPr>
          <w:b w:val="0"/>
          <w:i w:val="0"/>
        </w:rPr>
        <w:t>1445/11/22 : رداصلا خيرات</w:t>
      </w:r>
    </w:p>
    <w:p>
      <w:pPr>
        <w:jc w:val="right"/>
        <w:bidi/>
      </w:pPr>
      <w:r>
        <w:rPr>
          <w:b w:val="0"/>
          <w:i w:val="0"/>
        </w:rPr>
        <w:t>84031 : رداصلا مقر ءاضقلل ىلعلأا سلجملا : رداصلا ةهج</w:t>
      </w:r>
    </w:p>
    <w:p>
      <w:pPr>
        <w:jc w:val="right"/>
        <w:bidi/>
      </w:pPr>
      <w:r>
        <w:rPr>
          <w:b w:val="0"/>
          <w:i w:val="0"/>
        </w:rPr>
        <w:t>معلومات القيد</w:t>
      </w:r>
    </w:p>
    <w:p>
      <w:pPr>
        <w:jc w:val="right"/>
        <w:bidi/>
      </w:pPr>
      <w:r>
        <w:rPr>
          <w:b w:val="0"/>
          <w:i w:val="0"/>
        </w:rPr>
        <w:t>1445/11/17 : ديقلا خيرات</w:t>
      </w:r>
    </w:p>
    <w:p>
      <w:pPr>
        <w:jc w:val="right"/>
        <w:bidi/>
      </w:pPr>
      <w:r>
        <w:rPr>
          <w:b w:val="0"/>
          <w:i w:val="0"/>
        </w:rPr>
        <w:t>296576 : ديقلا مقر ردص : ةلاحلا</w:t>
      </w:r>
    </w:p>
    <w:p>
      <w:pPr>
        <w:jc w:val="right"/>
        <w:bidi/>
      </w:pPr>
      <w:r>
        <w:rPr>
          <w:b w:val="0"/>
          <w:i w:val="0"/>
        </w:rPr>
        <w:t>ىوكشلا ليصافت</w:t>
      </w:r>
    </w:p>
    <w:p>
      <w:pPr>
        <w:jc w:val="right"/>
        <w:bidi/>
      </w:pPr>
      <w:r>
        <w:rPr>
          <w:b w:val="0"/>
          <w:i w:val="0"/>
        </w:rPr>
        <w:t>ردص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 ىوكشلا ليصافت</w:t>
      </w:r>
    </w:p>
    <w:p>
      <w:pPr>
        <w:jc w:val="right"/>
        <w:bidi/>
      </w:pPr>
      <w:r>
        <w:rPr>
          <w:b w:val="0"/>
          <w:i w:val="0"/>
        </w:rPr>
        <w:t>5/30/24, 11:12 AM ىوكشلا لیصافت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 ةدوع</w:t>
      </w:r>
    </w:p>
    <w:p>
      <w:pPr>
        <w:jc w:val="right"/>
        <w:bidi/>
      </w:pPr>
      <w:r>
        <w:rPr>
          <w:b w:val="0"/>
          <w:i w:val="0"/>
        </w:rPr>
        <w:t>5/30/24, 11:12 AM ىوكشلا لیصافت</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