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555555"/>
        </w:rPr>
        <w:t>الرقم: 182 | النوع: شكوى | التاريخ: 13-11-1445 | القسم: ي. مرفقات خطاب شكوى وزير العدل الأولى والثانية (21 ملفاً)</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