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555555"/>
        </w:rPr>
        <w:t>الرقم: 30 | النوع: محضر | التاريخ: 2024-03-13 | القسم: أ. المجلد الرئيسي للقضية</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