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جلسة يوم 01-08-1444 ـ قضية 42824717 ـ ارسال القاضي مستندات موقع من الشيخ احمد الى الادلة الجنائية.pdf</w:t>
      </w:r>
    </w:p>
    <w:p>
      <w:pPr>
        <w:jc w:val="right"/>
        <w:bidi/>
      </w:pPr>
      <w:r>
        <w:rPr>
          <w:b w:val="0"/>
          <w:i/>
          <w:color w:val="555555"/>
        </w:rPr>
        <w:t>الرقم: 97 | النوع: حكم / صك | التاريخ: 01-08-1444 | القسم: ج. محاضر ضبط الجلسات (16 ملفاً)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https://drive.google.com/file/d/1SxbTmN2z1PuWYbVeXNZDQ4c3XvI6nAKQ/view?usp=drivesdk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/>
    <w:p>
      <w:pPr>
        <w:pStyle w:val="Heading2"/>
        <w:jc w:val="right"/>
        <w:bidi/>
      </w:pPr>
      <w:r>
        <w:t>صفحة 1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2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الاك اممدعة العربية السعودية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هما وزارة العدل ضبط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الال انا</w:t>
        <w:br/>
        <w:t>2س -- وير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المحكمة التجارية بجدة رقم الصفحة: ‎١‏ ص ا .]م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الدائرة الاولى ‎١‏ رقم القضية: 2417814017 رقمالجلسة: ‎١+‏ سبا نسل لها</w:t>
        <w:br/>
        <w:t>الحمد لله والصلاة والسلام على رسول الله أما يعد:</w:t>
        <w:br/>
        <w:t>قلدى الدائرة الاولى وبناء على القضيّة رقم لا١/ا2587151‏ وتاريخ ‎14/١5/١557‏ ه</w:t>
        <w:br/>
        <w:t>ل أنطراق القضية ا ف سس نز لس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محمد فواز بن منير الثعلي الهوية الوطنية ل ل سعودي محامى</w:t>
        <w:br/>
        <w:t>شايع عبد الله سالم بن هلابي الهوية الوطنية حك لتقل سعودي محامى</w:t>
        <w:br/>
        <w:t>طارق خلف بِنَ رايع الحارثى الهوية الوطنية 0 سعودي محامى</w:t>
        <w:br/>
        <w:t>سلطان ماجد ناصر القحطاني الهوية الوطنية لو بلاس .1 سعودي حاضر</w:t>
        <w:br/>
        <w:t>سليمان محمد سليمان السديري الهوية الوطنية ‎١.١١‏ سعودي محامى</w:t>
        <w:br/>
        <w:t>علي طالب صالح اليامي الهوية الوطنية يل سعودي محامى</w:t>
        <w:br/>
        <w:t>رفيف راشد جزاء الثقفي الهوية الوطنية لك ل سعودي وكيل</w:t>
        <w:br/>
        <w:t>عدنان احمد عباس زيني الهوية الوطنية الف كل سعودي المدعي</w:t>
        <w:br/>
        <w:t>عاتقة محمديحيى محمدعلي الحرازي الهوية الوطنية لز سعودي مدعى عليه</w:t>
        <w:br/>
        <w:t>اسامة احمد عباس زيني الهوية الوطنية ل سعودي مدعى عليه</w:t>
        <w:br/>
        <w:t>ياسر صالح عائض المطيري الهوية الوطنية د ل لكل سعودي محامى</w:t>
        <w:br/>
        <w:t>علي بن مشرف بن مفرح بن راشد الهوية الوطنية فتك فت حل سعودي محامى</w:t>
        <w:br/>
        <w:t>عمر سعود بن سعد المطيري الهوية الوطنية ل سعودي 2003</w:t>
        <w:br/>
        <w:t>سلطان ماجد ناصر القحطاني الهوية الوطنية كفي ل سعودي محامى</w:t>
        <w:br/>
        <w:t>عمر سعود بن سعد المطيري الهوية الوطنية ل سعودي وكيل</w:t>
        <w:br/>
        <w:t>عزام فيصل ابراهيم خوج الهوية الوطنية كل سعودي محامى</w:t>
        <w:br/>
        <w:t>تركي بن رابح بن سعد المطيري الهوية الوطنية له . ‎١1١14‏ وكيل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ل تا قتحت الجلسة يحضور ةاش ااا ببح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عدنان احمد عباس زيني الهوية التوطنية شف كل السعودية المدعي</w:t>
        <w:br/>
        <w:t>طارق خلف بن رايع الحارثى البوية الوطنية 0 السعودية محامى</w:t>
        <w:br/>
        <w:t>سليمان محمد سليمان السديري الهوية الوطنية ‎١‏ السعودية محامى</w:t>
        <w:br/>
        <w:t>سلطان ماجد ناصر القحطاني البوية الوطنية كفي ل السعودية محامى</w:t>
      </w:r>
    </w:p>
    <w:p>
      <w:pPr>
        <w:pStyle w:val="Heading2"/>
        <w:jc w:val="right"/>
        <w:bidi/>
      </w:pPr>
      <w:r>
        <w:t>صفحة 2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00</w:t>
        <w:br/>
        <w:t>ار انا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المحكمة التجارية بجدة ‎١‏ رقم الصفحة: 2 ”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الدائرة الاولى رقم القضية: ‎4781401١‏ رقمالجلسة: ‎١"‏ اف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اسامة احمد عباس زيني الهوبة الوطنية ا السعودية مدعى عليه</w:t>
      </w:r>
    </w:p>
    <w:p>
      <w:pPr>
        <w:jc w:val="right"/>
        <w:bidi/>
      </w:pPr>
      <w:r>
        <w:rPr>
          <w:b w:val="0"/>
          <w:i w:val="0"/>
        </w:rPr>
        <w:t>عمر سعود بن سعد المطيري الهوبة الوطنية ل السعودية 2003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تركي بن رابح بن سعد المطيري الهوبة الوطنية الام ‎١1١114‏ وكيل</w:t>
        <w:br/>
        <w:t>نوج زإلى فضيلتكم دعوانا بالتفصيل الآتي: بتاريخ 26 / 7/ 1434ه صدر حكم من المحكمة العامة بجدة</w:t>
        <w:br/>
        <w:t>بالصك رقم 43281449 وتاريخ.26/ 7/ 1434ه يقضي بتولي قيماً على المورث لفقدانه الأهلية والإدراك</w:t>
        <w:br/>
        <w:t>(مرفق صك الحكم) وفي فترة الشك والريبة وثناء نظر دعوى الولي المشار إلها اعلاه استغل المدعى عليه</w:t>
        <w:br/>
        <w:t>الوكالات الممنوحة له من مورث موكلي 20350: يرحمه الله اكد20: وقام بالتوقيع عنه في بيع حصصه في شركة</w:t>
        <w:br/>
        <w:t>احمد زيني التجارية (ذات مسئولية محدودة) سجل تجاري رقم 4030196102 من مورث موكلي داكة20:</w:t>
        <w:br/>
        <w:t>يرحمه الله اكة00: لنفسه حيث وقع عن البائع وعن المشتري بقيمة بيع (450.000) ريال فقط وبذلك انتقلت</w:t>
        <w:br/>
        <w:t>ملكية تلك الحصص وهي بنسبة (9090) من أملاك مورث موكلي إلى أملاك المدعى عليه. وقد بلغت قيمة تلك</w:t>
        <w:br/>
        <w:t>الحصص مبلغاً وقدرة (368.757.931) ثلاثمائة وثمانية وستون مليون وسبعمائة وسبعة وخمسون الف</w:t>
        <w:br/>
        <w:t>وتسعمائة وواحد وثلاثون ريال وهي بنسبة (9090) من راس مال الشركة وذلك بناء على تقرير محاسبي صادر</w:t>
        <w:br/>
        <w:t>من خبير مكلف من قبل اللندوائر التجارية بديوان المظالم في حينه. (مرفق التقرير المحاسبي) علماً أن الوكالات</w:t>
        <w:br/>
        <w:t>التي أجريت بها عملية البيع وكالات باطلة بناء على فقدان المورث يرحمه اللّه للأهلية اثناء فترة البيع. وبتاريخ</w:t>
        <w:br/>
        <w:t>1م 1438ه توفي مورث موكلي المغفور له بإذن اللّه/ أحمد عباس زينيء وانحصر إرثه في المدعي والمدعى</w:t>
        <w:br/>
        <w:t>عليه ووالدتهما بموجب صك حصر ورثة رقم 38391575 وتاريخ 12/ 5/ 1438ه (مرفق صك حصر الورثة)</w:t>
        <w:br/>
        <w:t>ويما ان المدعى عليه قد أمتنع عند سداد قيمة الحصص المشار إلها أعلاه ولعدم استجابته للمطالبات الودية</w:t>
        <w:br/>
        <w:t>من قبل موكلي مما اضطرنا إلى الالتجاء إلى فضيلتكم لإللزام المدعى عليه بسداد قيمة الحصص التي استوى</w:t>
        <w:br/>
        <w:t>علهنا من شركة احمد زيني التجارية. علماً أنه صدر حكم من المحكمة العامة بجدة بصك رقم 3855849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وتاريخ 2./10/ 1438ه يقضي باختصاص القضاء التجاري لنظر هذه الدعوى (مرفق صك حكم الاختصاص)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)» ذكرنا ان الحضصص هي نسبتها 9090 من راس المال. كما نبلغكم أن النظام لايسمح لنا بإضافة مدعي او</w:t>
        <w:br/>
        <w:t>مدعى عليه اخر.</w:t>
        <w:br/>
        <w:t>في الجلسة تشير الدائرة إلى أنها عقدت هذه الجلسة عن بعد عبر الاتصال المرئي. وعن طريق نظام تقاضيء»</w:t>
        <w:br/>
        <w:t>كما تشير إلى إعادة المعاملة إلى الشرطة برفقة المستندات الجديدة الواردة من البنك المركزي وعلى الطرفين</w:t>
        <w:br/>
        <w:t>متابعة المعاملة لدى الشرطة. وعليه رفعت الجلسة.</w:t>
      </w:r>
    </w:p>
    <w:p>
      <w:pPr>
        <w:pStyle w:val="Heading2"/>
        <w:jc w:val="right"/>
        <w:bidi/>
      </w:pPr>
      <w:r>
        <w:t>صفحة 3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كلك[ امملعة العربية السعودية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5ه دزارة ضبط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له .وزارة العدل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الا 1 لا</w:t>
        <w:br/>
        <w:t>اس ا 22</w:t>
        <w:br/>
        <w:t>1 00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المحكمة التجارية بجدة رقم الصفحة: ا ا و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الدائرة الاولى رقم القضية: 2417814017 رقمالجلسة: ‎١+‏ سانت لس</w:t>
        <w:br/>
        <w:t>للسأد ,|| لياف االصصية اا |!|!|7ط7ج7جىجىجبجىجىجىجىجىجطجبجبجبجبجبجبجىج|جبجبجبجطجِجٍٍٍٍٍِِِِِِبِبِْ!|ْبعبي</w:t>
        <w:br/>
        <w:t>الإسم 8 1</w:t>
        <w:br/>
        <w:t>الصة المد الت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عدنان احمد عباس زبني الصفة يي التوقيع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الإسم 8 1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 محا التوقي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طارق خلف بن رايع الحارثى و التوقيع</w:t>
        <w:br/>
        <w:t>الإسم 7</w:t>
        <w:br/>
        <w:t>اليه مجا التوة</w:t>
        <w:br/>
        <w:t>سليمان محمد سليمان السديري للصياعة” رن لتوقيع</w:t>
        <w:br/>
        <w:t>الإسم 8 1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 محا ال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سَلطّان ماجد ناصر القحطاني ّ التوقيع</w:t>
        <w:br/>
        <w:t>الإسم 8 1</w:t>
        <w:br/>
        <w:t>الصة عليه الت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سامة احمد عيااس وت الصفة مدعى علي التوقيع</w:t>
        <w:br/>
        <w:t>اسم الصفة 2003 التوقيع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عمر سعود بن سعد المطيري</w:t>
        <w:br/>
        <w:t>الإسم : 1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 وكيل التوقي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تركي بن رابح بن سعد المطيري ع</w:t>
        <w:br/>
        <w:t>للك قوقيع أعضاءالدائرة 7777 طسبي يبب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عساف بن صالح العواجي رئيس الدائرة القضائية 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