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42824717.pdf</w:t>
      </w:r>
    </w:p>
    <w:p>
      <w:pPr>
        <w:jc w:val="right"/>
        <w:bidi/>
      </w:pPr>
      <w:r>
        <w:rPr>
          <w:b w:val="0"/>
          <w:i/>
          <w:color w:val="555555"/>
        </w:rPr>
        <w:t>الرقم: 180 | النوع: شكوى | التاريخ: 2023-11-14 | القسم: ي. مرفقات خطاب شكوى وزير العدل الأولى والثانية (21 ملفاً)</w:t>
      </w:r>
    </w:p>
    <w:p>
      <w:pPr>
        <w:jc w:val="right"/>
        <w:bidi/>
      </w:pPr>
      <w:r>
        <w:rPr>
          <w:b w:val="0"/>
          <w:i/>
          <w:color w:val="0563C1"/>
        </w:rPr>
        <w:t>الرابط: https://drive.google.com/file/d/1Q4crAIAFGew59sPpG3gnf9zMpxmWasTZ/view?usp=drivesdk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pStyle w:val="Heading2"/>
        <w:jc w:val="right"/>
        <w:bidi/>
      </w:pPr>
      <w:r>
        <w:t>[المتن الفعلي: الوقائع / الأسباب / المنطوق] ===</w:t>
        <w:br/>
        <w:t>الحكم وإلغاء كافة آثاره ورفع إيقاف الخدمات عني لحين إعادة الفصل في القضية.</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pStyle w:val="Heading2"/>
        <w:jc w:val="right"/>
        <w:bidi/>
      </w:pPr>
      <w:r>
        <w:t>[الطلبات / المرفقات] ===</w:t>
        <w:br/>
        <w:t>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 ثالثا ذلـك. دون حـال المد وكيل إصـرار - أ: أن ذلـك محلـھ غ و سديـد غ الـدفع ـذا بـأن ذلـك ع فنجيـب ؛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 والواقع ا قيقـة مع ي نـا مشـروع غ بحق و ـام المحكمـة ع التـدل س إ ال ايـة يؤدي بمـا الثـا ي التقر ر مقدمـة مع ول التقر ر إرفـاق من عد ذلك ثبوت إن وحيث ،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 أنھ ال و ر لم افحة ا زا ي النظام من ( 1 ) المادة بنص المعرف ال و ر قبيـل ذلك وقع سواء ،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 و دلـة الـدفوع ب ـن ا ـو ري الفرق فضـيلتكم ع يخفى ولاـ ،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 الـدعوى جو ري دفع لأي الموضوع محكمـة تتصـدى أن صل إن حيث مبـدأ أقرت ال العليا المحكمـة قضاء عليھ اسـتقر لما وفقا ال سب ب بـالقصور معيبـا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pStyle w:val="Heading2"/>
        <w:jc w:val="right"/>
        <w:bidi/>
      </w:pPr>
      <w:r>
        <w:t>[الطلبات / المرفقات] ===</w:t>
        <w:b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 م2011-06-27 بتار ـخ الثانيـة المسـودة و ، مليـون 68 مبلـغ و المسـودة كمـا الشـر ات لتلـك %( 10 ـ ) ال سـبة أن مع بمـا ، تقر بـا ر ـال مليـون وعشـر ن واثنـان سـتمئة ر ـال عـدنان المد م ـا تخـارج الـ التجار ـة ز أحمـد شـركة حقـوق أي للمـدعي ن عـد لـم و التخـارج ، وال ا ـ بالصـ الشـر اء تخـارج وتـم التقر ر ـن ع عـ اض تـم فـإنھ وللعلـم ،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 2/ ت وتفصـيلا. جملـة الورقـة تلـك ـ ة بإن ـار نـدفع : 1/ ت: ذلـك ع فنجيـب ،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 قـانو ي من يصـدر لاـ قوي قـانو ي مضـمون عن ينم الورقـة ب ن جرت ال للم المة صو ي ـ يل لكم نقـدم (. زا ق و فإذا فيـدمغھ الباطل ع بـا ق نقـذف بـل :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 الـدعوى ابن حـديث من والـب قي وأحمـد داوود أبـو أخرجھ لما ،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 يقول وسـلم عليھ الله صـ الله رسول سـمعت قال ع ما الله ر ـ عمر رحمھ فرحون ابن قال ((. و ـده لسانھ من الناس سـلم من :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 ي بمـا مجـددا والقضـاء المسـتأنف ا كـم بإلغـاء : الموضـوع ثانيـا شـكلا. ست نـاف قبـول : أولاـ : ي بمـا القضـاء فضـيلتكم مـن نلتمس ووكيلھ المد وإحالة ، عدمھ من الدعوى لرفع المد لوكيل توكيل ا شأن م ا للإفادة ا رازي عاتقة استدعاء : احتياطيا المحاماة. أ عاب نظ سعودي ر ال ألف خمسـمئة ( 500,000) ، اليوم بجلسـة يحضـر لم ا ب بأن عليھ المد وكيل أكـد فيما كتفـاء. يقرر بـأنھ : قائلاـ المدع ن وكيـل فقب (. ثبوتھ حـال بھ قامـا الـذي ال و ر شـأن مع مـا للتحقيق العامـة للنيابـة أمد إطالـة يحـاول عليھ المد وكيـل بـأن : المدعي ن وكيـل فعقب ، الـدعوى ـذه لإقامـة أحـدا تو ـل لم أ ـا الـدعوى وقـا ع تظ ره مـا لأـن ؛ عليھ المد و المد والـدة حضور يطلب أنھ كمـا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فالـدعوى ، ال اع يفصـلا لم أ ما إلا ـ الـدعوى ـذه محل ـ البيع الـدفوع للـدوائر منعقـد ختصاص وأن ، بنظر ا النو اختصاصـ ا عـدم حكمت المحكمـة أن إلا ـ الـدعوى ـذه محل ـ البيع إبطال ف ا الطلب ـان وإن ، خرى الـدعوى وأمـا ، عـدمھ من البيع أيـدي طـالتھ قـد : )... الـدائرة عليھ اعتمـدت الـذي التقر ر أن مـن عليـھ المد ادعـاء ذلـك مـن لاينـال كمـا القضـ ت ن. سـ مـع لاـيتوافق ، الفصـل سـبق عليـھ المد فـدفع وعليـھ ،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 م2011-10-05 الموافق ـ، 1432-11-07 المؤرخ التقر ر و حكم ا الدائرة عليھ أسـست ال التقر ر أن إذ ، السابقـة المتناقضـة عليھ المد دفوع إ عشـرة السا عـة بتدائيـة الـدائرة أمام - 1: م ـا مواضـع عـدة نـاقشھ عليـھ المد إن بـل ؛ تزو ره الطرف ـن مـن أي يـدع ولـم ، ر ـال ( 368.757.931 : ) قـدره بمبلـغ ل صـص جماليـة من بنود عدة ،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 الصـ وثيقة عنھ وأجـاب ـ، 1432-11-07 والمؤرخ ، غزالـة أبـو من المعـد التقر ر ع الـدعوى تلـك المد نص إذ ، منھ والثامنـة السا عـة الصـفحت ن وم ـا ، مواضـع عـدة ـ، 1434-07-26 وتار ـخ أمام - 3 غزالـة. أبو تقييم صـدور قبـل ، ر ـال ( 120.000.000 ) قـدره بمبلـغ المباعـة ا صـص قيمـة وأن ، الصـ ع الموافقـة عـدم المدع ن ع ـان وأنھ ، الـدعوى رد بطلـب عليـھ المد رفع إ حتما أدى والذي ( إ و... موجودا ا ) من ل ا بما كمسا م المحـدودة أوز و شـركة جديـد شـر ك لـدخول يلتفت لم أنھ : )... نصھ بما ذكر حيث ، ع اض لائحـة ست ناف دائرة المحاس التقييم ع سـ ناد جواز عـدم بالـدفع والتمسك التأكيـد : )... نصھ بما مـذكرتھ أجاب ـ، 1445-02-20 بتار خ</w:t>
      </w:r>
    </w:p>
    <w:p>
      <w:pPr>
        <w:jc w:val="right"/>
        <w:bidi/>
      </w:pPr>
      <w:r>
        <w:rPr>
          <w:b w:val="0"/>
          <w:i w:val="0"/>
        </w:rPr>
        <w:t xml:space="preserve"> المعقودة ا لسـة الـدائرة ـذه أمام - 4 (. ما... شـ ل القيمـة ب ن فعليـا مقيمـة ل و ـا محـاس تقييم بموجب ا صـص تقييم إعـادة يجوز لاـ فـإنھ تقـدم مـا ع و نـاء : )... نصھ و مـا ( ا صـص... لتقييم كأسـاس غزالھ أبـو طلاـل مكتب من الصـادر ال سب ب مـدونات من الب ن ان ولما : )... مانصھ ف ا أورد حيث ـ، 1445-03-04 بتار خ ست ناف دائرة أمام المعقودة ا لسـة المرصودة مـذكرتھ - 5 (. الفع ... بتقييم ـا ومقر الطرف ن التقر ر ـ ة اف ضـنا لـو أنھ ذلـك معيب اسـتدلال و ـو ،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 خامسا البنـد صـراحة ذكر ما تضـمن قـد فإنھ ، إليھ المشار القـانو ي المحـاسب بتقر ر مـاورد حسـب م27/ 06/ 2011 بتار ـخ التجار ـة ز أحمـد شـركة تقييـم عـديل وتـم ، ر ـال 68.424.362 وقـدره بمبلـغ تقييم ـا تـم التجار ـة ز أحمـد شـركة قيمـة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 أعمال ـا جلسـة المسـ ند وجـود إ أصالـة عليـھ المد شـر لـم حـ بـل ؛ الـدعوى سابقـة مرحلـة أي إطلاقـا إليـھ المشـار المسـ ند تقـديم عـدم لـھ ذلـك عـن فضـلا ، الـدعوى محـل الشـركة سـاقتھ مـا وفـق المسـ ند فحص إجراءات اسـتكمال عـن إليـھ أشـ مـا بجملـة اسـتغنت قـد الـدائرة ـانت مـا و ـو ،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 ز عبـاس أحمـد المرحـوم والـده عـن ، ز أحمـد ومـاذكره ،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 عليھ الصـرف : م ا والده ا لف ا ت ليفات أو ، والـده ع مـديونيات سـداد طر ق عن المال رأس سـداد تم أنھ يـد ال خرى عليھ المد ادعاءات عارضـ ا أنھ كما ، حـدوثھ إم ي ي ) تقر ر أن عـن فضـلا ، القيمـة بـدفع عليـھ المد قيـام ع افيـة ب نـة ل سـت ف و التـا ؛ ذلـك يقـدم ولـم ، السـداد مـايث ت لتقـديم م لـة ست نـاف دائرة أمـام طلـب ـونھ ا صـص. بقيمـة علاقـة لـھ ل س مـا ع اشـتمالھ ع علاـوة ، فحسـب م ـا عينـات فحص مـن نحـو ع أتـت نـ يجتھ وإنمـا ، المسـ ندات افـة بفحص يقـم لـم أنـھ تـب ن (، وشـر اه الفـوزان ـانت ولما أنـھ كمـا ، المتبـا ع ن الشـر اء قـوق حفظـا ؛ المث تـة المسـ ندات مـن ونحو ـا بنكيـة حوالـة بمـوجب</w:t>
      </w:r>
    </w:p>
    <w:p>
      <w:pPr>
        <w:jc w:val="right"/>
        <w:bidi/>
      </w:pPr>
      <w:r>
        <w:rPr>
          <w:b w:val="0"/>
          <w:i w:val="0"/>
        </w:rPr>
        <w:t xml:space="preserve"> إثبا ـا و تـم ، ل ـا يحتـاط ممـا مـوال ـذه مثـل ت ـون أن صـل إن وحيـث البيع ان وإن وحيث ، عارضـ ا ما ظ ور ودون ، وإشـ ار ا ا صـص بيع الشـر اء قرار تار خ من ـ يحة انت إذا تظ ر أن شأ ا من ا الوفاء و العقـد عن الناشـئة وا قوق ل امات عن ي شـأ مـا دون ، لـد ما المطبقـة للإـجراءات وفقـا تـوثيقھ م مـا يطلب مـا توثيـق ع يقتصـر دور مـا أن إلاـ ، رسـمية محررات وأصـبحا ، مضـاء العـدل و ـاتب التجـارة وزارة عليـھ أجرت ـذا بأح ام خلال دون : ) أنھ ع ثبات نظام من الرا عـة المادة عليھ نصت ولما ، سـتدلال بھ سـقط ، حتمال لھ تطرق إذا والـدليل ، سابق أو لاحق أثر من مضاء أو ثبات ذلـك والعشـرون السادسة المادة من الثانية الفقرة عليھ نصت ولما (، الدعوى.. ظروف من ل ا ماي بحسب م ا المحكمـة فتأخـذ ، بي ا ا مع يمكن ولم ، ثبات أدلـة عارضت إذا ، النظام عقد ع أصالـة يوقع لم المورث ب ون محتفـة القرائن أن و ما (، ذلك غ يث ت مـالم ؛ عليھ ـة الرسـ المحرر الشـأن ذوي من أي مـاذكره مضـمون ي ون : ) أنھ ع ثبـات نظـام من الغ ن ف ـا تحقـق قـد عليـھ للمـد المورث مـن ع ـا المتنـازل القيمـة بـأن تضـافرت دلـة أن كمـا ، للأ ليـة وفاقـد مـدرك غ ب ـونھ احتفـت القرائـن أن كمـا ،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 الفاحش عليھ المد دفـع أن كمـا التأسـ س. عقـد عـديل ع التوقيـع وأم ـ ، ا صـص بيـع أم ـ مـن ـو المورث أن مـن عليـھ المد ادعـاء بـھ ماينـا ض و ـو ، عنـھ وكيـل بـل ، ذاتـھ المورث منفكة. فا ة ، المورث من المباعة ا صـص قيمة ـ ة تقر ر حيث من ، الماثلة بالدعوى الدفع ل ـذا علاقـة لا (، التجار ـة ز أحمـد شـركة ) صـلية صـصھ و يعھ المد بإمضاء ا صـص بقيمـة المطالبـة المد حـق سـقوط الـدفع : ) بقـولھ ، ل ـا سـ داد حق مـا سـقوط ، ا صـص قيمـة المدعي ـن حـق سـقوط مـن عليـھ المد أثـاره مـا ذلـك مـن ولايُنـال فـإن - النظـام ل ـ يح وفقـا – أنھ وحيـث ، مـورثھ مـن عليـھ للمـد المباعـة ا صـص قيمـة مـن بنصـ بھ يطـالب المد أن الـدعوى مـن الـب ن ـان لما :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 الشـركة عقد لشـروط وفق للغ أو الشـر اء لأحد حصـتھ عن ي نازل أن للشـر ك يجوز : ) أنھ ع النظام من ( 165 ) المادة نصت وقـد ـ، 1385 / 3 / 17 بتار ـخ 185 رقـم الـوزراء مجلس ا صـة اس داد يطلب أن شـر ك ل ل يجوز ا الـة ـذه و ، التنازل شـروط الشـركة مـدير طر ق عن الشـر اء با يخطر أن وجب للغ عوض حصـتھ عن التنـازل الشـر ك أراد إذا ذلـك</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 أنـھ ع ، ر ـال ( 368.757.931 : ) وقـدره خر المبلـغ فصـل ا ـب أن ح ـن (، م2011 ، ول الرقم ونھ من عليھ المد ادعاه كما ول س ، ف ـا عليھ المد تجـاوزات واح سـاب ا قوق صـا ع اشـتملت ل و ـا ؛ للشـركة ا قيقيـة القيمـة المحـاس ا ب من المعتمـد أحمد شـركة حصة توز ع إعادة عد الشـر اء ع ، التجار ة ز أحمد شـركة الشـر اء حقوق صا توز ع : ) نصھ بما ، ثانيا البند من ( ج ) الفقرة ايـة المنتـدب ا ب عليھ أكـد ما و و للمحكمة :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 وال ا ي المبد ي للتقر ر ن فحصـ ا إبان للدائرة اسـ بان أنھ و ما (، ا لسة محضـر العـدول أسـباب تب ن أن شـرط ؛ ثبات إجراءات من بھ أمرت عما عـدل أن المادة عليـھ نصـت ولما (، عاتقـة : والـدتھ اسـتجواب ) عليـھ المد طلـب عـن وأمـا سـ بھ. لانتفـاء ؛ المنتـدب ا ـب لاسـتدعاء محـل معـھ لاـي ون ممـا ، ا صـص قيمـة عليـھ المد أورده ا لسـة يحضـر أن اسـتجوابھ تقرر من ع و جب ، لاسـتجوابھ ا صم بحضـور تـأمر أن - ا صـوم أحـد طلب ع بنـاء أو نفسـ ا تلقـاء من - للمحكمـة : ) أنھ ع ثبـات نظـام من ( 21/1) إجراء - ا صـوم أحـد طلـب ع بنـاء أو نفسـ ا تلقـاء مـن - للمحكمـة يجـوز : ) أنـھ ع ثبـات لنظـام جرائيـة دلـة مـن والثلاـثون ا امسـة المادة عليـھ نصـت ولما (، لـذلك المحـددة عن فضـلا ، ال اع الفصـل الـدعوى وقـا ع لكفايـة ، إليھ ا اجـة عـدم رأت ست نـاف دائرة أن و مـا ، وجـو ي لاـ جـوازي جراء أن و مـا (، الـدعوى عل ـا ـانت مرحلـة أي سـتجواب أن كما ، بال و ر ف ا الطعن يتم ولم ، بذاتھ القائمة يتھ لھ رسـ محرر وال ، للمد م ا الصادرة الشـرعية الو الـة إبطال إ التوصل و سـتجواب من عليھ المد غايـة ون منھ ابت نحـو ع أ ى أنـھ ورأت ، الـدعوى طر والـدة ـ ل م سـوب ـ يل فيـھ تـم والـذي ،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 ـ يح سـند دون ، للمـد والـد م عـن الصـادرة الو الاـ</w:t>
      </w:r>
    </w:p>
    <w:p>
      <w:pPr>
        <w:jc w:val="right"/>
        <w:bidi/>
      </w:pPr>
      <w:r>
        <w:rPr>
          <w:b w:val="0"/>
          <w:i w:val="0"/>
        </w:rPr>
        <w:t>ت إبطـال ن يجـة إ الوصـول عليـھ المد المُلزم من فيھ تـب ن لم حيث ، فيھ تفصـل ولم درجـة أول محكمـة ت نـاولھ لـم الطلـب ـذا أن و مـا (، غـازي ) المتـو لأبنـاء الثلـث مـن المتبقي وصـرف ، وا الـ لأـوجھ %( 5 ) بصـرف الوصـية المحـاكم نظـام مـن والثمـانون الثانيـة المادة مـن و الفقرة عليـھ نصـت ولما ، درجـت ن ع التقا ـ ولمبـدأ ، للاست نـاف الناقـل ثر لقاعـدة ووفقـا ، لاسـتلامھ المسـتحق ومـن ، بـدفعھ قدم ما أساس ع ست ناف المحكمـة وتنظر ، فقط ست ناف عنھ رفع ما إ بال سـبة المسـتأنف ا كم صـدور قبل عل ا انت ال بحال ا الـدعوى ست ناف يُنقل : ) أنھ ع التجار ـة ، المختصة المحكمة أمام مسـتقلة جديدة بدعوى التقـدم ـ رغب إن ـ الصـفة لصـاحب فيمكن وعليھ (، جديـدة دفـاع وأوجھ ودفـوع أدلـة من المحكمـة تقبلھ ومـا ، ا كـم مصـدرة الـدائرة إ درجة أول محكمـة حكم تأييـد إ ست ناف دائرة معھ فت ت ، بيانھ سـبق لما وتأسـ سا وعليھ ؛ المدعي ن دعوى الفصـل حصـر معھ يتع ن بمـا ، والنظـامي الشـر المقت ـ وفق لتُنظر إضافية. أسباب من ( ا كم ذا ) ماتضمنھ وع ، أسبابھ ع محمولا</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[ترويسة / كليشة رسمية — معلومات متكررة] ===</w:t>
        <w:br/>
        <w:t>وزارة العدل</w:t>
      </w:r>
    </w:p>
    <w:p>
      <w:pPr>
        <w:pStyle w:val="Heading2"/>
        <w:jc w:val="right"/>
        <w:bidi/>
      </w:pPr>
      <w:r>
        <w:t>[الطلبات / المرفقات] ===</w:t>
        <w:br/>
        <w:t>المرفقات</w:t>
      </w:r>
    </w:p>
    <w:p>
      <w:pPr>
        <w:pStyle w:val="Heading2"/>
        <w:jc w:val="right"/>
        <w:bidi/>
      </w:pPr>
      <w:r>
        <w:t>[المتن الفعلي: الوقائع / الأسباب / المنطوق] ===</w:t>
        <w:br/>
        <w:t>وزارة العدل الموضوع :</w:t>
      </w:r>
    </w:p>
    <w:p>
      <w:pPr>
        <w:jc w:val="right"/>
        <w:bidi/>
      </w:pPr>
      <w:r>
        <w:rPr>
          <w:b w:val="0"/>
          <w:i w:val="0"/>
        </w:rP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pStyle w:val="Heading2"/>
        <w:jc w:val="right"/>
        <w:bidi/>
      </w:pPr>
      <w:r>
        <w:t>[ترويسة / كليشة رسمية — معلومات متكررة] ===</w:t>
        <w:br/>
        <w:t>المذكور، والمكون من (٢) صفحة، إجمالي عدد الصفحات ( ١٤</w:t>
      </w:r>
    </w:p>
    <w:p>
      <w:pPr>
        <w:pStyle w:val="Heading2"/>
        <w:jc w:val="right"/>
        <w:bidi/>
      </w:pPr>
      <w:r>
        <w:t>[المتن الفعلي: الوقائع / الأسباب / المنطوق] ===</w:t>
        <w:b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pStyle w:val="Heading2"/>
        <w:jc w:val="right"/>
        <w:bidi/>
      </w:pPr>
      <w:r>
        <w:t>[بيانات الأطراف: المدعي / المدعى عليه / الحاضرون] ===</w:t>
        <w:br/>
        <w:t>الطرف الثاني (الشريك الجديد) الاسم / شركة أوزكو المحدودة التوقيع / تك</w:t>
      </w:r>
    </w:p>
    <w:p>
      <w:pPr>
        <w:pStyle w:val="Heading2"/>
        <w:jc w:val="right"/>
        <w:bidi/>
      </w:pPr>
      <w:r>
        <w:t>[ترويسة / كليشة رسمية — معلومات متكررة] ===</w:t>
        <w:br/>
        <w:t>ص.ب ٥٤٣٩٩ جدة ٢١٥١٤ - :هاتف : ٦٠٦٥٣٤٨ - فاكس: ٦٠٦٥٤٣١</w:t>
      </w:r>
    </w:p>
    <w:p>
      <w:pPr>
        <w:pStyle w:val="Heading2"/>
        <w:jc w:val="right"/>
        <w:bidi/>
      </w:pPr>
      <w:r>
        <w:t>[المتن الفعلي: الوقائع / الأسباب / المنطوق] ===</w:t>
        <w:br/>
        <w:t>P.O.Box 54399 Jeddah 21514-Tel: 6065348 - 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pStyle w:val="Heading2"/>
        <w:jc w:val="right"/>
        <w:bidi/>
      </w:pPr>
      <w:r>
        <w:t>[ترويسة / كليشة رسمية — معلومات متكررة] ===</w:t>
        <w:br/>
        <w:t>وزارة العدل</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۲۶۷۰۴۹</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pStyle w:val="Heading2"/>
        <w:jc w:val="right"/>
        <w:bidi/>
      </w:pPr>
      <w:r>
        <w:t>[ترويسة / كليشة رسمية — معلومات متكررة] ===</w:t>
        <w:br/>
        <w:t>المذكور ، والمكون من ) د) صفحة، إجمالي عدد الصفحات (٢١) صفحة</w:t>
      </w:r>
    </w:p>
    <w:p>
      <w:pPr>
        <w:pStyle w:val="Heading2"/>
        <w:jc w:val="right"/>
        <w:bidi/>
      </w:pPr>
      <w:r>
        <w:t>[المتن الفعلي: الوقائع / الأسباب / المنطوق] ===</w:t>
        <w:b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 ۲</w:t>
      </w:r>
    </w:p>
    <w:p>
      <w:pPr>
        <w:jc w:val="right"/>
        <w:bidi/>
      </w:pPr>
      <w:r>
        <w:rPr>
          <w:b w:val="0"/>
          <w:i w:val="0"/>
        </w:rPr>
        <w:t>۵۰۱۷۲</w:t>
      </w:r>
    </w:p>
    <w:p>
      <w:pPr>
        <w:jc w:val="right"/>
        <w:bidi/>
      </w:pPr>
      <w:r>
        <w:rPr>
          <w:b w:val="0"/>
          <w:i w:val="0"/>
        </w:rPr>
        <w:t>س ت : ٤٠٣٠٠٩٤٨٢٥</w:t>
      </w:r>
    </w:p>
    <w:p>
      <w:pPr>
        <w:pStyle w:val="Heading2"/>
        <w:jc w:val="right"/>
        <w:bidi/>
      </w:pPr>
      <w:r>
        <w:t>[ترويسة / كليشة رسمية — معلومات متكررة] ===</w:t>
        <w:b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pStyle w:val="Heading2"/>
        <w:jc w:val="right"/>
        <w:bidi/>
      </w:pPr>
      <w:r>
        <w:t>[المتن الفعلي: الوقائع / الأسباب / المنطوق] ===</w:t>
        <w:br/>
        <w:t>OZCO Building, Prince Sultan Street with Qalb Al Jazirah Street, Al-Khalidiyah District,</w:t>
      </w:r>
    </w:p>
    <w:p>
      <w:pPr>
        <w:jc w:val="right"/>
        <w:bidi/>
      </w:pPr>
      <w:r>
        <w:rPr>
          <w:b w:val="0"/>
          <w:i w:val="0"/>
        </w:rPr>
        <w:t>Tel: +966 (2) 606-5216 Fax: +966 (2) 606-5416</w:t>
      </w:r>
    </w:p>
    <w:p>
      <w:pPr>
        <w:pStyle w:val="Heading2"/>
        <w:jc w:val="right"/>
        <w:bidi/>
      </w:pPr>
      <w:r>
        <w:t>[ترويسة / كليشة رسمية — معلومات متكررة] ===</w:t>
        <w:br/>
        <w:t>P.O. Box 17956, Jeddah 21494, Kingdom of Saudi Arabia 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الطرف الرابع المتنازل :</w:t>
      </w:r>
    </w:p>
    <w:p>
      <w:pPr>
        <w:jc w:val="right"/>
        <w:bidi/>
      </w:pPr>
      <w:r>
        <w:rPr>
          <w:b w:val="0"/>
          <w:i w:val="0"/>
        </w:rPr>
        <w:t>التوقي</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الطرف السادس المتنازل :</w:t>
      </w:r>
    </w:p>
    <w:p>
      <w:pPr>
        <w:jc w:val="right"/>
        <w:bidi/>
      </w:pPr>
      <w:r>
        <w:rPr>
          <w:b w:val="0"/>
          <w:i w:val="0"/>
        </w:rPr>
        <w:t>التوقيع :</w:t>
      </w:r>
    </w:p>
    <w:p>
      <w:pPr>
        <w:jc w:val="right"/>
        <w:bidi/>
      </w:pPr>
      <w:r>
        <w:rPr>
          <w:b w:val="0"/>
          <w:i w:val="0"/>
        </w:rPr>
        <w:t>رأس المال ۰۰۰۰۰۰</w:t>
      </w:r>
    </w:p>
    <w:p>
      <w:pPr>
        <w:pStyle w:val="Heading2"/>
        <w:jc w:val="right"/>
        <w:bidi/>
      </w:pPr>
      <w:r>
        <w:t>[بيانات الأطراف: المدعي / المدعى عليه / الحاضرون] ===</w:t>
        <w:br/>
        <w:t>١ ريال سعودي</w:t>
      </w:r>
    </w:p>
    <w:p>
      <w:pPr>
        <w:jc w:val="right"/>
        <w:bidi/>
      </w:pPr>
      <w:r>
        <w:rPr>
          <w:b w:val="0"/>
          <w:i w:val="0"/>
        </w:rP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الاول ( الشريك الأول الجديد )</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ت ج ٥٠١٧٢</w:t>
      </w:r>
    </w:p>
    <w:p>
      <w:pPr>
        <w:jc w:val="right"/>
        <w:bidi/>
      </w:pPr>
      <w:r>
        <w:rPr>
          <w:b w:val="0"/>
          <w:i w:val="0"/>
        </w:rPr>
        <w:t>س . ت : ٤٠٣٠٠٩٤٨٢٥</w:t>
      </w:r>
    </w:p>
    <w:p>
      <w:pPr>
        <w:pStyle w:val="Heading2"/>
        <w:jc w:val="right"/>
        <w:bidi/>
      </w:pPr>
      <w:r>
        <w:t>[ترويسة / كليشة رسمية — معلومات متكررة] ===</w:t>
        <w:b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