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4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ةيدوعسلا ةيبرعلا ةكلمملا</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تاءارجإلا يف ضقانتلا :اسماخ</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صصحلا ءارش دعب ةكرشلل ( هيلع ىعدملا) ديدج كيرش لوخد لثم : ةميقلا عفر لماوع لافغإ ٤-</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(٩٤-٩٥) داوملا ةيندملا تالماعملا ماظنل</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