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جوابية من المدعي ـ 28-08-1447</w:t>
      </w:r>
    </w:p>
    <w:p>
      <w:pPr>
        <w:jc w:val="right"/>
        <w:bidi/>
      </w:pPr>
      <w:r>
        <w:rPr>
          <w:b w:val="0"/>
          <w:i/>
          <w:color w:val="555555"/>
        </w:rPr>
        <w:t>الرقم: 82 | النوع: مذكرة قضائية | التاريخ: 28-08-1447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https://drive.google.com/file/d/1X3rj8EEDmIjKn98O6GFNi1mhX27RqeQA/view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: يخراتلا 28 / 08 / 1447 ـه :قفاولما 16 / 02 / 2026 م يحرلا نحمرلا الله مسب</w:t>
      </w:r>
    </w:p>
    <w:p>
      <w:pPr>
        <w:jc w:val="right"/>
        <w:bidi/>
      </w:pPr>
      <w:r>
        <w:rPr>
          <w:b w:val="0"/>
          <w:i w:val="0"/>
        </w:rPr>
        <w:t>الله مهملس ةدج ةيراجتلا ةكملمحبا ةيناثلا فانئت سالا ةرئاد ءاضع أو سيئر لةيضفلا بحاص .دعبو ، هتكاربو الله ةحمرو كميلع ملاسلا ( قمر ةيضقلا في ةيباوج ةركذم / عوضولما 42824717 ةقتاعو نييز سابع دحما ننادع /ماهدض ستمللما نم ةمدقم ) لحا يزار در ا يخراتب ةخرؤلما ستمللما ةركذم لىع 28 / 04 / 1447 .ـه ةراش ا دقت أ ، يكلوم نع لايكو تيفصبو ،هلاع أ عوضولما لى ا م : لياتلا وحنلا لىع لكذو ،ستمللما ةركذم لىع درلبا كمتليضفل - : لاو أ ( ةدالما قابطنا مدعل كلاش ستمالالا لوبق مدع 200 ةيعشرلا تاعفارلما ماظن نم ) ام همدق هتركذم فيماب ــــس أ نم ستمللما ليكو بطنت لا ق ستمالا لوبق طوشر ايهلع ا ( ةدالما اتهددح تيلاو رظنلا ةداع 200 نم ) ام ف لاثلما ل لـس لىع لا ـلالحاو موجولا ل لـس لىع ةيعـشرلا تاعفارلما ماظن لاماب ـس أ نم هركذ ةداع او هـستمالا لوبقل قىرت .ىوعلدا في رظنلا : اينثا كمح ه ف رداص ستمالالا اذه ماب س أ سفنب قباس ستمالا دوجو يخراتب رظن ةداع ا ستمالا مدق ن أ ستململل قب س 02 / 06 / 1446 بلطلا قمرب ـه 4611037394 ةكممحنم رداصلا كملحا لىع يخراتب فانئت ـسالا 13 / 03 / 1445 في لىوالا ةيراجتلا ةرئالدا كمح ديي لدت عوـضولما فيو كلاـش ـضاًعالا لوبق نمـضتلماو ــــــه الحا ستمالالاماب سا سفنب ةيراجتلا ةكملمحا قمر كصلبا كمح ه ف ردصف لي 4630548401 يخرتاو 18 / 06 / 1446 مدعب ـــــه . ستمالالا لوبق - ءانب : ليي ام كمتليضف نم بلط أ نين اف ، مدقتام لىع 1 ( قمر رظنلا ةداع ا ستمالا بلط لوبق مدع / 4713382931 ايهلع يهـــصن تيلا تلاالحا قابطنا مدعل هيلع ىعدلما نم مدقلما ) ةدالما 200 هيلع ةيعشرلا تاعفارلما ماظن نم .</w:t>
      </w:r>
    </w:p>
    <w:p>
      <w:pPr>
        <w:jc w:val="right"/>
        <w:bidi/>
      </w:pPr>
      <w:r>
        <w:rPr>
          <w:b w:val="0"/>
          <w:i w:val="0"/>
        </w:rPr>
        <w:t>,,, كماعريو كمظفيح اللهو</w:t>
      </w:r>
    </w:p>
    <w:p>
      <w:pPr>
        <w:jc w:val="right"/>
        <w:bidi/>
      </w:pPr>
      <w:r>
        <w:rPr>
          <w:b w:val="0"/>
          <w:i w:val="0"/>
        </w:rPr>
        <w:t>احملايم د. محمد بن فواز بن منري الثعل امللمتس ضده واكل</w:t>
      </w:r>
    </w:p>
    <w:p>
      <w:pPr>
        <w:jc w:val="right"/>
        <w:bidi/>
      </w:pPr>
      <w:r>
        <w:rPr>
          <w:b w:val="0"/>
          <w:i w:val="0"/>
        </w:rP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