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الجلسة رقم 18 بتاريخ 27-01-1444هـ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98 | النوع: محضر | التاريخ: 27-01-1444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https://drive.google.com/file/d/1hSKHcVhyaSYKDyXFhEiaw10KYUYsp_gT/view?usp=drivesdk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2</w:t>
        <w:br/>
        <w:t>ةيدوعسلا ةيبرعلا علمت كالا</w:t>
        <w:br/>
        <w:t>5ه وزارة اتعدل ضبط</w:t>
        <w:br/>
        <w:t>انا لالا</w:t>
        <w:br/>
        <w:t>مصع-11.-</w:t>
        <w:br/>
        <w:t>المحكمة التجارية بجدة رقم الصفحة ‎١ ١‏ مي ا</w:t>
        <w:br/>
        <w:t>الدائرة الاولى ‎١‏ رقم القضية: 241474111 رقمالجلسة: ‎١7‏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ب ببب(؟(؟؛ب ب بٍ©؟©؟©7ل ل ا ةيضقلا قارطلط لل</w:t>
        <w:br/>
        <w:t>عدنان احمد عباس زيني الهوية الوطنية شف 06ل سعودي المدعي</w:t>
        <w:br/>
        <w:t>ليكو ‏١1114.‎ ه8 ةينطولا ةيوهلا يريطملا دعس نب حبار نب يكرت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ىماحم يدوعس .11 سالال لا ةينطولا ةيوهلا يناطحقلا رصان دجام ناطلس</w:t>
        <w:br/>
        <w:t>ىماحم يدوعس 0 ةينطولا ةيوهلا ىثراحلا عيار نب فلخ قراط</w:t>
        <w:br/>
        <w:t>ىماحم يدوعس ‏١.7‎ ةينطولا ةيوبلا يريدسلا ناميلس دمحم ناميلس</w:t>
        <w:br/>
        <w:t>2003 يدوعس ليل ةينطولا ةيوهلا يريطملا دعس نب دوعس رمع</w:t>
        <w:br/>
        <w:t>ىماحم يدوعس لك ل ةينطولا ةيوهلا جوخ ميهاربا لصيف مازع</w:t>
        <w:br/>
        <w:t>ىماحم يدوعس لي ةينطولا ةيوهلا يلعثلا رينم نب زاوف دمحم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  <w:br/>
        <w:t>علي بن مشرف بن مفرح بن راشد الهوية الوطنية فيكف دل سعودي محامى</w:t>
        <w:br/>
        <w:t>رفيف راشد جزاء الثقفي الهوية الوطنية لس لل سعودي وكيل</w:t>
        <w:br/>
        <w:t>يسيبي|!|]|حسبإِِِط|ط|جطجطجطجط!ط!/!|!|!ط!|!|آآآ ا ل ا ةرو ضحي ةساجلا تحتق شلل</w:t>
        <w:br/>
        <w:t>عدنان احمد عباس زيني الهوية الوطنية شف كل السعودية المدعي</w:t>
        <w:br/>
        <w:t>ىماحم ةيدوعسلا لك ةينطولا ةيوبلا ىثراحلا عيار نب فلخ قراط</w:t>
        <w:br/>
        <w:t>ىماحم ةيدوعسلا ‏١ ١‎ ةينطولا ةيوهلا يريدسلا ناميلس دمحم ناميلس</w:t>
        <w:br/>
        <w:t>ىماحم ةيدوعسلا ‏1١.‎ الل ول ةينطولا ةيوبلا يناطحقلا رصان دجام ناطلس</w:t>
        <w:br/>
        <w:t>اسامة احمد عباس زيني الهوية الوطنية الل ‎١...‏ السعودية مدعى عليه</w:t>
      </w:r>
    </w:p>
    <w:p>
      <w:pPr>
        <w:jc w:val="right"/>
        <w:bidi/>
      </w:pPr>
      <w:r>
        <w:rPr>
          <w:b w:val="0"/>
          <w:i w:val="0"/>
        </w:rPr>
        <w:t>[صفحة 2]</w:t>
        <w:br/>
        <w:t>لا سي</w:t>
        <w:br/>
        <w:t>ارلا</w:t>
        <w:br/>
        <w:t>ف مه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 »2 ”</w:t>
        <w:br/>
        <w:t>الدائرة الاولى رقم القضية: ‎2518141١07‏ رقمالجلسة: ‎١7‏ 5ك</w:t>
      </w:r>
    </w:p>
    <w:p>
      <w:pPr>
        <w:jc w:val="right"/>
        <w:bidi/>
      </w:pPr>
      <w:r>
        <w:rPr>
          <w:b w:val="0"/>
          <w:i w:val="0"/>
        </w:rPr>
        <w:t>2003 ةيدوعسلا 0 ةينطولا ةيوهلا يريطملا دعس نب دوعس رمع</w:t>
      </w:r>
    </w:p>
    <w:p>
      <w:pPr>
        <w:jc w:val="right"/>
        <w:bidi/>
      </w:pPr>
      <w:r>
        <w:rPr>
          <w:b w:val="0"/>
          <w:i w:val="0"/>
        </w:rPr>
        <w:t>ليكو ‏١1314‎ ه4 ةينطولا ةيوهلا يريطملا دعس نب حبار نب يكرت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ةكرش يف هصصح عيب يف هنع عيقوتلاب ماقو 20:دك1 هّللا همحري 20350 يلكوم ثروم نم هل ةحونمملا تالاكولا</w:t>
        <w:br/>
        <w:t>احمد زيني التجارية (ذات مسئولية محدودة) سجل تجاري رقتم.4030196102 من مورث موكلي اىة20: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وبما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  <w:br/>
        <w:t>وتاريخ 1438:/2/10ه يقضي باختصاص القضاء التجاري لنظر هذه الدعوى (مرفق صك حكم الاختصّاض)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جرى عقد الجلسة عبر الترافع المرئي عن بعدء وفها حضر طرفا التزاع» ثم قرر المدعي وكالة مرفقًا ما نصه: "</w:t>
        <w:br/>
        <w:t>نطعن بالتزوير على التوقيع المرصود بالعقد المقدم من المدعى عليه حيث ان التوقيع المرصود بالعقد والمنسوب</w:t>
        <w:br/>
        <w:t>للمرحوم اجمد زيني لايخص المرحوم احمد زيني وليس بتوقيعه لذلك نطعن بالتزوير ونطلب إحالة المحرر</w:t>
        <w:br/>
        <w:t>للجهة المختصة للتحقق من تزوير التوقيع المنسوب للمرحوم احمد زيني. وان الموقع بالعقد المقدم للدائرة</w:t>
      </w:r>
    </w:p>
    <w:p>
      <w:pPr>
        <w:jc w:val="right"/>
        <w:bidi/>
      </w:pPr>
      <w:r>
        <w:rPr>
          <w:b w:val="0"/>
          <w:i w:val="0"/>
        </w:rPr>
        <w:t>[صفحة 3]</w:t>
        <w:br/>
        <w:t>ةيدوعسلا ةيبرعلا ةكلمللا</w:t>
        <w:br/>
        <w:t>8ه وزارة العدل ضبط</w:t>
        <w:br/>
        <w:t>ل 1 لا</w:t>
        <w:br/>
        <w:t>ل</w:t>
        <w:br/>
        <w:t>المحكمة التجارية بجدة رقم الصفحة ‎١ ١‏ ا قر</w:t>
        <w:br/>
        <w:t>الدائرة الاولى رقم القضية: 214178117 رقمالجلسة: ‎١7‏ 1 إلا</w:t>
        <w:br/>
        <w:t>ليبس احمد زيني" فعقب المدعى عليه وكالة بأن العقد صحيح وأن الموقع عليه هوأحمد زيي بشخصه ويده</w:t>
        <w:br/>
        <w:t>ُاجططىجى/ىءجء|ثآثظآ ا ‏ ةيضقلا قارظا دل</w:t>
        <w:br/>
        <w:t>9غ 9 &gt;“ي</w:t>
        <w:br/>
        <w:t>سم 7 1</w:t>
        <w:br/>
        <w:t>تلا دملا ةصلا</w:t>
        <w:br/>
        <w:t>عدتآن احمد عباسلٌ زيني لصفة 2 التوقيع</w:t>
        <w:br/>
        <w:t>1 7 مسإلا</w:t>
        <w:br/>
        <w:t>تلا احم ةصلا</w:t>
        <w:br/>
        <w:t>1 7 مسإلا</w:t>
        <w:br/>
        <w:t>تلا اجم ةصلا</w:t>
        <w:br/>
        <w:t>عيقوتل 5-3 ةفبعإ دسلا ن دمحم ن</w:t>
        <w:br/>
        <w:t>نسم الصفة مدع عليه التوقيع</w:t>
        <w:br/>
        <w:t>اسامة احمد عباس زبني ‎١ ١‏</w:t>
        <w:br/>
        <w:t>لاه |</w:t>
        <w:br/>
        <w:t>سم 7 1</w:t>
        <w:br/>
        <w:t>يقوتلا 2003 ةفصلا</w:t>
        <w:br/>
        <w:t>3 يريطملا دعس نب دوعس رمع</w:t>
        <w:br/>
        <w:t>1 7 مسإلا</w:t>
        <w:br/>
        <w:t>يقوتلا ليكي ةفصلا</w:t>
        <w:br/>
        <w:t>3 ‏١‎ يريطملا دعس نب حبار نب يكرت</w:t>
        <w:br/>
        <w:t>ل - قووقيع أعضياء الدائرة</w:t>
        <w:br/>
        <w:t>0000 ةفصلا مسإلا</w:t>
        <w:br/>
        <w:t>ها ةيئاضقلا ةرئادلا سيئر يجاوعلا حلاص نب فاسع</w:t>
        <w:br/>
        <w:t>‎٠.‏ الك 7 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