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28 يوم 19-10-1444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103 | النوع: محضر | التاريخ: 19-10-1444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https://drive.google.com/file/d/1XvtDgdDCwIQy9eHZJRNa5IsYIVUr7WlO/view?usp=drivesdk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ةيدوعسلا ةيبرعلا ةعلتتا | ك2</w:t>
        <w:br/>
        <w:t>5ه وزارة اتعدل ضبط</w:t>
        <w:br/>
        <w:t>ل 1 لا</w:t>
        <w:br/>
        <w:t>3 0</w:t>
        <w:br/>
        <w:t>المحكمة التجارية بجدة رقم الصفحة ‎١ ١‏ مي ا</w:t>
        <w:br/>
        <w:t>الدائرة الاولى رقم القضية: 159178151117 رقمالجلسة: 7" عد 0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يبي جا ل ا ‏ ةيضقلا فقارطأو د ل</w:t>
        <w:br/>
        <w:t>عدنان احمد عباس زيني الهوية الوطنية شف 06ل سعودي المدعي</w:t>
        <w:br/>
        <w:t>ليكو ‏١1١14.‎ هلل ةينطولا ةيوهلا يريطملا دعس نب حبار نب يكرت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ىماحم يدوعس 00 ةينطولا ةيوهلا ىثراحلا عيار نب فلخ قراط</w:t>
        <w:br/>
        <w:t>ىماحم يدوعس ‏١و ةينطولا ةبوهلا يريدسلا ناميلس دمحم ناميلس</w:t>
        <w:br/>
        <w:t>2003 يدوعس ل ةينطولا ةيوهلا يريطملا دعس نب دوعس رمع</w:t>
        <w:br/>
        <w:t>ىماحم يدوعس لك ةينطولا ةيوهلا جوخ ميهاربا لصيف مازع</w:t>
        <w:br/>
        <w:t>ىماحم يدوعس ‏١.11.1‎ ةينطولا ةيوهلا يلعثلا رينم نب زاوف دمحم</w:t>
        <w:br/>
        <w:t>ىماحم يدوعس لقتل كح ةينظولا ةيوهلا يباله نب ملاس هللادبع عياش</w:t>
        <w:br/>
        <w:t>ليكو يدوعس ل ةينطولا ةيوهلا يريطملا دعس نب دوعس رمع</w:t>
        <w:br/>
        <w:t>ىماحم يدوعس ‏١.45.‎ ةةرلدك ةينطولا ةيوهلا يمايلا حلاص بلاط يلع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  <w:br/>
        <w:t>سل ‎ -‏ قتحت الجلسة يحضور: ‏ ا لتتتٌي ع لمكب صصص صطحح )ليج ج&gt;ت رت تدل_&lt;حج&lt;جل91جيتب ا سجبلللبعس سي</w:t>
        <w:br/>
        <w:t>عدنان احمد عباس زيني الهوية الوطنية شف 06ل السعودية المدعي</w:t>
        <w:br/>
        <w:t>ىماحم ةيدوعسلا 00 ةينطولا ةيوهلا ىثراحلا عيار نب فلخ قراط</w:t>
        <w:br/>
        <w:t>ىماحم ةيدوعسلا لا ةينطولا ةيوهلا يناطحقلا رصان دجام ناطلس</w:t>
        <w:br/>
        <w:t>اسامة احمد عباس زيني الهوية الوطنية ل السعودية مدعى عليه</w:t>
        <w:br/>
        <w:t>2003 ةيدوعسلا ل ةينطولا ةيوهلا يريطملا دعس نب دوعس ر مع</w:t>
      </w:r>
    </w:p>
    <w:p>
      <w:pPr>
        <w:jc w:val="right"/>
        <w:bidi/>
      </w:pPr>
      <w:r>
        <w:rPr>
          <w:b w:val="0"/>
          <w:i w:val="0"/>
        </w:rPr>
        <w:t>[صفحة 2]</w:t>
        <w:br/>
        <w:t>لا سي</w:t>
        <w:br/>
        <w:t>ارلا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 »2 ”</w:t>
        <w:br/>
        <w:t>الدائرة الاولى رقم القضية: 55404017 رقمالجلسة: /” اف</w:t>
      </w:r>
    </w:p>
    <w:p>
      <w:pPr>
        <w:jc w:val="right"/>
        <w:bidi/>
      </w:pPr>
      <w:r>
        <w:rPr>
          <w:b w:val="0"/>
          <w:i w:val="0"/>
        </w:rPr>
        <w:t>ليكو ‏١17114‎ ه8 ةينطولا ةيوهلا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20:دكاد هّللا همحري 00350 يلكوم ثروم نم هل ةحونمملا تالاكولا</w:t>
        <w:br/>
        <w:t>احمد زيني التجارية (ذات مسئولية محدودة) سجل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ان:الحصص هي نسبتها 9090 من راس المال. كما نبلغكم أن النظام لايسمح لنا بإضافة مدعي .او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تاريخه, وتشير الدائرة إلى أنها بصدد الكتابة إلحاقاً</w:t>
        <w:br/>
        <w:t>للأدلة الجنائية بشأن عدم ورود المطلوب حتى تاريخه. وأفهمت الدائرة وكيل المدعي أن عليه متابعة كتاب</w:t>
        <w:br/>
        <w:t>الدائرة لدى الجبة كما تشير الدائرة إلى طلب وكيل المدعي رقم الصادر ليتم متابعة الخطاب فأفهمته الدائرة</w:t>
        <w:br/>
        <w:t>بمتابعة أمانة السر.</w:t>
      </w:r>
    </w:p>
    <w:p>
      <w:pPr>
        <w:jc w:val="right"/>
        <w:bidi/>
      </w:pPr>
      <w:r>
        <w:rPr>
          <w:b w:val="0"/>
          <w:i w:val="0"/>
        </w:rPr>
        <w:t>[صفحة 3]</w:t>
        <w:br/>
        <w:t>ةيدوعسلا ةيبرعلا ةعلمتا كاش</w:t>
        <w:br/>
        <w:t>1 زاوة ضبط</w:t>
        <w:br/>
        <w:t>9ه وزارة العدل</w:t>
        <w:br/>
        <w:t>ل 1س</w:t>
        <w:br/>
        <w:t>-- د</w:t>
        <w:br/>
        <w:t>0 | 3</w:t>
        <w:br/>
        <w:t>المحكمة التجارية بجدة رقم الصفحة ‎١ ١‏ ا و</w:t>
        <w:br/>
        <w:t>الدائرة الاولى رقم القضية: 247814117 رقمالجلسة: ‎١0‏ سانت لس</w:t>
        <w:br/>
        <w:t>"|" تراه اي اا ل ل ل ل ل ل سس بجيجيييييييييب</w:t>
        <w:br/>
        <w:t>1 7 مسإلا</w:t>
        <w:br/>
        <w:t>يقوتلا دملا ةفصلا</w:t>
        <w:br/>
        <w:t>عدنان احمد عباس زيني ي التوقيع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اجم ةفصلا</w:t>
        <w:br/>
        <w:t>سلطان ماجد ناصر القحطاني لمكا لتوقيع</w:t>
        <w:br/>
        <w:t>1 7 مسإلا</w:t>
        <w:br/>
        <w:t>الصفة عليه التوقي</w:t>
        <w:br/>
        <w:t>اسامة احمد عباس زيني هدعي لتوقيع</w:t>
        <w:br/>
        <w:t>عيقوتلا 2003 ةفصلا مسإلا</w:t>
        <w:br/>
        <w:t>يريطملا دعس نب دوعس رمع</w:t>
        <w:br/>
        <w:t>1 7 مسإلا</w:t>
        <w:br/>
        <w:t>الصفة وكيل التوقي</w:t>
        <w:br/>
        <w:t>عيش يريطملا دعس نب حبار نب يكرت</w:t>
        <w:br/>
        <w:t>لس ا بإقوقيع أعضاء الدائرة ‏ 7 عق بح</w:t>
        <w:br/>
        <w:t>اا ةيئاضقلا ةرئادلا سيئر يرزيوملا مينغ يذاهلادبع نيسح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