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صك حكم ابتدائي ضد الشيخ اسامة زيني في القضية رقم 42824717 في 01-01-1445 هـ.pdf</w:t>
      </w:r>
    </w:p>
    <w:p>
      <w:pPr>
        <w:jc w:val="right"/>
        <w:bidi/>
      </w:pPr>
      <w:r>
        <w:rPr>
          <w:b w:val="0"/>
          <w:i/>
          <w:color w:val="0563C1"/>
        </w:rPr>
        <w:t>الرابط: https://drive.google.com/file/d/12jTPoyQzBxOhbpog6uRie5gwB1IG-9O-/view?usp=drivesdk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الجهة المصدِرة: </w:t>
      </w:r>
      <w:r>
        <w:t>المحكمة التجارية بجدة</w:t>
      </w:r>
    </w:p>
    <w:p>
      <w:pPr>
        <w:jc w:val="right"/>
        <w:bidi/>
      </w:pPr>
      <w:r>
        <w:rPr>
          <w:b/>
        </w:rPr>
        <w:t xml:space="preserve">الدائرة: </w:t>
      </w:r>
      <w:r>
        <w:t>الدائرة الاولى</w:t>
      </w:r>
    </w:p>
    <w:p>
      <w:pPr>
        <w:jc w:val="right"/>
        <w:bidi/>
      </w:pPr>
      <w:r>
        <w:rPr>
          <w:b/>
        </w:rPr>
        <w:t xml:space="preserve">رقم القضية: </w:t>
      </w:r>
      <w:r>
        <w:t>42824717</w:t>
      </w:r>
    </w:p>
    <w:p>
      <w:pPr>
        <w:jc w:val="right"/>
        <w:bidi/>
      </w:pPr>
      <w:r>
        <w:rPr>
          <w:b/>
        </w:rPr>
        <w:t xml:space="preserve">التاريخ: </w:t>
      </w:r>
      <w:r>
        <w:t>01-01-1445</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372,426,828، 368,757,931، 120,000,000 ريال</w:t>
      </w:r>
    </w:p>
    <w:p/>
    <w:p>
      <w:pPr>
        <w:pStyle w:val="Heading2"/>
        <w:jc w:val="right"/>
        <w:bidi/>
      </w:pPr>
      <w:r>
        <w:t>صفحة 1</w:t>
      </w:r>
    </w:p>
    <w:p>
      <w:pPr>
        <w:pStyle w:val="Heading2"/>
        <w:jc w:val="right"/>
        <w:bidi/>
      </w:pPr>
      <w:r>
        <w:t>[بيانات الأطراف: المدعي / المدعى عليه / الحاضرون] ===</w:t>
        <w:br/>
        <w:t>كر المملكة العربية السعودية</w:t>
      </w:r>
    </w:p>
    <w:p>
      <w:pPr>
        <w:pStyle w:val="Heading2"/>
        <w:jc w:val="right"/>
        <w:bidi/>
      </w:pPr>
      <w:r>
        <w:t>[المتن الفعلي: الوقائع / الأسباب / المنطوق] ===</w:t>
        <w:br/>
        <w:t>- 50</w:t>
        <w:br/>
        <w:t>ل يد</w:t>
        <w:br/>
        <w:t>م ات</w:t>
        <w:br/>
        <w:t>0 0</w:t>
        <w:br/>
        <w:t>53 ا</w:t>
        <w:br/>
        <w:t>5 3 5 ا -</w:t>
      </w:r>
    </w:p>
    <w:p>
      <w:pPr>
        <w:pStyle w:val="Heading2"/>
        <w:jc w:val="right"/>
        <w:bidi/>
      </w:pPr>
      <w:r>
        <w:t>[ترويسة / كليشة رسمية — معلومات متكررة] ===</w:t>
        <w:br/>
        <w:t>المحكمة التجارية بجدة رقم الصفحة: ‎١‏ 2 2</w:t>
        <w:br/>
        <w:t>الدائرة الاوى تاريخ الصك: ‎١5458/.١/.١‏ 1 9</w:t>
      </w:r>
    </w:p>
    <w:p>
      <w:pPr>
        <w:pStyle w:val="Heading2"/>
        <w:jc w:val="right"/>
        <w:bidi/>
      </w:pPr>
      <w:r>
        <w:t>[المتن الفعلي: الوقائع / الأسباب / المنطوق] ===</w:t>
        <w:br/>
        <w:t>الحمد لله والصلاة والسلام على رسول الله أما بعد:</w:t>
        <w:br/>
        <w:t>فلدى الدائرة الاولى وبناء على القضية رقم /1١/ا1‏ 275875 وتاريخ 17/178١/5517اه‏</w:t>
        <w:br/>
        <w:t>لد قللطراق القضية ل آ|!|!|!|!/|!ط!طجآآج#آ اك</w:t>
      </w:r>
    </w:p>
    <w:p>
      <w:pPr>
        <w:pStyle w:val="Heading2"/>
        <w:jc w:val="right"/>
        <w:bidi/>
      </w:pPr>
      <w:r>
        <w:t>[بيانات الأطراف: المدعي / المدعى عليه / الحاضرون] ===</w:t>
        <w:br/>
        <w:t>عدنان احمد عباس زيني الهوية الوطنية لسرا ‎١.‏ سعودي المدعي</w:t>
        <w:br/>
        <w:t>عاتقة محمديحى محمدعلي الحرازي الهوية الوطنية اكه ./اض. ‎١٠.١‏ سعودي مدعى عليه</w:t>
        <w:br/>
        <w:t>اسامة احمد عباس زيني الهوية الوطنية لا ‎١...‏ سعودي مدعى عليه</w:t>
      </w:r>
    </w:p>
    <w:p>
      <w:pPr>
        <w:pStyle w:val="Heading2"/>
        <w:jc w:val="right"/>
        <w:bidi/>
      </w:pPr>
      <w:r>
        <w:t>[المتن الفعلي: الوقائع / الأسباب / المنطوق] ===</w:t>
        <w:br/>
        <w:t>وجيز وقائع هذه الدعوى يتحصل بلائحة دعوى أودعت لدى هذه المحكمة في 25/12/1442ه مقامة من المدعين: عاتقة بنت محمد بن يحيى محمد علي الحرازي وعدنان بن أحمد بن</w:t>
        <w:br/>
        <w:t>عباس زبني ضد المدعى عليه أسامة بن أحمد بن عباس زينيء ذكر فها وكيل المدعين وفي مرافعته أنه كان قد صدر حكم المحكمة العامة بجدة برقم (43281449) وتاريخ 26/7/1434ه</w:t>
        <w:br/>
        <w:t>القاضي بتولي قيماً على أحمد عباس زيني -مورث المتداعين- لفقدانه الأهلية والإدراكء وأنه أثناء نظر دعوى الولاية استغل المدعى علهها الوكالات الممنوحة له من والده أحمد عباس زبني</w:t>
        <w:br/>
        <w:t>-رحمه الله -وقام بالتوقيع عنه في بيع حصصه في شركة احمد زيني التجارية ذات مسؤولية محدودة سجل تجاري رقم (4030196102) لنفسه. حيث وقّع عن البائع وعن المشتري بقيمة</w:t>
        <w:br/>
        <w:t>بيع قدرها (450.000ريال)» وبذلك انتقلت ملكية تلك الحصص وهي بنسبة (9090) من أملا.ك مورث المدعين إلى أملا.ك المدعى عليه. وقد بلغت قيمة تلك الحصص مبلغاً قدره</w:t>
        <w:br/>
        <w:t>(368.757.931) ثلاثمئة وثمانية وستون مليون وسبعمئة وسبعة وخمسون ألف وتسعمئة وواحد وثلاثون ريال وهي بنسبة (9090) من رأس مال الشركة وذلك بناءً على تقرير محاسبي</w:t>
        <w:br/>
        <w:t>صادر من خبير مكلف من قبل الدوائر التجارية بديوان المظالم في حينه. مشيراً إلى أن الوكالات التي أجريت بها عملية البيع وكالات باطلة بناءً على فقدان المورث للأهلية أثناء فترة البيع .</w:t>
        <w:br/>
        <w:t>كما أشار إلى أن أحمد عباس زيني قد توفي بتاريخ 21/4/1438ه وانحصر إرثه في المدعي والمدعى عليه ووالدتهما بموجب صك حصر الورثة رقم (38391575) وتاربخ 12/5/1438ه. وطلب</w:t>
        <w:br/>
        <w:t>ابتداءً الحكم بإلزام المدعى عليه بأن يدفع قيمة الحصص المباعة وقدرها (368.757.931 ريال)»: وكان وكيل المدعين قد أوضح أنه سبق وأن صدر حكم المحكمة العامة بجدة رقم</w:t>
        <w:br/>
        <w:t>(3855849) وتاريخ 10/2/1438ه يقضي باختصاص القضاء التجاري بنظر هذه الدعوى. فقدم وكيل المدعى عليه جوابه المتضمن دفعه بعدم اختصاص المحكمة التجارية نوعياً بنظر</w:t>
        <w:br/>
        <w:t>هذه الدعوى وأنها من اختصاص المحكمة العامة لكون موضوع الدعوى هو الادعاء بقيام المدعى عليه باستغلال الوكالة الممنوحة له من قبل والده - دعوى محاسبة وكيل-. فضلاعن</w:t>
        <w:br/>
        <w:t>اختصاص محكمة الأحوال الشخصية نوعياً بنظرها حيث إن موضوع الدعوى هو مسألة من مسائل الإرث كون المدعين يطالبون بنصيهم الشرعي في قيمة حصص شركة أحمد زيني</w:t>
        <w:br/>
        <w:t>التجارية مشيراً إلى أن المدعين أقاموا دعوبين وهما دعوى قسمة تركة مالية مقيدة برقم ‎)471١117751(‏ لدى محكمة الأحوال الشخصية بجدة. ودعوى قسمة تركة عقارية مقيدة</w:t>
        <w:br/>
        <w:t>برقم فيل ١)لدى‏ محكمة الأحوال الشخصية بجدة. كما دفع بعدم صحة ادعاء المدعين بأن المدعى عليه لم يسدد قيمة الحصص المشتراة من مورثه. والصحيح أن المدعى</w:t>
        <w:br/>
        <w:t>عليه اشترى حصص المورث من شركة احمد زيني التجارية بموجب عقد المبايعة المبرم والموقع من قبل الطرفين في 011١م‏ وأن المدعى عليه قام بتسليم المورث قيمة هذا الشراء</w:t>
        <w:br/>
        <w:t>عبر سداد جميع ديون المورث لدى البنوك وأن المدعي لم ينكر هذا الأمرء موضحاً بأن البيع الذي تم ما بين المدعى عليه ووالده والذي تنازل بموجبه والده إلى المدعى عليه بالبيع عن كامل</w:t>
        <w:br/>
        <w:t>حصصه في شركة أحمد زيني التجارية ذات مسؤولية محدودة سجل تجاري رقم (7 ‎2070١1971٠١‏ ) والبالغ عددها ( .45 حصة) بذات قيمتها الاسمية وقدرها (.٠..,.5؛‏ ريال) والتي</w:t>
        <w:br/>
        <w:t>تعادل نسبة (9690) من إجمالي حصص الشركة بمالهذه الحصة من حقوق وما علها من التزامات كان بيعاً صحيحاً ومتوافقاً مع صحيح الشرع والنظام. ومدقق من قبل وزارة التجارة</w:t>
        <w:br/>
        <w:t>ومثبت أمام كاتب العدل لدى الغرفة التجارية الصناعية بمحافظة جدة تحت الرقم (7175) صحيفة ‎)١1/7(‏ مجلد (//ع/ر) وتاربخ ‎51١‏ 1/١٠/7١هء‏ أي قبل إقامة المدعي دعواه ضد</w:t>
        <w:br/>
        <w:t>والده مشيراً إلى أن مورث المدعى عليه عندما قام ببيعكامل حصصه في شركة أحمد زيني التجارية إلى المدعى عليه تم هذا البيع حال حياته وكان بكامل قواه العقلية وبإرادة حرة خالية من</w:t>
        <w:br/>
        <w:t>أي عيب من عيوب الإرادةء موضحاً بأن من قام بالتوقيع على قرار الشركاء بالبيع عن كامل الحصص المتنازل عنها للمدعى عليه لدى كاتب العدل بالغرفة التجارية الصناعية بمحافظة</w:t>
        <w:br/>
        <w:t>جدة بالنيابة عن البائع -مورث المدعى عليه- هو وكيله الشرعي السيد/جابر علا الله بن جيران, وفقاً لما هو مثبت في قرار الشركاء وليس المدعى عليه أصالة, وانترى إلى طلب الحكم برد</w:t>
        <w:br/>
        <w:t>دعوى المدعين وإلزامهم بأتعاب المحاماة مبلغ (500,000 ريال). فعقب وكيل المدعين بأن المحكمة التجارية مختصة بنظر هذه الدعوى استناداً إلى نص المادة (17) من نظام المحاكم</w:t>
        <w:br/>
        <w:t>التجارية, مشيراً إلى عدم صحة ما ذكره المدعى عليه من أن تاريخ الاستحواذ على الحصص كان بعد إقامة دعوى الولاية وأن قيمة الحصص بعلم ورضا والدهء إذ إن الثابت من صك</w:t>
        <w:br/>
        <w:t>الولاية الصادر بالرقم (34281449) وتاريخ 26/7/1434ه وتحديداً الصفحة العاشرة منه (أن جميع أملاك وشركات المرحوم احمد زيني كانت تحت تصرف المدعى عليه أسامة زيني قبل</w:t>
        <w:br/>
        <w:t>إقامة دعوى الولاية بفترة طويله وأن المرحوم كان يعاني من أمراض عقلية مزمنة وقديمة وقبل إقامة دعوى الولاية)ء مضيفاً أن وكيل المدعى عليه يحاول إبهام الدائرة بأن المدعي يطعن</w:t>
        <w:br/>
        <w:t>في صحة التصرف الذي قام به المدعى عليه من شرائه للحصص الخاصة بوالده وقد أدان المدعى عليه من حيث لا.يعلم إذ ذكر أن نقل الملكية كان تصرف صحيح وتم وفقاً لإجراءات</w:t>
        <w:br/>
        <w:t>صحيحة كما أقر بحيازة المدعى عليه للحصص وتصرفه فها تصرف المالك» ممايؤكد صحة مطالبة المدعين بقيمة الحصص وليس إبطال التصرف. ولذلك على المدعى عليه وكالة إثبات</w:t>
        <w:br/>
        <w:t>قيام المدعى عليه بسداد قيمة الحصص البالغة (731,887,178” ريال) إلى حساب مورث المدعى عليه وفي حال عجزه عن الإثبات إلزامه بسداد قيمة الحصص طالما أنه قد أقر بصحة</w:t>
        <w:br/>
        <w:t>البيع وإقراره بأن المبلغ المدفوع هو (450.000 ريال) في حين أقر وكيل سابق للمدعى عليه أمام مجلس قضائي ومثبت ذلك في ضبط الجلسات أن قيمة الحصص الفعلية مئة وعشرون</w:t>
        <w:br/>
        <w:t>مليونء في حين أن ما قام بدفعه المدعى عليه مبلغ (450.000ريال) وهي القيمة الاسمية وليست القيمة الفعلية للحصص. لذا فإن المدعين يتمسكون بإلزام المدعى عليه بدفع نصيهم من</w:t>
        <w:br/>
        <w:t>قيمة البيع والمحددة بمبلغ (7121,8857,178 ريال). ثم عقب وكيل المدعى عليه بمذكرة دفع فها بعدم جواز نظر الدعوى لسبق الفصل فها مشيراً إلى أنه كان قد صدر عن الدائرة</w:t>
        <w:br/>
        <w:t>السابعة عشرة بالمحكمة الإدارية بجدة الحكم رقم (؟/185/117)لعام 5477 ١هفي‏ الدعويين المقامتين من المدعي ضد المدعى عليه بشأن شراكته في شركة احمد زيني وأولاده المحدودة</w:t>
      </w:r>
    </w:p>
    <w:p>
      <w:pPr>
        <w:pStyle w:val="Heading2"/>
        <w:jc w:val="right"/>
        <w:bidi/>
      </w:pPr>
      <w:r>
        <w:t>صفحة 2</w:t>
      </w:r>
    </w:p>
    <w:p>
      <w:pPr>
        <w:pStyle w:val="Heading2"/>
        <w:jc w:val="right"/>
        <w:bidi/>
      </w:pPr>
      <w:r>
        <w:t>[المتن الفعلي: الوقائع / الأسباب / المنطوق] ===</w:t>
        <w:br/>
        <w:t>2</w:t>
      </w:r>
    </w:p>
    <w:p>
      <w:pPr>
        <w:pStyle w:val="Heading2"/>
        <w:jc w:val="right"/>
        <w:bidi/>
      </w:pPr>
      <w:r>
        <w:t>[بيانات الأطراف: المدعي / المدعى عليه / الحاضرون] ===</w:t>
        <w:br/>
        <w:t>| نبعة نعربيةاسموية [!</w:t>
      </w:r>
    </w:p>
    <w:p>
      <w:pPr>
        <w:pStyle w:val="Heading2"/>
        <w:jc w:val="right"/>
        <w:bidi/>
      </w:pPr>
      <w:r>
        <w:t>[ترويسة / كليشة رسمية — معلومات متكررة] ===</w:t>
        <w:br/>
        <w:t>هه وزارة العدل صك رقم ‎227١١5841١5‏ للم</w:t>
      </w:r>
    </w:p>
    <w:p>
      <w:pPr>
        <w:pStyle w:val="Heading2"/>
        <w:jc w:val="right"/>
        <w:bidi/>
      </w:pPr>
      <w:r>
        <w:t>[المتن الفعلي: الوقائع / الأسباب / المنطوق] ===</w:t>
        <w:br/>
        <w:t>3 5-0</w:t>
      </w:r>
    </w:p>
    <w:p>
      <w:pPr>
        <w:pStyle w:val="Heading2"/>
        <w:jc w:val="right"/>
        <w:bidi/>
      </w:pPr>
      <w:r>
        <w:t>[ترويسة / كليشة رسمية — معلومات متكررة] ===</w:t>
        <w:br/>
        <w:t>المحكمة التجارية يجدة ‎١‏ رقم الصفحة: 2 ” 0</w:t>
        <w:br/>
        <w:t>الدائرة الاولى تاريخ الصك: ‎١544/.١/.١‏ 6ك 1 أ 2</w:t>
      </w:r>
    </w:p>
    <w:p>
      <w:pPr>
        <w:pStyle w:val="Heading2"/>
        <w:jc w:val="right"/>
        <w:bidi/>
      </w:pPr>
      <w:r>
        <w:t>[المتن الفعلي: الوقائع / الأسباب / المنطوق] ===</w:t>
        <w:br/>
        <w:t>والشركات التابعة لهاء وقضى الحكم باعتماد الصلح بين أطرافه وإجراء مضمونه واعتباره ملزماً لهم ومنهياً للخصومة فيما بيهم وبقناعتهم به وأقر المدعي صراحةً في الصلح الذي تم</w:t>
        <w:br/>
        <w:t>بيهم بأنه ليس له الحق بمطالبة المدعى عليه بأي مطالبة مبماكان سبهاء بل وإسقاط حقه في أي مطالبات أو دعاوى مهما كان نوعها أو سبها في الماضي والحاضر والمستقبل فيما</w:t>
        <w:br/>
        <w:t>يتعلق بالشركات موضوع الصلح.ء مفيداً بأن التقرير الذي استندت إليه الدائرة في حكمها الأول رقم (1771797) وتاريخ ‎١/07/1577‏ ه والذي قضى بصرف النظر عن طلب المدعي</w:t>
        <w:br/>
        <w:t>بإقامة ولي على والده لسلامة قواه العقلية كان بناءً على تقرير مستشفى الصحة النفسية المؤرخ 512 ‎.8/.”/١‏ هء في حيدن أن الحكم رقم ‎)"578١559(‏ وتاريخ 515 ١/7"/.1ه‏</w:t>
        <w:br/>
        <w:t>والقاضي بإقامة المحاسب القانوني عبدالرزاق ولي سيت قيماً على والد المدعى عليه تم الاستناد فيه إلى تقرير مستشفى الصحة النفسية المؤرخ 577 ١/./7١هء‏ مما يؤكد بأن جميع</w:t>
        <w:br/>
        <w:t>تصرفات والد المدعى عليه قبل تاريخ التقرير الطبي المؤرخ ‎17/0/1١47‏ ه هي تصرفات صحيحة من الناحية الشرعية والقانونية ولا يجوز الطعن في صحتهاء موضحاً بأنه بعد صدور</w:t>
        <w:br/>
        <w:t>حكم التخارج اتجه الأطراف المعنيون إلى كاتب العدل في وزارة التجارة بجدة لتنفيذ الحكم وهناك أمام كاتب العدل تم التوقيع من قبل المدعين على تعديل عقد تأسيس شركة أحمد زيني</w:t>
        <w:br/>
        <w:t>التجارية ثم قاموا بإتمام إجراءات التخارج من عموم الشركتين شركة احمد زيني التجارية المحدودة سجل تجاري رقم (4030196102) وشركة أحمد زيني وأولاده المحدودة سجل تجاري</w:t>
        <w:br/>
        <w:t>رقم (4030094825)., وقد أقروا المدعين صراحةً بأنهم استوفوا حقهم من قبل طرف الشركاء الجدد وهم أسامة زيني بنسبة قدرها (9090) وشركة أوزكو المحدودة بنسبة (9610) وأن</w:t>
        <w:br/>
        <w:t>توقيعهم يعد بمثابة مخالصة تامة ونهائية وإبراء لذمة المدعى عليه وفق الثابت في البند الرابع في اتفاقية الصلح والتي نصت صراحة على أن "يقر كافة الأطراف بأنهم اطلعوا على كافة</w:t>
        <w:br/>
        <w:t>الأوضاع والمراكز المالية للشركات موضوع التخارج بتاريخ التقرير المحاسبي المنتدب في الدعوى (طلال أبو غزالة)". فعقب وكيل المدعين بأن اتفاقية الصلح المذكورة لا علاقة لها بموضوع</w:t>
        <w:br/>
        <w:t>الدعوى وهي متعلقة بحصص المدعي بصفته أصيلاً مالكاً للحصص محل الصلح في حينه ولا علاقة له من قريب أو بعيد بالحصص المطالب بقيمتها في هذه الدعوىء مشيراً إلى أن المدعى</w:t>
        <w:br/>
        <w:t>عليه أقر بأنه اشترى الحصص بقيمة مئة وعشرون مليون ريال إلا.أنه عجز أن يثبت قيامه بسداد ذلك المبلغ فضبلاً عن إثبات سداد القيمة الفعلية التي تجاوزت (331) مليون ريال»</w:t>
        <w:br/>
        <w:t>موضحاً بأنه بعد رد دعوى الولاية عادت القضية من الاستئناف بنقض الحكم الصادر برقم (17787151) وتاريخ 5777 8/1/1ه وتم تداول القضية وصدر بها الحكم بالصك ذو الرقم</w:t>
        <w:br/>
        <w:t>‎)"4781١445(‏ وتاريخ 47 ١/26/17ه‏ الذي قرر فيه صراحة إقامة المحاسب القانوني عبدالرزاق ولي سيت قيماً وولياً على مورث المتداعين مما يؤكد أن المورث كان يعاني في أواخر أيامه</w:t>
        <w:br/>
        <w:t>من النسيان وتدهور في القدرات العقلية والذهنية وعدم القدرة على التصرف في أمواله وشركاتهء مشيراً إلى أن تاريخ البيع كان في تاريخ ‎51١‏ ١/١٠/16ه‏ حسب عقد التأسيس الذي</w:t>
        <w:br/>
        <w:t>صادق عليه المدعى عليه وتاريخ إقامة دعوى الولاية كان في تاريخ 577 ١/22/1ه‏ الثابت بصك الحكم رقم (127/77937؟) وتاريخ 577 ١8/5/1ه‏ الذي قدمه المدعى عليه, مفيداً بأن البيع</w:t>
        <w:br/>
        <w:t>كان قبل إقامة دعوى الولاية بأربعة أشهر فقط مما يؤكد أن المدعى عليه استغل مرض والده وعدم قدرته على التصرفات المالية والعقلية وباع حصص الشركة لنفسه بسعر بخس وهو</w:t>
        <w:br/>
        <w:t>(450000 ريال) بينما قيمتها السوقية (71,887,17” ريال): وأشار تأكيداً على ما ذكر بأن مهمة وزارة التجارة هي الاشتراطات الشكلية للبيع فقط ولا يتعدى اختصاصها إلى النظر في</w:t>
        <w:br/>
        <w:t>قيمة بيع الحصص وتقييمها وما قام به المدعى عليه من شراء الحصص لنفسه بثمن بخس ليس لوزارة التجارة سلطة في تقييمه أو التدخل فيه منوهاً إلى أن جابر الجيران موظف لدى</w:t>
        <w:br/>
        <w:t>المدعى عليه يأتمر بأمره وقام بالتوقيع بطلب من المدعى عليه وبأمره. مضبيفاً بأن المدعى عليه قدم الحكم رقم (185/11//7) لعام ‎١477‏ ه محاولاًإهام الدائرة بأنه حكم صلح وتسوية</w:t>
        <w:br/>
        <w:t>وأنه يشمل جميع النسب في الشركة محل الدعوى -شركة احمد زينى التجارية -. والصحيح أن شركة احمد زيني وأولاده ذات مسؤولية محدودة تملك ما نسبته ‎)90٠١(‏ من شركة احمد</w:t>
        <w:br/>
        <w:t>زينى التجارية المحدودة أي أن الصلح المقدم يخص النسبة المشار إلها أعلاه وهي ‎)96٠١(‏ فقط والباقي ‎)909١(‏ لا تملكه شركة احمد زينى وأولاده ولم يشتمل عليها الصلح المقدم. مؤكداً</w:t>
        <w:br/>
        <w:t>بأن الصلح ذُكر فيه نصاً (وفيما لتلك الشركة أي شركة احمد زيني وأولاده من حصص في تلك الشركات). فضلاً عن أن حكم الصلح المذكوركان بين المدعي بصفته شريكاً في الشركات</w:t>
        <w:br/>
        <w:t>وليس بصفته وريثاً يطالب بنصيبه الشرعي من تركة مورثه والده. فعقب وكيل المدعى عليه بأن وكيل المدعي متناقض في أقواله حيث ذكر صراحةً أن من قام بالبيع والتنازل عن مورث</w:t>
        <w:br/>
        <w:t>طرفي الدعوى هو المدعى عليه بموجب الوكالة التي لديه ثم قام بتغيير كلامه بعد التوضيح بعدم صحة ذلكء وذكر بأنه وكيل المورث ولكنه يعمل لدى المدعى عليه مشيراً إلى أن اتفاقية</w:t>
        <w:br/>
        <w:t>الصلح المثبتة في صك الحكم رقم (185/11/7) لعام 577١ه‏ والصادر من الدائرة السابعة عشرة بالمحكمة الإدارية بجدة لها علاقة وثيقة بشركة أحمد زيني التجارية ومن ضمن</w:t>
        <w:br/>
        <w:t>الشركات التي تخارج مها المدعي حيث حضر بنفسه أمام كاتب العدل وبحضور وكيله وأقر المدعي بأنه استلم كافة حقوقه وأبرأ ذمة المدعى عليه وأقر بوجود شركاء جدد ليس من بيهم</w:t>
        <w:br/>
        <w:t>مورث طرفي الدعوى وأنه على علم بذلك وأن ادعاؤه في الوقت الحالي ادعاء باطل وجب رده وعدم الالتفات إليه. فأفهمت الدائرة وكيل المدعى عليه أن عليه التعقيب على ما تمسك به</w:t>
        <w:br/>
        <w:t>المدعي أخيراً مما يتعلق بواقعة الغبن في قيمة الحصص وأن العقدكان صورياً وأن قيمة الحصص الحقيقية تتجاوز 300 مليون ريال. فعقب المدعى عليه وكالة بأن موكله اشترى حصص</w:t>
        <w:br/>
        <w:t>المورث بمبلغ يتجاوز مئة وعشرون مليون وأن المبلغ المقيد 450 ألف ريال مجرد قيمة اسمية وليست قيمة حقيقية للبيع وأن المدعي يعلم ذلك حيث جرت العادة والعرف في أسرتهم على</w:t>
        <w:br/>
        <w:t>أن يتم تسجيل البيع والتنازل عن الحصص في الشركات فيما بيهم بالقيمة الاسمية لهاء مشيراً إلى أن المدعي أقام دعوى سابقة والمقيدة برقم (3218883) بتاريخ 4/3/1432ه لدى</w:t>
        <w:br/>
        <w:t>القاضي محمد بن مبارك الدعيلج في المحكمة العامة بمحافظة جدة والتي طلب فها المدعي صراحة إبطال البيع الذي تم بين المورث وأسامة زبني مما يؤكد أيضاً أنه قد سبق الفصل في</w:t>
        <w:br/>
        <w:t>هذه الدعوى لوحدة الموضوع ووحدة أطراف الدعوى ومن ثم أقام الدعوى رقم (33286392) في 8/6/1433ه لدى القاضي صالح بن محمد الزايدي في/المحكمة العامة بمحافظة جدة)</w:t>
        <w:br/>
        <w:t>والمعترف به أن التاجر قد يتعرض للغش وقد يتعرض أيضاً للتغرير ولكنه لا.يُغين في تجارته ولا.يُقبل منه ادعاء الغبن بأي شكل من الأشكال مما ييسقط معه ادعاء المدعي بالغبن عن</w:t>
        <w:br/>
        <w:t>والده. كما أن من ادعى الغبن ليس التاجر نفسه المورث بل هوابنه المدعي عدنان احمد زيني وبعد مرور حوالي عشرة سنوات على الواقعة. مؤكداً على أن عملية البيع تمت وبشكل</w:t>
        <w:br/>
        <w:t>صحيح. وفي جلسة 2/11/1443 ه أشارت الدائرة إلى حضور المدعي عدنان أصالةًء وإلى عدم حضور عاتقة وأوضح وكيل المدعي أن عاتقة كبيرة بالسن وقد لا.يكون حضورها ضرويياً</w:t>
        <w:br/>
        <w:t>وهي أقرب ما تكون إلى الحياد بين الطرفين. كما أشارت الدائرة إلى عدم حضور المدعى عليه أصالة. واعتذر وكيله عن حضوره للجلسة بسبب عدم تمكنه من الدخول لرابط الجلسة</w:t>
        <w:br/>
        <w:t>لكونه خارج المملكة وتحديداً في (ألبانيا) وقد تم التواصل مع الوزارة بهذا الخصوص إلا.أنه لم يتم حل الإشكال ولكنه قد يحضر الجلسة من خلا.ل اتصال مرئي رديف في حال وافقت</w:t>
        <w:br/>
        <w:t>الدائرة. فأفهمته الدائرة أن عليه متابعة حل الإشكال لحضور المدعي مباشرة الجلسة القادمة أو القدوم لحضورها في مقر المحكمة. كما أفهمت الدائرة وكيل المدعي أن على عاتقة</w:t>
        <w:br/>
        <w:t>كذلك حضور الجلسة أو توكيل من يحضرها نياب عها في حال تعذر حضورطا لظرف طارقا ؤقي جلسة 9/11/1443ه استوضحت الدائرة من المدعى عليه أصالةٌ عن واقعة قيامه بشراء.</w:t>
        <w:br/>
        <w:t>حصة والده لنفسه في شركة احمد زيني التجارية سجل تجاري رقم (4030196102) بمبلغ (450:000 ريال) فقط في حون أن قيمتها وفقاً لدعوى المدعين أكثر من ذلك؛ فأجاب بأن الذي تم</w:t>
        <w:br/>
        <w:t>حقيقة هو أنهكان قد اتفق مع والده حال حياته على أن يشتري منه جميع حصصه في جميع الشركات التيكان لوالده حصص فها في المملكة وهي: '1. شركة احمد زيني التجارية المحدودة.</w:t>
        <w:br/>
        <w:t>سجل تجاري رقم (4030196102). 2. شركة الضيافة للأعمال العقارية المحدودة سجل تجاري رقم (4030120104), 3. شركة مصنع الحلويات والطحينة الوطني المحدودة سجل تجاري</w:t>
        <w:br/>
        <w:t>رقم (4030092507). 4. شركة مزرعة وادي فاطمة للدواجن المحدودة مسجل تجاري رقم (4030092091). 5. شركة أحمد زيني للتموين والخدمات الغذائية المحدودة سجل تجاري رقم .</w:t>
        <w:br/>
        <w:t>(4030107003) ,6. شركة أحمد زيني للكهرباء والتكييف المحدودة مسجل تجاري رقم (4030107145) , 7. شركة أحمد زيني سوديس كو للتموين المحدودة سجل تجاري رقم</w:t>
        <w:br/>
        <w:t>(4030016974) .8. شركة أحمد زيني دايكن لتكييف الهواء المحدودة مسجل تجاري رقم ‎ )4030054187(‏ 9. الشركة الوطنية للإدارة والخدمات المحدودة مسجل تجاري رقم</w:t>
        <w:br/>
        <w:t>(10,)4030042496. شركة الخميرة السعودية المحدودة سجل تجاري رقم (4030048620), 11. شركة كورتينا للصناعات الغذائية المحدودة سجل تجاري رقم (4030092518), 12</w:t>
      </w:r>
    </w:p>
    <w:p>
      <w:pPr>
        <w:pStyle w:val="Heading2"/>
        <w:jc w:val="right"/>
        <w:bidi/>
      </w:pPr>
      <w:r>
        <w:t>صفحة 3</w:t>
      </w:r>
    </w:p>
    <w:p>
      <w:pPr>
        <w:pStyle w:val="Heading2"/>
        <w:jc w:val="right"/>
        <w:bidi/>
      </w:pPr>
      <w:r>
        <w:t>[المتن الفعلي: الوقائع / الأسباب / المنطوق] ===</w:t>
        <w:br/>
        <w:t>2</w:t>
      </w:r>
    </w:p>
    <w:p>
      <w:pPr>
        <w:pStyle w:val="Heading2"/>
        <w:jc w:val="right"/>
        <w:bidi/>
      </w:pPr>
      <w:r>
        <w:t>[بيانات الأطراف: المدعي / المدعى عليه / الحاضرون] ===</w:t>
        <w:br/>
        <w:t>كك اللملعة العربية السعودية :</w:t>
      </w:r>
    </w:p>
    <w:p>
      <w:pPr>
        <w:pStyle w:val="Heading2"/>
        <w:jc w:val="right"/>
        <w:bidi/>
      </w:pPr>
      <w:r>
        <w:t>[ترويسة / كليشة رسمية — معلومات متكررة] ===</w:t>
        <w:br/>
        <w:t>ذلذنك وزارة العدل صك رقم ‎227١١5841١5‏ 1ه</w:t>
      </w:r>
    </w:p>
    <w:p>
      <w:pPr>
        <w:pStyle w:val="Heading2"/>
        <w:jc w:val="right"/>
        <w:bidi/>
      </w:pPr>
      <w:r>
        <w:t>[المتن الفعلي: الوقائع / الأسباب / المنطوق] ===</w:t>
        <w:br/>
        <w:t>5 --</w:t>
      </w:r>
    </w:p>
    <w:p>
      <w:pPr>
        <w:jc w:val="right"/>
        <w:bidi/>
      </w:pPr>
      <w:r>
        <w:rPr>
          <w:b w:val="0"/>
          <w:i w:val="0"/>
        </w:rPr>
        <w:t>000 5 ل</w:t>
      </w:r>
    </w:p>
    <w:p>
      <w:pPr>
        <w:jc w:val="right"/>
        <w:bidi/>
      </w:pPr>
      <w:r>
        <w:rPr>
          <w:b w:val="0"/>
          <w:i w:val="0"/>
        </w:rPr>
        <w:t>‎١ 1 1‏ 00 .</w:t>
      </w:r>
    </w:p>
    <w:p>
      <w:pPr>
        <w:pStyle w:val="Heading2"/>
        <w:jc w:val="right"/>
        <w:bidi/>
      </w:pPr>
      <w:r>
        <w:t>[ترويسة / كليشة رسمية — معلومات متكررة] ===</w:t>
        <w:br/>
        <w:t>المحكمة التجارية يجدة رقم الصفحة: ‏ " 2 1</w:t>
        <w:br/>
        <w:t>الدائرة الاولى ‎١‏ تاريخ الصك: ‎١544/.١/.١‏ 10 9 5</w:t>
      </w:r>
    </w:p>
    <w:p>
      <w:pPr>
        <w:pStyle w:val="Heading2"/>
        <w:jc w:val="right"/>
        <w:bidi/>
      </w:pPr>
      <w:r>
        <w:t>[المتن الفعلي: الوقائع / الأسباب / المنطوق] ===</w:t>
        <w:br/>
        <w:t>شركة أحمد زَينِي وأولاده المحدودة سجل تجاري رقم (4030094825)". وذلك مقابل مبلغ مئة وعشرين مليون ريال تم مسدادها من خلال سداد ديون والده للبنوك وذلك من خلال</w:t>
        <w:br/>
        <w:t>إيداع المبالغ في حساباته البنكية الخاصة بكل دين من تلك الديون وقد استوفت البنوك حقوقها بمجرد إيداع تلك المبالغ. وجميع تلك الحسابات مثبتة محاسبياً وقدمت للمحكمة قبل</w:t>
        <w:br/>
        <w:t>سنوات في قضية المحكمة العامة التي در الحكم بشأنه من قبل القاضي الزايدي. مضيفاً أن التخارج تم فعلياً من قبل المدعين وغيرهم في دعوى التخارج أمام هذه المحكمة قبل</w:t>
        <w:br/>
        <w:t>سنوات وأقروا باتفاقية املح وما اشتملت عليه من استلامكافة الحقوق وإبراء ذمة المدى عليه وذلك تم من خلال حكم التخارج ثم كتابة عدل بإثبات الاتفاقية. وبالتالي فليس</w:t>
        <w:br/>
        <w:t>للمدعين الحق في إقامة مثل هذه الدعوى. ثم عقب وكيل المدعي بأن ما ذكره المدعى عليه غير دقيق؛ لأن التخارج الذي تم إنماكان يخص شركة أحمد زبني وأولاده المحدودة سجل تجاري</w:t>
        <w:br/>
        <w:t>رقم (4030094825) وما تملك هي ذاتها في الشركات الأخرى المشار إلها في حكم التخارج ومن بيها الشركة محل الدعوى "شركة احمد زيني التجارية المحدودة سجل تجاري رقم</w:t>
        <w:br/>
        <w:t>(4030196102)". والحاصل أن شركة أحمد زبني وأولاده المحدودة سجل تجاري رقم (4030094825) لا تملك إلا نسبة (9010) من شركة احمد زيني التجارية المحدودة سجل تجاري رقم</w:t>
        <w:br/>
        <w:t>(4030196102): فسألته الدائرة هل كان للمدعي عدنان حصة في شركة احمد زيني التجارية المحدودة سجل تجاري رقم (4030196102)؛ فأجاب بأنه لم يكن لديه حصة وإنماكانت</w:t>
        <w:br/>
        <w:t>الحصص محصورة بين والده وشركة أحمد زيني وأولاده المحدودة سجل تجاري رقم (4030094825). فعقب المدعى عليه بأن كلاً من شركتي "شركة احمد زيني التجارية المحدودة سجل</w:t>
        <w:br/>
        <w:t>تجاري رقم (4030196102) وشركة أحمد زيني وأولاده المحدودة سجل تجاري رقم (4030094825)"؛ شركات صورية ليس لها قيمة اقتصادية تأسست فقط لتتملك في الشركات الأخرى</w:t>
        <w:br/>
        <w:t>أشبه ما تكون بالشركات القابضة وذلك لتعذر وجود شريك مساهم واحد في تلك الشركات الأخرى. فعقب وكيل المدعي بأنه أكد على أن التخارج الذي تم أمام المحكمة إنماكان يخص</w:t>
        <w:br/>
        <w:t>أحمد زيني وأولاده المحدودة سجل تجاري رقم (4030094825) بما تملك من نسبة قدرها (9610) من باقي الشركات الإحدى عشرة المنصوص علها في حكم التخارجء وما يخص هذه</w:t>
        <w:br/>
        <w:t>الدعوى من تلك الشركات هي شركة احمد زيني التجارية المحدودة سجل تجاري رقم (4030196102): وهو يتساءل عن علاقة باقي الحصص في تلك الشركة ونسبتها (9690) بحكم</w:t>
        <w:br/>
        <w:t>التخارج. فعقب وكيل المدعى عليه بأن حكم التخارج تم فعلاً أمام المحكمة وفق ما ذكر ثم اتجه الأطراف لكتابة عدل لتنفيذ الحكم وهناك أمام كتابة عدل تم التوقيع من قبل المدعين</w:t>
        <w:br/>
        <w:t>على مايخص ال(9610) من شركة أحمد زيني وأولاده المحدودة سجل تجاري رقم (4030094825) ثم قاموا بإتمام إجراءات التخارج من عموم الشركتين "شركة احمد زيني التجارية</w:t>
        <w:br/>
        <w:t>المحدودة سجل تجاري رقم (4030196102) وشركة أحمد زيني وأولاده المحدودة سجل تجاري رقم (4030094825)" وذلك تحديداً أمامكاتب عدل وزارة التجارة وأقروا بأن الشركاء</w:t>
        <w:br/>
        <w:t>الجدد في كل من الشركتين المشار إلهما هم: أسامة زيني وشركة أوزكو المحدودة سجل تجاري رقم (4030077461) وأقروا بحصص كل من هذين الشركتين بالرقم الدقيق. وعقب وكيل</w:t>
        <w:br/>
        <w:t>المدعي بأن ما ذكره المدعى عليه ووكيله غير صحيح وأن على المدعى عليه إثبات وجود تخارج يخص ال (9090) من الشركة محل الدعوى شركة احمد زيني التجارية المحدودة سجل تجاري</w:t>
        <w:br/>
        <w:t>رقم (4030196102). ثم أفهمت الدائرة الطرفين أن علهما حصر ترافعهما في واقعة التخارج التي يتمسك المدعى عليها بحصولها أمام كاتب عدل وزارة التجارة وفق ما أشير إليه. فقدم</w:t>
        <w:br/>
        <w:t>وكيل المدعى عليه صورة عقد بيع بين المدعى عليه وبين أحمد عباس زيني مؤرخ 20/9/1431ه يمثل شراءه لل9690 من الشركة محل الدعوى شركة أحمد زيني التجارية المحدودة سجل</w:t>
        <w:br/>
        <w:t>تجاري رقم (4030196102): فعقب وكيل المدعين بأنه لم يتم تقديم هذا العقد المزعوم من قبل لاسيما وأن هنالك دعاوى بين المدعي والمدعى عليه قائمة منذُ سنوات عدة ولم يتطرق</w:t>
        <w:br/>
        <w:t>المدعى عليه لهذا العقد ولم يبرزه من قبل. وأضاف أنه بالاطلاع على التواقيع المرصودة بالعقد المزعوم والتي يتضح من خلالها أنها مثيرة للشك والريبة ولا تشابه التوقيع المعتمد لمورثهم</w:t>
        <w:br/>
        <w:t>واستناداً إلى المادة (الثانية والأربعون) من نظام المحاكم التجارية ولائحته التنفيذية فإنه يطلب إلزام المدعى عليه بتقديم أصل هذا العقد للتحقق من صحة التواقيع المرصودة به</w:t>
        <w:br/>
        <w:t>والمنسوبة لمورث المدعين. فسألت الدائرة وكيل المدعى عليه عن وجود الأصل المطعون عليه بيد موكله من عدمه؟ فأجاب وكيل المدعى عليه بأن أصل العقد المشار إليه موجود في حيازة</w:t>
        <w:br/>
        <w:t>موكله. ثم طلب وكيل المدعين إحالة المحرر للجهة المختصة للتحقق من تزوير التوقيع المنسوب للمرحوم احمد زيني فعقب المدعى عليه وكالة بأن العقد صحيح وأن الموقع عليه هو أحمد</w:t>
        <w:br/>
        <w:t>زبني بشخصه ويده فأفهمته الدائرة بإحضار نسخة العقد الأصلية؛ كما أفهمت الطرفين بإحضار نسخ متعددة ووفيرة من تواقيع المشار إليه من واقع التعاملات الرسمية البنكية</w:t>
        <w:br/>
        <w:t>وغيرهاء فعقب الطرفان أنه بشأن المستندات المطلوبة فإنه ليس لدى المدعى عليه سوى ماتم تقديمهء وأنه ليس بحوزة المدعين أي مستندات أصلية تحوي توقيعاً لمورث الطرفين»</w:t>
        <w:br/>
        <w:t>وأضاف الطرفان أنه قد ترى المحكمة الكتابة للبنك المركزي بشأن استجلاب المستندات تمهيداً لإحالتها للأدلة الجنائية. وفي جلسة 21/4/1444ه أشارت الدائرة إلى الكتابة للبنك المركزي</w:t>
        <w:br/>
        <w:t>وفق ماتضمنه محضر الجلسة السابقة بموجب خطابها الصادر عن المحكمة بتاريخ 2/4/1444ه. ولم تردها إفادة حتى تاريخه. وأفهمت الدائرة الطرفهن بمتابعة سير الإجراء لدى</w:t>
        <w:br/>
        <w:t>البنك المركزي. وفي جلسة 2/7/1444ه قررت الدائرة إعادة الكتابة للبنك لعدم ورود المطلوب. وفي جلسة 1/8/1444ه أشارت الدائرة إلى إعادة المعاملة إلى الشرطة برفقة المستندات</w:t>
        <w:br/>
        <w:t>الجديدة الواردة من البنك المركزي وأفهمت الطرفين بمتابعة المعاملة لدى الشرطة. وفي جلسة 19/10/1444ه أشارت الدائرة إلى عدم ورود إفادة الأدلة الجنائية وأنها بصدد الكتابة</w:t>
        <w:br/>
        <w:t>إلحاقاًللأدلة الجنائية بشأن عدم ورود المطلوب. وأفهمت الدائرة وكيل المدعين أن عليه متابعة كتاب الدائرة لدى الجهة. وفي جلسة 10/11/1444ه أشارت الدائرة إلى أنه وردها خطاب</w:t>
        <w:br/>
        <w:t>مدير شعبة الأدلة الجنائية بشرطة محافظة جدة رقم (4403035471/1) وتاريخ 22/10/1444ه المشار فيه إلى ضرورة بعث أصل الورقة محل الطعن وعزلها وتحريزها بداخل ظرف</w:t>
        <w:br/>
        <w:t>مستقل. ثم قدم وكيل المدعين مذكرة جاء فيها أن انتقال الحصص محل الدعوى والبالغة (4:9:)9690) من شركة احمد زيني التجارية للمدعى عليه قد تمت بطريقة غير مشروعة وغير</w:t>
        <w:br/>
        <w:t>نظامية وبينة هذا الدفع تناقض المدعى عليه في سبب انتقال هذه الحصص وآلية تملكه لهاء مضيفاً أنه بعد كل هذه السنوات من الخلاف مع المدعى عليه يزعم بوجود عقد بيع</w:t>
        <w:br/>
        <w:t>الحصص مبرم مع مورث المدعين فسكوته وإخفائه للعقد دليل على عدم صحته.ء مؤكداً على أن المدعين يطعنون في صحة هذا العقد شكلاًومضموناً. مشيراً إلى أنه سبق وأن صدر</w:t>
        <w:br/>
        <w:t>تقرير خبرة محاسبية من الخبير المحاسبي طلال ابو غزالة وشركاه مقدم للدائرة القخبائية التجارية في نزاع مع المدعى عليه مؤرخ 577 ١1/١١//1ه‏ وأنه فيصل في محل النزاع الماثل الآن إذ</w:t>
        <w:br/>
        <w:t>ورد فيه بكل دقة ووضوح تقييم حصص الشركاء في الشركات ومنها الحصص محل الدعوى مع المدعى عليه في شركة احمد زيني التجارية والذي قيّم فيه نسبة (4]9:)9090 التي آلت</w:t>
        <w:br/>
        <w:t>للمدعى عليه بالمخالفة للشرع والنظام بمبلغ قدره (44 ‎0.14.١‏ "ريال)» وأن المدعين يتمسكون بما جاء في التقرير المعد وفق أسس محاسبية سليمة وبطلب قضائي, وانتبى إلى طلب</w:t>
        <w:br/>
        <w:t>الحكم بإلزام المدعى عليه بأن يدفع ل عدنان مبلغ (91,777..47 ريال) وذلك نصيبه من حصة والده من الشركة وفق التقييم المعتبر, وإلزامه بأن يدفع لعاتقة الحرازي مبلغ</w:t>
        <w:br/>
        <w:t>(1--377 ليال) تع الت اللائزة وكيلللَتاعن عن سبب عدم تضمين مذكرته م يتعلق بما أشار إليه في محضر الجلسة السابقة ممايخص الطعن بالتزوير, فعقب بأن البينات</w:t>
        <w:br/>
        <w:t>التي يتمسك به موكليه كافية في إثبات دعواهم دون الحاجة إلى ما يتعلق بالتزوير مع التأكيد على كون المستند مزور شكلاً ومضموناً. ثم سألت الدائرة وكيل المدعين عن وجه تمسك</w:t>
        <w:br/>
        <w:t>| موكليه بتقييم الخبير المحاسبي في الدعوى المشار إلها والمؤرخ 7/11/1432ه في حين أن انتقال الحصة محل الدعوى كان في 20/9/1431ه؛ فأجاب بأن ذلك هو التقييم الفعلي وأن</w:t>
        <w:br/>
        <w:t>.التقرير قدم في التاريخ المشار إليه ولكنه يتناول فترات سابقة. فسألته الدائرة هل اطلع على نسخة حكم التخارج؟ فأجاب بأنه لم يطلع عليه. فأفهمته الدائرة أن وقائع الحكم المشار إليه.</w:t>
        <w:br/>
        <w:t>تناولت ما يتعلق بتاريخ التقييم بصورة دقيقة على لسان الخبير. وأفهمته الدائرة أن عليه بيان الوجه المشار إليه تفصيلاً. ثم سألته الدائرة عن مصير الشركة محل الدعوى؛ فأجاب بأنه</w:t>
        <w:br/>
        <w:t>الايعلم وأنها تحت تحرف المدى عليه. ثم سألت الدائرة وكيل المدعى عليه عن التقرير الذي أشير إليه تقديم المدعى عليه له في دعوى التخارج فاستعد بتزويد الدائرة بنسخة منه. وسألته.</w:t>
        <w:br/>
        <w:t>.الدائرة عن موقف المدى عليه صراحة وبصصورة دقيقة حيال التقييم الفعلي للشركة محل الدعوى في تاريخ انتقال الحصة محل الدعوى في 20/9/1431 ه وذلك على ضوء التقييم الذي</w:t>
        <w:br/>
        <w:t>قدمه في دعوى التخارج وكذلك على ضوء التقييم الذي قدمه الخبير في تلك الدعوى والذي تم التخارج بناءً عليه. فقدم وكيل المدعى عليه تعقيبه المتضمن بأن القيمة المقيدة في عملية.</w:t>
        <w:br/>
        <w:t>لواش عل واد وقد شيل عقي د هيد مو لض شيا ادس وا لدي هبق سل ادق نض كه اك</w:t>
      </w:r>
    </w:p>
    <w:p>
      <w:pPr>
        <w:pStyle w:val="Heading2"/>
        <w:jc w:val="right"/>
        <w:bidi/>
      </w:pPr>
      <w:r>
        <w:t>صفحة 4</w:t>
      </w:r>
    </w:p>
    <w:p>
      <w:pPr>
        <w:pStyle w:val="Heading2"/>
        <w:jc w:val="right"/>
        <w:bidi/>
      </w:pPr>
      <w:r>
        <w:t>[المتن الفعلي: الوقائع / الأسباب / المنطوق] ===</w:t>
        <w:br/>
        <w:t>2</w:t>
      </w:r>
    </w:p>
    <w:p>
      <w:pPr>
        <w:pStyle w:val="Heading2"/>
        <w:jc w:val="right"/>
        <w:bidi/>
      </w:pPr>
      <w:r>
        <w:t>[بيانات الأطراف: المدعي / المدعى عليه / الحاضرون] ===</w:t>
        <w:br/>
        <w:t>2ك المملعة العربية السعودية '</w:t>
      </w:r>
    </w:p>
    <w:p>
      <w:pPr>
        <w:pStyle w:val="Heading2"/>
        <w:jc w:val="right"/>
        <w:bidi/>
      </w:pPr>
      <w:r>
        <w:t>[ترويسة / كليشة رسمية — معلومات متكررة] ===</w:t>
        <w:br/>
        <w:t>5ه وزارة العدل صك رقم ‎227١١7841١5‏ 0</w:t>
      </w:r>
    </w:p>
    <w:p>
      <w:pPr>
        <w:pStyle w:val="Heading2"/>
        <w:jc w:val="right"/>
        <w:bidi/>
      </w:pPr>
      <w:r>
        <w:t>[المتن الفعلي: الوقائع / الأسباب / المنطوق] ===</w:t>
        <w:br/>
        <w:t>-- 5</w:t>
        <w:br/>
        <w:t>1010</w:t>
      </w:r>
    </w:p>
    <w:p>
      <w:pPr>
        <w:pStyle w:val="Heading2"/>
        <w:jc w:val="right"/>
        <w:bidi/>
      </w:pPr>
      <w:r>
        <w:t>[ترويسة / كليشة رسمية — معلومات متكررة] ===</w:t>
        <w:br/>
        <w:t>المحكمة التجارية بجدة رقم الصفحة: 4 2 1</w:t>
        <w:br/>
        <w:t>الدائرة الاولى ‎١‏ تاريخ الصك: ‎١444/.1١/.١‏ 0-0 | 2</w:t>
      </w:r>
    </w:p>
    <w:p>
      <w:pPr>
        <w:pStyle w:val="Heading2"/>
        <w:jc w:val="right"/>
        <w:bidi/>
      </w:pPr>
      <w:r>
        <w:t>[المتن الفعلي: الوقائع / الأسباب / المنطوق] ===</w:t>
        <w:br/>
        <w:t>(القاضي الزايدي منذ عشر سدوات تقريبا وكان وقها المورت على قيد الحياة» وقد وضع فها الكدى علية أن البيع امام كانب العدل تم بالقيمة الاسمية ولكن القيمة الفعلية كيلمبلة)30)</w:t>
        <w:br/>
        <w:t>مليون ربال. وم يطعن المدعي بعدم صحة العقد في وقتهاء وأضاف أن وكيل المدعين يسعى بطريقه غير مباشرة العدول عن طلبه بالطعن بالتزوير ولفت الاثتباه إى تقرير ابو غزالة»</w:t>
        <w:br/>
        <w:t>وانتدى إلى طلبه الحكم برد دعوى المدعين واحتياطياً مخاطب الأدلة الجنائية للتحقق من صحة العقد محل طعن المدعين. ثم عقب وكيل المدعين بمذكرة مفادها أن قيمة شركة أحمدٍ</w:t>
        <w:br/>
        <w:t>زيني التجارية هي مبلغ (372.426.828ريال) وقيمة حصص المورث أحمد زيني والبالغة (4]1!/90) من حصص الشركة بمبلغ (44 ‎125.14١‏ ريال) كما هو مدون تفصيلاً بتقرير الخبير</w:t>
        <w:br/>
        <w:t>المقدم سابقاً. مشيراً إلى أن نقل الحصص وقت العقد المقدم من المدعى عليه إجراء وتصرف غير شرعي وغير نظامي وفي حكم العدم. وأن توقيع الموكل مزور وغير صحيح علاوة على أن</w:t>
        <w:br/>
        <w:t>قيمة بيع الحصص الزهيدة .45 ألف والقي يستحيل عقلاً وعرفاً أن تكون هي القيمة الحقيقة للحصصء مضيفاً بأن انتقال الملكية شرعاً المعتد به والمنتج لآثاره الشرعية والنظامية</w:t>
        <w:br/>
        <w:t>إنماتم بعد إجازة هذا العقد بعد أن صدر تقرير المحاسب طلال ابو غزالة و شركاه المشار إليه آنفاً - المنتتدب من المحكمة - والذي تم التخارج بموجبه في باتي الشركات وهو محل إقرار من</w:t>
        <w:br/>
        <w:t>جميع المتداعين بما فهم المدعى عليه وإلا.لما تم التخارج بناءً عليه وفق العقد المرصود من الدائرة التجارية في حينه والمرصود بكامله في صك الحكمء وأشار إلى أنه لاينال من صحة ذلك</w:t>
        <w:br/>
        <w:t>التقييم ما قد يثار من أنه ربما زادت قيمة الحصص بعد العقد المبرم من المدعى عليه فإن أي زيادة على فرض وجودها فري زيادة ونماء في ملك المورث هذا من ناحية ومن ناحية أخرى</w:t>
        <w:br/>
        <w:t>فإن العبرة بها وقت التقرير الذي تم فيه تقييم الحصص لأن وقت التقييم كانت الحصص من مال المورث ثم إن الحصص لم تزد قيمتها أثناء وقت العقد المزعوم عن قيمتها أثناء التقييم</w:t>
        <w:br/>
        <w:t>المعتمد من جميع الأطراف ولم يقدم المدعى عليه أي دليل يخالف ذلك ويستحيل وفق الأسس العلمية المحاسبية أن يكون هناك زيادة هائلة في قيمة الحصص السوقية خلال فترة سنة</w:t>
        <w:br/>
        <w:t>من .5غ ألف ريال إلى قرابة ‎+٠٠‏ مليون ريال وإذا ماتم حصول ذلك فإن هذا الظرف الطارئ الرافع لقيمة الحصص بهذا الشكل لابد أن يكون معلوم ومشتهر لدى الجميع ولا.يمكن</w:t>
        <w:br/>
        <w:t>إخفاؤه ومن السهل إثباته ولو حصل فيد المدعى عليه يد غاصب وهي من ملك المورث. لذلك فإن المدعين يتمسكون بدفعهم ببطلان عقد البيع وإثبات قيمة الحصص السوقية وفق</w:t>
        <w:br/>
        <w:t>الثابت بموجب تقرير محاسبي معتبر ويؤكدون على طلباتهم السابقة. وفي جلسة 2/12/1444ه قدم وكيل المدعين مذكرة مفادها أن موكله يؤكد على عدم صحة العقد المقدم من المدعى</w:t>
        <w:br/>
        <w:t>عليه وأن المورث لم يبع حصصه على المدعى عليه بالثمن الذي ذكره ويؤكد ذلك إقراره الصريح بأن القيمة المسجلة في العقد غير صحيحة, وأن هذا دلي ل كاف في إثبات أن المعتبر هي</w:t>
        <w:br/>
        <w:t>القيمة المقيدة في تقرير المحاسب طلال ابو غزالة وهي مبلغ (0 ‎١1‏ مليون). مشيراً إلى أن هذا التقرير قد أقر به جميع الأطراف في تقييم جميع الحصص منها الحصص محل النزاع: معقباً</w:t>
        <w:br/>
        <w:t>بأن التخارج المذكور يخص حصص شركة احمد زيني وأولاده ولا يخص ما يملكه المورث بصفته الشخصية من حصص ويدل على ذلك أن التنازعكان على حصص الشركة ولم يكن على</w:t>
        <w:br/>
        <w:t>الحصص التي يملكها المورث ونقلت بطريقة غير صحيحة فقيمة الحصص تتجاوز (75٠مليون)‏ ولم يقدم المدعى عليه ما يثبت أنه قام بدفع ثمن لهاء فيما عقب وكيل المدعى عليه بأن</w:t>
        <w:br/>
        <w:t>كل ذلك تم الرد عليه سلفاً في المرافعة وما قدم من مذكرات. ثم سألت الدائرة وكيل المدعى عليه عماكان استعد بتقديمه مما يتعلق بموقف المدعى عليه من التقييم في 20/9/1431 ه</w:t>
        <w:br/>
        <w:t>فأجاب بأن المدعى عليه يتمسك بأن التقييم الصحيح هو مبلغ 120 مليون ريال المنصوص علها في العقد الذي سبق تقديمهء فسألته الدائرة عن وجه التقييم الذي قدم إذن في قضية</w:t>
        <w:br/>
        <w:t>التخارج وكذلك تقييم أبو غزالة؛ فأجاب بأن التقييم الذي قدمه المدعى عليه في تلك الدعوى لم يتوفر بصورة كاملة لدى المدعى عليه حتى الآن وإنما بعض أجزائه فقط وباللغة الإنجليزية</w:t>
        <w:br/>
        <w:t>ويستمهل لترجمتها ثم تقديمهاء وأما عن تقييم أبو غزالة فإن المدعى عليه لم يوافق عليه وإنما وافق على الصلح في التخارج. فعقب وكيل المدعين بأن المدعى عليه أبرم التخارج وفقاً</w:t>
        <w:br/>
        <w:t>اللتقييم المقدم من الخبير ويستحيل أن يرتفع التقييم خلال سنة واحدة من 120 مليون إلى 368 مليون تقريباً ثم تمسك الأطراف بما سبق لهم تقديمه وطلبه وقرروا الاكتفاء؛ ويتهيق</w:t>
        <w:br/>
        <w:t>الدعوى للفصل فها أصدرت الدائرة حكمها مؤسساً على مايلية.</w:t>
        <w:br/>
        <w:t>ومن حيث طلب المدعون إلزام المدعى عليه بأن يدفع لهم نصيهم من القيمة العادلة لحصة مورثهم أحمد بن عباس بن زيني هوية وطنية رقم (1007056839) وذلك من شركة احمد</w:t>
        <w:br/>
        <w:t>زيني التجارية المحدودة سجل تجاري رقم (4030196102) وفق تفصيل الدعوى؛ بالتالي فإن الفصل في ذلك مما ينبسط عليه اختصاص المحكمة التجارية وفق ما نصت عليه الفقرة (4)</w:t>
        <w:br/>
        <w:t>من المادة السادسة عشرة من نظام المحاكم التجارية الصادر بالمرسوم الملكي رقم (م/93) وتاربخ 15/8/1441ه. ثم إنه ولماكان الحاصل أن مورث المدعيين كان يملك (9690) من</w:t>
        <w:br/>
        <w:t>الحصص في شركة احمد زيني التجارية المحدودة سجل تجاري رقم (4030196102): وقد انتقلت ملكية جميع تلك الحصص إلى المدعى عليه بموجب قرار الشركاء بتعديل عقد التأسيس</w:t>
        <w:br/>
        <w:t>في 20/9/1431ه. والمدعون يتمسّكون بأن انتقال الحصص لم يكن وفقاً لقيمتها العادلة؛ إذنُْصّ في قرار الشركاء المشار إليه على أن مقابل تلك الحصص لا يعدو كونه مبلغ (450.000</w:t>
        <w:br/>
        <w:t>ربال) فقط؛ في حين أن تقدير قيمة إجمالي حصص الشركة المشارإلهاكان مبلغ (368.757931 ريال) وفقاًلتقير المقدم في دعوى التخارج وفق ما ساقته الوقائع في حينكان المدعى</w:t>
        <w:br/>
        <w:t>عليه في مقابلة الدعوى قد أبدى عدة مواقف وفق ما كشفت عنه المرافعة؛ أولها: ما ذكره في إجابته ابتداءً على الدعوى من أن البيع الذي تم ما بينه ووالده والذي تنازل بموجبه والده</w:t>
        <w:br/>
        <w:t>إليه بالبيع عن كامل حصصه في شركة أحمد زيني التجارية ذات مسؤولية محدودة سجل تجاري رقم (7 ‎2070١15751١‏ ) والبالغ عددها ( .45 حصة) بذات قيمتها الاسمية وقدرها (</w:t>
        <w:br/>
        <w:t>‎٠٠‏ .45 ريال) والقي تعادل نسبة (96090) من إجمالي حصص الشركة بما لهذه الحصة من حقوق وما علهها من التزامات كان بيعاً صحيحاً ومتوافقاً مع صحيح الشرع والنظامء ومدقق</w:t>
        <w:br/>
        <w:t>من قبل وزارة التجارة ومثبت أمام كاتب العدل لدى الغرفة التجارية الصناعية بمحافظة جدة تحت الرقم (71/5) صحيفة ‎)١١1/57(‏ مجلد (8/ع/ر) وتاريخ ‎57١‏ ١1/١17/1هه.‏ ثانها: ما أبداه</w:t>
        <w:br/>
        <w:t>المدعى عليه أصالةً في جلسة 9/11/1443ه من أن الذي تم حقيقةً هو أنه كان قد اتفق مع والده حال حياته على أن يشتري منه جميع حصصه في جميع الشركات التي كان لوالده حخصص</w:t>
        <w:br/>
        <w:t>فهافي المملكة وذلك مقابل مبلغ مئة وعشرين مليون ريالء تم سدادها من خلال سداد ديون والده للبنوك وذلك من خلال إيداع المبالغ في حساباته البنكية الخاصة بكل دين من تلك</w:t>
        <w:br/>
        <w:t>الديون. ثالثها: ما أبداه المدعى عليه لاحقاً في المرافعة أن انتقال ملكية الحصص محل الدعوى من والده إليه كان بموجب عقدٍ وقعه الطرفان بتاريخ 20/9/1431ه نص في فقرته (ثانياً)</w:t>
        <w:br/>
        <w:t>على بيع والده حصصه في الشركة له بمبلغ (120.000.000 ريال)» ونصت فقرته (ثالثاً) على إقرار والده باحتساب أجرة المدعى عليه خلال الثلاثين عاماً بواقع مليونين وستمئة ألف ريال</w:t>
        <w:br/>
        <w:t>لكل سنة ويكون المبلغ الإجمالي (78.000.000 ريال): ونصت فقرته (رابعاً) على أن يقوم المدعى عليه بمسداد المبلغ المتبقي على طريقة الأقساط لمدة عشر سنوات بواقع مليونين ريال لكل</w:t>
        <w:br/>
        <w:t>سنةء ونصت فقرته (خامساً) على التزام المدعى عليه بدفع كافة التكاليف المعيشية لوالده ومن يعول بواقع مليون ومئتي ألف ريال لكل سنة لمدة عشر سنوات واشتملت ذات الفقرة</w:t>
        <w:br/>
        <w:t>أيضاً على إقرار المورث بتنازله عن باقي المبلغ وقدره (10.000.000 ريال) مكافأة للمدعى عليه لما يقوم به من الأعمال الخاصة التي كان ولا.يزال يكلفه بها والده وبإدارة شؤونه وأملاكه</w:t>
        <w:br/>
        <w:t>المرافعة في سياق يستحيل معه منطقاً وواقعاً الجمعٌ. والواقعة الثاتة أن حصص مورث المدعين محل الدعوى انتقلت للمدعى عليه بموجب قرار الشركاء المؤرخ 20/9/1431ه وبقيمة.</w:t>
        <w:br/>
        <w:t>وميه صنت جع 0199507 كزين كرتتع كلية يئر كته ناك لتيب يلجر تر بجي 5لكترقية ,ل امدنع الاين اناج لسكب وبيان وج اميم</w:t>
        <w:br/>
        <w:t>(اتفاق الطرفين على قيمة حقيقية» وتناقطن الى علية في مكل هذا السياق داحدن لدفعه في قحباء الدائرة مجهبا حقيقة صل أنه ليس تمة قيمة حقيقية اساساكان قدهم بقناما</w:t>
        <w:br/>
        <w:t>اتفاق بين مورت المدعين والمدى علية» ولايحير هذا المنهض ما قدامه المدى علية قي مرحلة متاخرة من المراقعة من العقد المؤرع 20/9/1431ه المبرم بينه وبين والده والمغار إلية أعلذه)</w:t>
      </w:r>
    </w:p>
    <w:p>
      <w:pPr>
        <w:pStyle w:val="Heading2"/>
        <w:jc w:val="right"/>
        <w:bidi/>
      </w:pPr>
      <w:r>
        <w:t>صفحة 5</w:t>
      </w:r>
    </w:p>
    <w:p>
      <w:pPr>
        <w:pStyle w:val="Heading2"/>
        <w:jc w:val="right"/>
        <w:bidi/>
      </w:pPr>
      <w:r>
        <w:t>[بيانات الأطراف: المدعي / المدعى عليه / الحاضرون] ===</w:t>
        <w:br/>
        <w:t>الم المملكة العربية السعودية 1</w:t>
      </w:r>
    </w:p>
    <w:p>
      <w:pPr>
        <w:pStyle w:val="Heading2"/>
        <w:jc w:val="right"/>
        <w:bidi/>
      </w:pPr>
      <w:r>
        <w:t>[ترويسة / كليشة رسمية — معلومات متكررة] ===</w:t>
        <w:br/>
        <w:t>5 وزارة العدل صك رقم ‎227١١5841١5‏ 0 01</w:t>
      </w:r>
    </w:p>
    <w:p>
      <w:pPr>
        <w:pStyle w:val="Heading2"/>
        <w:jc w:val="right"/>
        <w:bidi/>
      </w:pPr>
      <w:r>
        <w:t>[المتن الفعلي: الوقائع / الأسباب / المنطوق] ===</w:t>
        <w:br/>
        <w:t>‎١‏ : - 5 0 اط</w:t>
        <w:br/>
        <w:t>سام</w:t>
        <w:br/>
        <w:t>للن ات</w:t>
        <w:br/>
        <w:t>د 0</w:t>
        <w:br/>
        <w:t>5 3 5 ا -</w:t>
      </w:r>
    </w:p>
    <w:p>
      <w:pPr>
        <w:pStyle w:val="Heading2"/>
        <w:jc w:val="right"/>
        <w:bidi/>
      </w:pPr>
      <w:r>
        <w:t>[ترويسة / كليشة رسمية — معلومات متكررة] ===</w:t>
        <w:br/>
        <w:t>المحكمة التجارية بجدة رقم الصفحة: ه 2 ا</w:t>
        <w:br/>
        <w:t>الدائرة الاولى تاريخ الصك: ‎١454/.١/.١‏ 1 0 اس</w:t>
      </w:r>
    </w:p>
    <w:p>
      <w:pPr>
        <w:pStyle w:val="Heading2"/>
        <w:jc w:val="right"/>
        <w:bidi/>
      </w:pPr>
      <w:r>
        <w:t>[المتن الفعلي: الوقائع / الأسباب / المنطوق] ===</w:t>
        <w:br/>
        <w:t>وال بعض ما اشتمل عليه من بنود؛ ففضلأعما أشي إيه مما تهت إله لدائرة من اأراج ذلك المستند من جهة كونه متناقض مع جملة ما قدم من دفوع لايستقيم بيها جمعٌ فإن.</w:t>
        <w:br/>
        <w:t>اجلسة 9/11/1443ه: بل ذكر مايناقض ما اشتمل عليه المسقند تماماً: وهو ماكانت الدائرة قد استغنت بجملة ما أشي إليه عن استكمال إجراءات فحص المستند وفق ما ساقته</w:t>
        <w:br/>
        <w:t>الوقائع. تأسيساً عليه تكون قناعة الدائرة قد تجيّدت على أن الحصص محل الدعوى انتقلت بصورة تامة إلى ملكية المدعى عليه دون مقابل وفاءٍ حقيقي لقيمة تلك الحصص؛ ما</w:t>
        <w:br/>
        <w:t>تكون به تلك القيمة مستقرةً في ذمة المدعى عليه لمورث الأطراف وورثته من بعدهء وأخذاً بالاعتبار أن الشركة محل الدعوى كانت قد صِقّيت اختيارياً وفق ما اشتملت عليه الأوراق</w:t>
        <w:br/>
        <w:t>بموجب ما قرره الشركاء من توقف الشركة عن مباشرة نشاطها منذ تاريخ 15/7/2014م وأنهم قاموا بسحب رأس مال الشركة وتوزيعه فيما بيهم كل بحسب حصته في رأس المال وبذا</w:t>
        <w:br/>
        <w:t>ايكون انشتكاء قد قامو بتصفية الشركة وفق تور لصحيف امور 22/2/1437ه ثم إن الدائرةوأسَيساً على جملته واستحضاا لواقعة تصفية الشركة وإنهاء شخصيتها</w:t>
        <w:br/>
        <w:t>المشار إليه كلٌ بحسب نصيبه الإرثي وعلى أن يُعامَل ما يخصٌ نصيب المدعى عليه -باعتباره أحد الورثة- وفقاً لإجراءات محكمة التنفيذ. ولا ينال من هذا الذي انتهت إليه الدائرة ما تمسك</w:t>
        <w:br/>
        <w:t>به المدعى عليه بدء الدعوى من كون البيع حال حياة والده صحيحاً متوافقاً مع صحيح الشرع والنظام ومدقق من قبل وزارة التجارة ومثبت أمام كاتب العدل؛ إذلم تتمخض الدعوى</w:t>
        <w:br/>
        <w:t>عن طعنٍ في صحة البيع أوتمسّك ببطلانه؛ إنما محلٌ الدعوى قيمةٌ الحصص محل البيع. فضلاً عما أشير إليه من واقعة تصفية الشركة محل الدعوى اختيارياً منذ سنوات. كما لا</w:t>
        <w:br/>
        <w:t>ينال من ذلك ماتمسك به المدعى عليه في موقفين متناقضين في مرافعته اتفقا فقط على أن قيمة الحصص المباعة كانت مبلغ (120.000.000 ربال)؛ إذ يستحيل منطقاً أن تكون تلك</w:t>
        <w:br/>
        <w:t>القيمة واقعية أو منطقية استحضاراً للتقييم الذي قبله ذات المدعى عليه لحصص الشركة حال التخارج. فضلاً عن كون المدعى عليه تناقض أمام المحكمة في بيان وجه ماهية الاتفاق</w:t>
        <w:br/>
        <w:t>على آلية وفاء المدعى عليه به؛ إذ أفاد ابتداءً في جلسة 9/11/1443ه من أن الذي تم حقيقةً هو أنه تم سداد قيمة الحصص من خلال سداد ديون والده للبنوك وذلك من خلال إيداع</w:t>
        <w:br/>
        <w:t>المبالغ في حساباته البنكية الخاصة بكل دين من تلك الديونء ثم أفاد لاحقاً في المرافعة بأن انتقال الحصص أساسأكان بموجب العقد المؤرخ 20/9/1431ه والذي نصت فقرته (ثالثاً)</w:t>
        <w:br/>
        <w:t>على إقرار والده باحتساب أجرة المدعى عليه خلال الثلاثين عاماً بواقع مليونين وستمئة ألف ربال لكل سنة ويكون المبلغ الإجمالي (78.000.000 ريال): ونصت فقرته (رابعاً) على أن يقوم</w:t>
        <w:br/>
        <w:t>المدعى عليه بسداد المبلغ المتبقي على طريقة الأقساط لمدة عشر سنوات بواقع مليونين ربال لكل سنة. ونصت فقرته (خامساً) على التزام المدعى عليه بدفع كافة التكاليف المعيشية</w:t>
        <w:br/>
        <w:t>لوالده ومن يعول بواقع مليون ومئتي ألف ريال لكل سنة لمدة عشر سنوات واشتملت ذات الفقرة أيضاً على إقرار المورث بتنازله عن باقي المبلغ وقدره (10.000.000 ريال) مكافأة للمدعى</w:t>
        <w:br/>
        <w:t>عليه لما يقوم به من الأعمال الخاصة التي كان ولا.يزال يكلفه بها والده وبإدارة شؤونه وأملاكه وأعماله وفي المحافظة عليها وتنميتها وزيادة دخلها. كما لا.ينال من ذلك من قد يُثار من</w:t>
        <w:br/>
        <w:t>كون انتقال الحصص محل الدعوى قد تم بتاريخ 20/9/1431ه في حين أخذت الدائرة بتقييم صدر بتاريخ 51727 ١1/١١//اه؛‏ إذ أحجم المدعى عليه عن تقديم التقييم الذي طلبته من</w:t>
        <w:br/>
        <w:t>الدائرة وفق ما ساقته الوقائع والذي سبق له الإشارة إليه في دعوى التخارجء كما أحجم عن الإجابة عن التقييم الذي يراه للحصص كما في 20/9/1431هء وتمسّك إثر إحجامه المشار</w:t>
        <w:br/>
        <w:t>إليه بأن التقييم لا.يعدو كونه المبلغ المنصوص عليه في العقد المؤرخ 20/9/1431ه بمبلغ (120.000.000 ريال) وقد ساقت الدائرة في سالف أسبابها وجوه اطّراحه, وأخذاً بالاعتبار أن</w:t>
        <w:br/>
        <w:t>حكمت الدائرة: بإلزام أسامة بن أحمد بن عباس زيني هوية وطنية رقم (1008017301) بأن يدفع لورثة أحمد بن عباس بن زيني هوية وطنية رقم</w:t>
        <w:br/>
        <w:t>(1007056839) بموجب صك حصر الورثة رقم (38391575) وتاريخ 12/5/1438ه مبلغاً قدره (331.882.138) ثلاثمئة وواحد وثلاثون مليوناً وثمانمئة</w:t>
        <w:br/>
        <w:t>واثنان وثمانون ألفاً ومئة وثمانية وثلاثون ربالاً؛ وفق ما تضمنته الأسباب.</w:t>
      </w:r>
    </w:p>
    <w:p>
      <w:pPr>
        <w:pStyle w:val="Heading2"/>
        <w:jc w:val="right"/>
        <w:bidi/>
      </w:pPr>
      <w:r>
        <w:t>[المُرسَل إليه / المخاطَب والتحية] ===</w:t>
        <w:br/>
        <w:t>رئيس الدائرة القضبائية عضو الدائرة عضو الدائرة</w:t>
      </w:r>
    </w:p>
    <w:p>
      <w:pPr>
        <w:pStyle w:val="Heading2"/>
        <w:jc w:val="right"/>
        <w:bidi/>
      </w:pPr>
      <w:r>
        <w:t>[المتن الفعلي: الوقائع / الأسباب / المنطوق] ===</w:t>
        <w:br/>
        <w:t>عساف بن صالح العواجي عبد الله محمد عبدالله المطلق اسامه مستور عبدالبادي السلمي</w:t>
        <w:br/>
        <w:t>ا ا كا لل رون كز 1</w:t>
        <w:br/>
        <w:t>ا اه 5</w:t>
        <w:br/>
        <w:t>0 ا ا</w:t>
        <w:br/>
        <w:t>10 0 00 0 0</w:t>
        <w:br/>
        <w:t>ال 0 ا مم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