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30-04-1445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100,000,000، 500,000، 450,000 ريال</w:t>
      </w:r>
    </w:p>
    <w:p/>
    <w:p>
      <w:pPr>
        <w:pStyle w:val="Heading2"/>
        <w:jc w:val="right"/>
        <w:bidi/>
      </w:pPr>
      <w:r>
        <w:t>[المتن الفعلي: الوقائع / الأسباب / المنطوق] ===</w:t>
        <w:b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\- 4-</w:t>
      </w:r>
    </w:p>
    <w:p>
      <w:pPr>
        <w:pStyle w:val="Heading2"/>
        <w:jc w:val="right"/>
        <w:bidi/>
      </w:pPr>
      <w:r>
        <w:t>[ترويسة / كليشة رسمية — معلومات متكررة] ===</w:t>
        <w:br/>
        <w:t>المالكة الحية الحرة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pStyle w:val="Heading2"/>
        <w:jc w:val="right"/>
        <w:bidi/>
      </w:pPr>
      <w:r>
        <w:t>[ترويسة / كليشة رسمية — معلومات متكررة] ===</w:t>
        <w:br/>
        <w:t>المذكور ، والمكون من (٢) صفحة ، إجمالي عدد الصفحات ( ١٤ (٤٩ / ٢) لعام ١٤٣٤هـ بتاريخ ١٠ / ٢ / ١٤٣٤هـ</w:t>
      </w:r>
    </w:p>
    <w:p>
      <w:pPr>
        <w:pStyle w:val="Heading2"/>
        <w:jc w:val="right"/>
        <w:bidi/>
      </w:pPr>
      <w:r>
        <w:t>[المتن الفعلي: الوقائع / الأسباب / المنطوق] ===</w:t>
        <w:b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pStyle w:val="Heading2"/>
        <w:jc w:val="right"/>
        <w:bidi/>
      </w:pPr>
      <w:r>
        <w:t>[بيانات الأطراف: المدعي / المدعى عليه / الحاضرون] ===</w:t>
        <w:br/>
        <w:t>الاسم / شركة أوزكو المحدودة التوقيع / من</w:t>
      </w:r>
    </w:p>
    <w:p>
      <w:pPr>
        <w:pStyle w:val="Heading2"/>
        <w:jc w:val="right"/>
        <w:bidi/>
      </w:pPr>
      <w:r>
        <w:t>[ترويسة / كليشة رسمية — معلومات متكررة] ===</w:t>
        <w:br/>
        <w:t>ص.ب ٥٤٣٩٩ جدة ۲۱٥١٤ - هاتف: ٦٠٦٥٣٤٨ - فاكس: ٦٠٦٥٤٣١</w:t>
      </w:r>
    </w:p>
    <w:p>
      <w:pPr>
        <w:pStyle w:val="Heading2"/>
        <w:jc w:val="right"/>
        <w:bidi/>
      </w:pPr>
      <w:r>
        <w:t>[المتن الفعلي: الوقائع / الأسباب / المنطوق] ===</w:t>
        <w:br/>
        <w:t>P.O.Box 54399 Jeddah 21514-Tel: 6065348-Fax: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pStyle w:val="Heading2"/>
        <w:jc w:val="right"/>
        <w:bidi/>
      </w:pPr>
      <w:r>
        <w:t>[ترويسة / كليشة رسمية — معلومات متكررة] ===</w:t>
        <w:br/>
        <w:t>لوزارة العدل</w:t>
      </w:r>
    </w:p>
    <w:p>
      <w:pPr>
        <w:pStyle w:val="Heading2"/>
        <w:jc w:val="right"/>
        <w:bidi/>
      </w:pPr>
      <w:r>
        <w:t>[المتن الفعلي: الوقائع / الأسباب / المنطوق] ===</w:t>
        <w:br/>
        <w:t>زاوية التجارية في محافظة جدة</w:t>
      </w:r>
    </w:p>
    <w:p>
      <w:pPr>
        <w:jc w:val="right"/>
        <w:bidi/>
      </w:pPr>
      <w:r>
        <w:rPr>
          <w:b w:val="0"/>
          <w:i w:val="0"/>
        </w:rPr>
        <w:t>عبد الله بن مسهر الة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۲۶۷۴۹ التاريخ :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pStyle w:val="Heading2"/>
        <w:jc w:val="right"/>
        <w:bidi/>
      </w:pPr>
      <w:r>
        <w:t>[بيانات الأطراف: المدعي / المدعى عليه / الحاضرون] ===</w:t>
        <w:br/>
        <w:t>رجل أعمال ، مقيم في جدة - حي الروضة - شارع نهضة الحاضر.</w:t>
      </w:r>
    </w:p>
    <w:p>
      <w:pPr>
        <w:pStyle w:val="Heading2"/>
        <w:jc w:val="right"/>
        <w:bidi/>
      </w:pPr>
      <w:r>
        <w:t>[المتن الفعلي: الوقائع / الأسباب / المنطوق] ===</w:t>
        <w:b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التوقي</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الرابع المتنازل :</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Z</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الأول ( الشريك الأول الجديد )</w:t>
      </w:r>
    </w:p>
    <w:p>
      <w:pPr>
        <w:pStyle w:val="Heading2"/>
        <w:jc w:val="right"/>
        <w:bidi/>
      </w:pPr>
      <w:r>
        <w:t>[بيانات الأطراف: المدعي / المدعى عليه / الحاضرون] ===</w:t>
        <w:br/>
        <w:t>الاسم : : أسامة أحمد عباس زيني</w:t>
      </w:r>
    </w:p>
    <w:p>
      <w:pPr>
        <w:pStyle w:val="Heading2"/>
        <w:jc w:val="right"/>
        <w:bidi/>
      </w:pPr>
      <w:r>
        <w:t>[المتن الفعلي: الوقائع / الأسباب / المنطوق] ===</w:t>
        <w:br/>
        <w:t>التوقيع:</w:t>
      </w:r>
    </w:p>
    <w:p>
      <w:pPr>
        <w:jc w:val="right"/>
        <w:bidi/>
      </w:pPr>
      <w:r>
        <w:rPr>
          <w:b w:val="0"/>
          <w:i w:val="0"/>
        </w:rPr>
        <w:t>غ ت ج ٥٠١٧٢</w:t>
      </w:r>
    </w:p>
    <w:p>
      <w:pPr>
        <w:jc w:val="right"/>
        <w:bidi/>
      </w:pPr>
      <w:r>
        <w:rPr>
          <w:b w:val="0"/>
          <w:i w:val="0"/>
        </w:rPr>
        <w:t>س . ت : ٤٠٣٠٠٩٤٨٢٥</w:t>
      </w:r>
    </w:p>
    <w:p>
      <w:pPr>
        <w:pStyle w:val="Heading2"/>
        <w:jc w:val="right"/>
        <w:bidi/>
      </w:pPr>
      <w:r>
        <w:t>[ترويسة / كليشة رسمية — معلومات متكررة] ===</w:t>
        <w:b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 جدة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