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إخطار مطالبة مالية من عدنان زيني ضد الشيخ أسامة زيني بمبلغ 96779270 ـ في القضية رقم 42824717.pdf</w:t>
      </w:r>
    </w:p>
    <w:p>
      <w:pPr>
        <w:jc w:val="right"/>
        <w:bidi/>
      </w:pPr>
      <w:r>
        <w:rPr>
          <w:b w:val="0"/>
          <w:i/>
          <w:color w:val="555555"/>
        </w:rPr>
        <w:t>الرقم: 42 | النوع: إخطار مطالبة | التاريخ: 2024-07-15 | القسم: أ. المجلد الرئيسي للقضية (39 ملفاً)</w:t>
      </w:r>
    </w:p>
    <w:p>
      <w:pPr>
        <w:jc w:val="right"/>
        <w:bidi/>
      </w:pPr>
      <w:r>
        <w:rPr>
          <w:b w:val="0"/>
          <w:i/>
          <w:color w:val="0563C1"/>
        </w:rPr>
        <w:t>الرابط: https://drive.google.com/file/d/1TzsNmsfPLd1D-ds7zyE_xKKPfZtMZNNJ/view?usp=drivesdk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5149</w:t>
      </w:r>
    </w:p>
    <w:p>
      <w:pPr>
        <w:jc w:val="right"/>
        <w:bidi/>
      </w:pPr>
      <w:r>
        <w:rPr>
          <w:b w:val="0"/>
          <w:i w:val="0"/>
        </w:rPr>
        <w:t>قباــسلا</w:t>
      </w:r>
    </w:p>
    <w:p>
      <w:pPr>
        <w:jc w:val="right"/>
        <w:bidi/>
      </w:pPr>
      <w:r>
        <w:rPr>
          <w:b w:val="0"/>
          <w:i w:val="0"/>
        </w:rPr>
        <w:t>تحميل إخطار بمطالبة مالية</w:t>
      </w:r>
    </w:p>
    <w:p>
      <w:pPr>
        <w:jc w:val="right"/>
        <w:bidi/>
      </w:pPr>
      <w:r>
        <w:rPr>
          <w:b w:val="0"/>
          <w:i w:val="0"/>
        </w:rPr>
        <w:t>440300010192 مقر ةيلاملا ةبلاطملا ـ بلطلا مدقمل ةيصخشلا تانايبلا</w:t>
      </w:r>
    </w:p>
    <w:p>
      <w:pPr>
        <w:jc w:val="right"/>
        <w:bidi/>
      </w:pPr>
      <w:r>
        <w:rPr>
          <w:b w:val="0"/>
          <w:i w:val="0"/>
        </w:rPr>
        <w:t>الاسم: محمد بن فواز بن منير الثعلي</w:t>
      </w:r>
    </w:p>
    <w:p>
      <w:pPr>
        <w:jc w:val="right"/>
        <w:bidi/>
      </w:pPr>
      <w:r>
        <w:rPr>
          <w:b w:val="0"/>
          <w:i w:val="0"/>
        </w:rPr>
        <w:t>1098908278 :ةماقإلا وأ ةيوهلا مقر</w:t>
      </w:r>
    </w:p>
    <w:p>
      <w:pPr>
        <w:jc w:val="right"/>
        <w:bidi/>
      </w:pPr>
      <w:r>
        <w:rPr>
          <w:b w:val="0"/>
          <w:i w:val="0"/>
        </w:rPr>
        <w:t>ةلاكولا تانايب</w:t>
      </w:r>
    </w:p>
    <w:p>
      <w:pPr>
        <w:jc w:val="right"/>
        <w:bidi/>
      </w:pPr>
      <w:r>
        <w:rPr>
          <w:b w:val="0"/>
          <w:i w:val="0"/>
        </w:rPr>
        <w:t>اسم الموكل: عدنان احمد عباس زيني</w:t>
      </w:r>
    </w:p>
    <w:p>
      <w:pPr>
        <w:jc w:val="right"/>
        <w:bidi/>
      </w:pPr>
      <w:r>
        <w:rPr>
          <w:b w:val="0"/>
          <w:i w:val="0"/>
        </w:rPr>
        <w:t>رقم هوية الموكل: 1017092733</w:t>
      </w:r>
    </w:p>
    <w:p>
      <w:pPr>
        <w:jc w:val="right"/>
        <w:bidi/>
      </w:pPr>
      <w:r>
        <w:rPr>
          <w:b w:val="0"/>
          <w:i w:val="0"/>
        </w:rPr>
        <w:t>ةيلاملا ةبلاطملا تانايب</w:t>
      </w:r>
    </w:p>
    <w:p>
      <w:pPr>
        <w:jc w:val="right"/>
        <w:bidi/>
      </w:pPr>
      <w:r>
        <w:rPr>
          <w:b w:val="0"/>
          <w:i w:val="0"/>
        </w:rPr>
        <w:t>556355663 لاوجلا مقر ـ 1008017301 ةماقإلا وأ ةيوهلا مقر ـ درف :هراطخإ دارملا ةفص</w:t>
      </w:r>
    </w:p>
    <w:p>
      <w:pPr>
        <w:jc w:val="right"/>
        <w:bidi/>
      </w:pPr>
      <w:r>
        <w:rPr>
          <w:b w:val="0"/>
          <w:i w:val="0"/>
        </w:rPr>
        <w:t>قيمة المطالبة المالية رقماً: 96,779,270.00</w:t>
      </w:r>
    </w:p>
    <w:p>
      <w:pPr>
        <w:jc w:val="right"/>
        <w:bidi/>
      </w:pPr>
      <w:r>
        <w:rPr>
          <w:b w:val="0"/>
          <w:i w:val="0"/>
        </w:rPr>
        <w:t>قيمة المطالبة المالية كتابة: فقط ستة وتسعون مليون وسبعمائة وتسعة وسبعون ألف ومائتين وسبعون ریال سعودي لا غير</w:t>
      </w:r>
    </w:p>
    <w:p>
      <w:pPr>
        <w:jc w:val="right"/>
        <w:bidi/>
      </w:pPr>
      <w:r>
        <w:rPr>
          <w:b w:val="0"/>
          <w:i w:val="0"/>
        </w:rPr>
        <w:t>2024-07-30 :ةيلاملا ةبلاطملا خيرات</w:t>
      </w:r>
    </w:p>
    <w:p>
      <w:pPr>
        <w:jc w:val="right"/>
        <w:bidi/>
      </w:pPr>
      <w:r>
        <w:rPr>
          <w:b w:val="0"/>
          <w:i w:val="0"/>
        </w:rPr>
        <w:t>ةيلاملا ةبلاطملا ليصافت</w:t>
      </w:r>
    </w:p>
    <w:p>
      <w:pPr>
        <w:jc w:val="right"/>
        <w:bidi/>
      </w:pPr>
      <w:r>
        <w:rPr>
          <w:b w:val="0"/>
          <w:i w:val="0"/>
        </w:rPr>
        <w:t>اطلب سداد المبالغ المستحقة بموجب الحكم رقم (4530241622) وتاريخ 13/02/1445هـ والقاضي بسدادكم للدائنين عدنان احمد زيني بمبلغ وقدره 96779270 ستة وتسعون مليوناً وسبعمئة وتسعة وسبعون الفا ومئتان وسبعون ريالاً وعاتقة محمد الحرازي بمبلغ وقدره 27651219 سبعة وعشرون مليوناً وستمئة وواحد وخمسون الفا ومئتان وتسعة عشر ريالاً خلال يومين من تاريخ هذا الخطاب والا سنتقدم بطلب اجراء تصفية للجهة المختصة</w:t>
      </w:r>
    </w:p>
    <w:p>
      <w:pPr>
        <w:jc w:val="right"/>
        <w:bidi/>
      </w:pPr>
      <w:r>
        <w:rPr>
          <w:b w:val="0"/>
          <w:i w:val="0"/>
        </w:rPr>
        <w:t>مستندات المطالبة</w:t>
      </w:r>
    </w:p>
    <w:p>
      <w:pPr>
        <w:jc w:val="right"/>
        <w:bidi/>
      </w:pPr>
      <w:r>
        <w:rPr>
          <w:b w:val="0"/>
          <w:i w:val="0"/>
        </w:rPr>
        <w:t>JudicialTableeg.pdf 805.51 ك.ب</w:t>
      </w:r>
    </w:p>
    <w:p>
      <w:pPr>
        <w:jc w:val="right"/>
        <w:bidi/>
      </w:pPr>
      <w:r>
        <w:rPr>
          <w:b w:val="0"/>
          <w:i w:val="0"/>
        </w:rPr>
        <w:t>نبلغكم بإخطار (عدنان احمد عباس زيني) لـ (7301******) بطلب (44*****). وسيتقدم صاحب الطلب للمحكمة في حال عدم الوفاء بعد مضي المدة المحددة نظاماً. ويمكنكم الاطلاع على كافة تفاصيل الإخطار من خلال خدمات التبليغ العدلي عبر ناجز.</w:t>
      </w:r>
    </w:p>
    <w:p>
      <w:pPr>
        <w:jc w:val="right"/>
        <w:bidi/>
      </w:pPr>
      <w:r>
        <w:rPr>
          <w:b w:val="0"/>
          <w:i w:val="0"/>
        </w:rPr>
        <w:t>2023 © لامعألا تامدخلل ةقث ةكرش ليغشتو ريوطت</w:t>
      </w:r>
    </w:p>
    <w:p>
      <w:pPr>
        <w:jc w:val="right"/>
        <w:bidi/>
      </w:pPr>
      <w:r>
        <w:rPr>
          <w:b w:val="0"/>
          <w:i w:val="0"/>
        </w:rPr>
        <w:t>2024 © ةظوفحم قوقحلا عيمج 1950@moj.gov.sa 1950 راطخإلا صن</w:t>
      </w:r>
    </w:p>
    <w:p>
      <w:pPr>
        <w:jc w:val="right"/>
        <w:bidi/>
      </w:pPr>
      <w:r>
        <w:rPr>
          <w:b w:val="0"/>
          <w:i w:val="0"/>
        </w:rPr>
        <w:t>ماكحألاو طورشلا ةيصوصخلا ةسايس ةرركتملا ةلئسالا زجان نع</w:t>
      </w:r>
    </w:p>
    <w:p>
      <w:pPr>
        <w:jc w:val="right"/>
        <w:bidi/>
      </w:pPr>
      <w:r>
        <w:rPr>
          <w:b w:val="0"/>
          <w:i w:val="0"/>
        </w:rPr>
        <w:t>https://new.najiz.sa/dashboard</w:t>
        <w:br/>
        <w:t>https://new.najiz.sa/applications/dashboard/verification-services</w:t>
        <w:br/>
        <w:t>https://new.najiz.sa/dashboard/portal-services</w:t>
        <w:br/>
        <w:t>https://new.najiz.sa/applications/dashboard/license-guide</w:t>
        <w:br/>
        <w:t>mailto:1950@moj.gov.sa</w:t>
        <w:br/>
        <w:t>tel:1950</w:t>
        <w:br/>
        <w:t>https://new.najiz.sa/about</w:t>
        <w:br/>
        <w:t>https://new.najiz.sa/applications/dashboard/faq</w:t>
        <w:br/>
        <w:t>https://new.najiz.sa/privacy-policy</w:t>
        <w:br/>
        <w:t>https://new.najiz.sa/terms-conditions</w:t>
        <w:br/>
        <w:t>https://vision2030.gov.sa/ar</w:t>
        <w:br/>
        <w:t>https://www.moj.gov.sa/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