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الرقم: 19 | النوع: صحيفة دعوى | التاريخ: 17-12-1442 | القسم: أ. المجلد الرئيسي للقضية</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ةدجب ةيراجتلا ةمكحملا (٥٠٠٣) ىواعدلا ةرادإ ماظن ريراقت</w:t>
      </w:r>
    </w:p>
    <w:p>
      <w:pPr>
        <w:jc w:val="right"/>
        <w:bidi/>
      </w:pPr>
      <w:r>
        <w:rPr>
          <w:b w:val="0"/>
          <w:i w:val="0"/>
        </w:rPr>
        <w:t>مويب ىلولأا ةسلجلا دعوم لبق كلذو ،يعدملا ىوعد ىلع درلل ةينورتكلإ ةركذم عاديإ هيلع ىعدملا ىلع بجي-٢ .ددحملا دعوملا يف روضحلا -١ :بولطملا للاخ نم (ىلولأا عافدلا ةركذم عاديإ) ةمدخ ربع اينورتكلإ ةركذملا عاديإ متيو ،ةيعرشلا تاعفارملا ماظن نم نيعبرلأاو ةسماخلا ةداملا مكحب لامع ،لقلأا ىلع .(ةمدخلا ىلع لوخدلا \&lt; يراجتلا ءاضقلا ةباوب \&lt; ةينورتكللإا تامدخلا \&lt; لدعلا ةرازو عقوم) :ةيلاتلا تاوطخلا</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يعدملا تانايب</w:t>
      </w:r>
    </w:p>
    <w:p>
      <w:pPr>
        <w:jc w:val="right"/>
        <w:bidi/>
      </w:pPr>
      <w:r>
        <w:rPr>
          <w:b w:val="0"/>
          <w:i w:val="0"/>
        </w:rPr>
        <w:t>رجات</w:t>
      </w:r>
    </w:p>
    <w:p>
      <w:pPr>
        <w:jc w:val="right"/>
        <w:bidi/>
      </w:pPr>
      <w:r>
        <w:rPr>
          <w:b w:val="0"/>
          <w:i w:val="0"/>
        </w:rPr>
        <w:t>ةنهملا</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ةيسنجلا</w:t>
      </w:r>
    </w:p>
    <w:p>
      <w:pPr>
        <w:jc w:val="right"/>
        <w:bidi/>
      </w:pPr>
      <w:r>
        <w:rPr>
          <w:b w:val="0"/>
          <w:i w:val="0"/>
        </w:rPr>
        <w:t>رجات لمعلا ناكم</w:t>
      </w:r>
    </w:p>
    <w:p>
      <w:pPr>
        <w:pStyle w:val="Heading2"/>
        <w:jc w:val="right"/>
        <w:bidi/>
      </w:pPr>
      <w:r>
        <w:t>[بيانات الأطراف: المدعي / المدعى عليه / الحاضرون] ===</w:t>
        <w:br/>
        <w:t>نوعه هوية وطنية</w:t>
      </w:r>
    </w:p>
    <w:p>
      <w:pPr>
        <w:jc w:val="right"/>
        <w:bidi/>
      </w:pPr>
      <w:r>
        <w:rPr>
          <w:b w:val="0"/>
          <w:i w:val="0"/>
        </w:rPr>
        <w:t>رقم السجل ١٠١٧٠٩٢٧٣٣</w:t>
      </w:r>
    </w:p>
    <w:p>
      <w:pPr>
        <w:pStyle w:val="Heading2"/>
        <w:jc w:val="right"/>
        <w:bidi/>
      </w:pPr>
      <w:r>
        <w:t>[نص الضبط / الحكم — المتن الفعلي] ===</w:t>
        <w:br/>
        <w:t>يعدملا ةماقإ ناكم</w:t>
      </w:r>
    </w:p>
    <w:p>
      <w:pPr>
        <w:jc w:val="right"/>
        <w:bidi/>
      </w:pPr>
      <w:r>
        <w:rPr>
          <w:b w:val="0"/>
          <w:i w:val="0"/>
        </w:rPr>
        <w:t>ماعلا عراشلا ٠٠٠٠ ينبملا مقر</w:t>
      </w:r>
    </w:p>
    <w:p>
      <w:pPr>
        <w:jc w:val="right"/>
        <w:bidi/>
      </w:pPr>
      <w:r>
        <w:rPr>
          <w:b w:val="0"/>
          <w:i w:val="0"/>
        </w:rPr>
        <w:t>هدج ةنيدملا</w:t>
      </w:r>
    </w:p>
    <w:p>
      <w:pPr>
        <w:jc w:val="right"/>
        <w:bidi/>
      </w:pPr>
      <w:r>
        <w:rPr>
          <w:b w:val="0"/>
          <w:i w:val="0"/>
        </w:rPr>
        <w:t>٠٠٠٠٠ مقر ةدحو ٠ يفاضلإا زمرلا ٠ يديربلا زمرلا ٠٥٠٥٦٠٩٠٤٠ لقنتملا فتاهلا ينورتكللإا ديربلا ينيز سابع دمحا ناندع</w:t>
      </w:r>
    </w:p>
    <w:p>
      <w:pPr>
        <w:pStyle w:val="Heading2"/>
        <w:jc w:val="right"/>
        <w:bidi/>
      </w:pPr>
      <w:r>
        <w:t>[بيانات الأطراف: المدعي / المدعى عليه / الحاضرون] ===</w:t>
        <w:br/>
        <w:t>بيانات ممثل المدعي</w:t>
      </w:r>
    </w:p>
    <w:p>
      <w:pPr>
        <w:pStyle w:val="Heading2"/>
        <w:jc w:val="right"/>
        <w:bidi/>
      </w:pPr>
      <w:r>
        <w:t>[نص الضبط / الحكم — المتن الفعلي] ===</w:t>
        <w:br/>
        <w:t>ةنهملا</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٤٠٩٥٨٩٥٦ رقم السجل ١١٢٢٨٥٠٥٣٨ نوعه هوية وطنية</w:t>
      </w:r>
    </w:p>
    <w:p>
      <w:pPr>
        <w:pStyle w:val="Heading2"/>
        <w:jc w:val="right"/>
        <w:bidi/>
      </w:pPr>
      <w:r>
        <w:t>[نص الضبط / الحكم — المتن الفعلي] ===</w:t>
        <w:b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٠ ينبملا مقر</w:t>
      </w:r>
    </w:p>
    <w:p>
      <w:pPr>
        <w:jc w:val="right"/>
        <w:bidi/>
      </w:pPr>
      <w:r>
        <w:rPr>
          <w:b w:val="0"/>
          <w:i w:val="0"/>
        </w:rPr>
        <w:t>هدج</w:t>
      </w:r>
    </w:p>
    <w:p>
      <w:pPr>
        <w:jc w:val="right"/>
        <w:bidi/>
      </w:pPr>
      <w:r>
        <w:rPr>
          <w:b w:val="0"/>
          <w:i w:val="0"/>
        </w:rPr>
        <w:t>ةنيدملا ٠٠٠٠ مقر ةدحو ٠</w:t>
      </w:r>
    </w:p>
    <w:p>
      <w:pPr>
        <w:jc w:val="right"/>
        <w:bidi/>
      </w:pPr>
      <w:r>
        <w:rPr>
          <w:b w:val="0"/>
          <w:i w:val="0"/>
        </w:rPr>
        <w:t>يفاضلإا زمرلا</w:t>
      </w:r>
    </w:p>
    <w:p>
      <w:pPr>
        <w:jc w:val="right"/>
        <w:bidi/>
      </w:pPr>
      <w:r>
        <w:rPr>
          <w:b w:val="0"/>
          <w:i w:val="0"/>
        </w:rPr>
        <w:t>٠ يديربلا زمرلا</w:t>
      </w:r>
    </w:p>
    <w:p>
      <w:pPr>
        <w:pStyle w:val="Heading2"/>
        <w:jc w:val="right"/>
        <w:bidi/>
      </w:pPr>
      <w:r>
        <w:t>[ترويسة / كليشة وزارة العدل — معلومات رسمية متكررة] ===</w:t>
        <w:br/>
        <w:t>turki.rabh@gmail.com ينورتكللإا ديربلا</w:t>
      </w:r>
    </w:p>
    <w:p>
      <w:pPr>
        <w:pStyle w:val="Heading2"/>
        <w:jc w:val="right"/>
        <w:bidi/>
      </w:pPr>
      <w:r>
        <w:t>[نص الضبط / الحكم — المتن الفعلي] ===</w:t>
        <w:br/>
        <w:t>٠٥٥٥٢٢٢٩٢٠ فتاهلا</w:t>
      </w:r>
    </w:p>
    <w:p>
      <w:pPr>
        <w:jc w:val="right"/>
        <w:bidi/>
      </w:pPr>
      <w:r>
        <w:rPr>
          <w:b w:val="0"/>
          <w:i w:val="0"/>
        </w:rPr>
        <w:t>٤٤٤٠٦٠ : يعجرملا دوكلا ص ٠٨:١٩ تقولا ١٤٤٢/١٢/٢٦ : خيراتلا ٤ نم ١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pStyle w:val="Heading2"/>
        <w:jc w:val="right"/>
        <w:bidi/>
      </w:pPr>
      <w:r>
        <w:t>[بيانات الأطراف: المدعي / المدعى عليه / الحاضرون] ===</w:t>
        <w:br/>
        <w:t>بيانات المدعى عليه:</w:t>
      </w:r>
    </w:p>
    <w:p>
      <w:pPr>
        <w:pStyle w:val="Heading2"/>
        <w:jc w:val="right"/>
        <w:bidi/>
      </w:pPr>
      <w:r>
        <w:t>[نص الضبط / الحكم — المتن الفعلي] ===</w:t>
        <w:b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هوية وطنية</w:t>
      </w:r>
    </w:p>
    <w:p>
      <w:pPr>
        <w:pStyle w:val="Heading2"/>
        <w:jc w:val="right"/>
        <w:bidi/>
      </w:pPr>
      <w:r>
        <w:t>[نص الضبط / الحكم — المتن الفعلي] ===</w:t>
        <w:br/>
        <w:t>هعون</w:t>
      </w:r>
    </w:p>
    <w:p>
      <w:pPr>
        <w:jc w:val="right"/>
        <w:bidi/>
      </w:pPr>
      <w:r>
        <w:rPr>
          <w:b w:val="0"/>
          <w:i w:val="0"/>
        </w:rPr>
        <w:t>١٠٠٨٠١٧٣٠١</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[نص الضبط / الحكم — المتن الفعلي] ===</w:t>
        <w:b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pStyle w:val="Heading2"/>
        <w:jc w:val="right"/>
        <w:bidi/>
      </w:pPr>
      <w:r>
        <w:t>[بيانات الأطراف: المدعي / المدعى عليه / الحاضرون] ===</w:t>
        <w:br/>
        <w:t>بيانات المدعى عليه</w:t>
      </w:r>
    </w:p>
    <w:p>
      <w:pPr>
        <w:pStyle w:val="Heading2"/>
        <w:jc w:val="right"/>
        <w:bidi/>
      </w:pPr>
      <w:r>
        <w:t>[نص الضبط / الحكم — المتن الفعلي] ===</w:t>
        <w:br/>
        <w:t>ةفيظولا / ةنهملا</w:t>
      </w:r>
    </w:p>
    <w:p>
      <w:pPr>
        <w:jc w:val="right"/>
        <w:bidi/>
      </w:pPr>
      <w:r>
        <w:rPr>
          <w:b w:val="0"/>
          <w:i w:val="0"/>
        </w:rPr>
        <w:t>يزارحلا يلعدمحم ىيحيدمحم ةقتاع</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هوية وطنية</w:t>
      </w:r>
    </w:p>
    <w:p>
      <w:pPr>
        <w:pStyle w:val="Heading2"/>
        <w:jc w:val="right"/>
        <w:bidi/>
      </w:pPr>
      <w:r>
        <w:t>[نص الضبط / الحكم — المتن الفعلي] ===</w:t>
        <w:br/>
        <w:t>هعون١٠٠٧٠٥٦٨٤٧</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[نص الضبط / الحكم — المتن الفعلي] ===</w:t>
        <w:b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٤٤٤٠٦٠ : يعجرملا دوكلا ص ٠٨:١٩ تقولا ١٤٤٢/١٢/٢٦ : خيراتلا ٤ نم ٢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ةيضقلا ىف ةمدقملا تابلطلا</w:t>
      </w:r>
    </w:p>
    <w:p>
      <w:pPr>
        <w:jc w:val="right"/>
        <w:bidi/>
      </w:pPr>
      <w:r>
        <w:rPr>
          <w:b w:val="0"/>
          <w:i w:val="0"/>
        </w:rPr>
        <w:t>بلطلا فصو</w:t>
      </w:r>
    </w:p>
    <w:p>
      <w:pPr>
        <w:jc w:val="right"/>
        <w:bidi/>
      </w:pPr>
      <w:r>
        <w:rPr>
          <w:b w:val="0"/>
          <w:i w:val="0"/>
        </w:rPr>
        <w:t>(٣٦٨٫٧٥٧٫٩٣١) لاير نوثلاثو دحاوو ةئامعستو فلا نوسمخو ةعبسو ةئام عبسو نويلم نوتسو ةينامثو ةئام ثلاث غلابلاو هتمذ يف قحتسملا غلبملا دادسب هيلع ىعدملا مازلإ بلطن</w:t>
      </w:r>
    </w:p>
    <w:p>
      <w:pPr>
        <w:jc w:val="right"/>
        <w:bidi/>
      </w:pPr>
      <w:r>
        <w:rPr>
          <w:b w:val="0"/>
          <w:i w:val="0"/>
        </w:rPr>
        <w:t>تارارقلاا</w:t>
      </w:r>
    </w:p>
    <w:p>
      <w:pPr>
        <w:pStyle w:val="Heading2"/>
        <w:jc w:val="right"/>
        <w:bidi/>
      </w:pPr>
      <w:r>
        <w:t>[ترويسة / كليشة وزارة العدل — معلومات رسمية متكررة] ===</w:t>
        <w:b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pStyle w:val="Heading2"/>
        <w:jc w:val="right"/>
        <w:bidi/>
      </w:pPr>
      <w:r>
        <w:t>[نص الضبط / الحكم — المتن الفعلي] ===</w:t>
        <w:b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pStyle w:val="Heading2"/>
        <w:jc w:val="right"/>
        <w:bidi/>
      </w:pPr>
      <w:r>
        <w:t>[ترويسة / كليشة وزارة العدل — معلومات رسمية متكررة] ===</w:t>
        <w:br/>
        <w:t>turki@azzamlaw.com ينورتكللاا ديربلا</w:t>
      </w:r>
    </w:p>
    <w:p>
      <w:pPr>
        <w:pStyle w:val="Heading2"/>
        <w:jc w:val="right"/>
        <w:bidi/>
      </w:pPr>
      <w:r>
        <w:t>[نص الضبط / الحكم — المتن الفعلي] ===</w:t>
        <w:br/>
        <w:t>٠٥٥٥٢٢٢٩٢٠ يساسلاا لاوجلا مقر يفاضلاا لاوجلا مقر</w:t>
      </w:r>
    </w:p>
    <w:p>
      <w:pPr>
        <w:jc w:val="right"/>
        <w:bidi/>
      </w:pPr>
      <w:r>
        <w:rPr>
          <w:b w:val="0"/>
          <w:i w:val="0"/>
        </w:rPr>
        <w:t>ةمكحملا قيرط نع غلابلاا هيلع ىعدملا غلابا ةقيرط</w:t>
      </w:r>
    </w:p>
    <w:p>
      <w:pPr>
        <w:jc w:val="right"/>
        <w:bidi/>
      </w:pPr>
      <w:r>
        <w:rPr>
          <w:b w:val="0"/>
          <w:i w:val="0"/>
        </w:rPr>
        <w:t>٤٤٤٠٦٠ : يعجرملا دوكلا ص ٠٨:١٩ تقولا ١٤٤٢/١٢/٢٦ : خيراتلا ٤ نم ٣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١٤٤٢/١٢/١٧ خيراتلا ٢٠٧٩٠٨ بلطلا مقر ةدجب ةيراجتلا ةمكحملا ةمكحملل ةمدقم عيقوتلا يريطملا دعس نب حبار نب يكرت بلطلا مدقم ٤٤٤٠٦٠ : يعجرملا دوكلا ص ٠٨:١٩ تقولا ١٤٤٢/١٢/٢٦ : خيراتلا ٤ نم ٤ : ةحفصلا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