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التقديم (pdf)</w:t>
      </w:r>
    </w:p>
    <w:p>
      <w:pPr>
        <w:jc w:val="right"/>
        <w:bidi/>
      </w:pPr>
      <w:r>
        <w:rPr>
          <w:b w:val="0"/>
          <w:i/>
          <w:color w:val="555555"/>
        </w:rPr>
        <w:t>الرقم: 167 | النوع: عقد / اتفاقية | التاريخ:  | القسم: ن. شكوى أسامة زيني إلى ولي العهد ـ 17-11-1445 (9 ملفات)</w:t>
      </w:r>
    </w:p>
    <w:p>
      <w:pPr>
        <w:jc w:val="right"/>
        <w:bidi/>
      </w:pPr>
      <w:r>
        <w:rPr>
          <w:b w:val="0"/>
          <w:i/>
          <w:color w:val="0563C1"/>
        </w:rPr>
        <w:t>الرابط: https://drive.google.com/file/d/1BDDEXLYdOlzETGT6D466YmU60u3v6btr/view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تأكيد الشكوى</w:t>
      </w:r>
    </w:p>
    <w:p>
      <w:pPr>
        <w:jc w:val="right"/>
        <w:bidi/>
      </w:pPr>
      <w:r>
        <w:rPr>
          <w:b w:val="0"/>
          <w:i w:val="0"/>
        </w:rPr>
        <w:t>5/24/24, 10:55 PM ىوكشلا دیكأت</w:t>
      </w:r>
    </w:p>
    <w:p>
      <w:pPr>
        <w:jc w:val="right"/>
        <w:bidi/>
      </w:pPr>
      <w:r>
        <w:rPr>
          <w:b w:val="0"/>
          <w:i w:val="0"/>
        </w:rPr>
        <w:t>جورخ | ينيز سابع نب دمحا نب هماسأ كب لاهأ</w:t>
      </w:r>
    </w:p>
    <w:p>
      <w:pPr>
        <w:jc w:val="right"/>
        <w:bidi/>
      </w:pPr>
      <w:r>
        <w:rPr>
          <w:b w:val="0"/>
          <w:i w:val="0"/>
        </w:rPr>
        <w:t>ىوكشلا ديكأت « لصاوت «</w:t>
      </w:r>
    </w:p>
    <w:p>
      <w:pPr>
        <w:jc w:val="right"/>
        <w:bidi/>
      </w:pPr>
      <w:r>
        <w:rPr>
          <w:b w:val="0"/>
          <w:i w:val="0"/>
        </w:rPr>
        <w:t>2 ةوطخلا</w:t>
      </w:r>
    </w:p>
    <w:p>
      <w:pPr>
        <w:jc w:val="right"/>
        <w:bidi/>
      </w:pPr>
      <w:r>
        <w:rPr>
          <w:b w:val="0"/>
          <w:i w:val="0"/>
        </w:rPr>
        <w:t>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 ىوكشلا ليصافت</w:t>
      </w:r>
    </w:p>
    <w:p>
      <w:pPr>
        <w:jc w:val="right"/>
        <w:bidi/>
      </w:pPr>
      <w:r>
        <w:rPr>
          <w:b w:val="0"/>
          <w:i w:val="0"/>
        </w:rPr>
        <w:t>5/24/24, 10:55 PM ىوكشلا دیكأت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5/24/24, 10:55 PM ىوكشلا دیكأت</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ىوكشلا لاسرإ ىوكشلا لاسرإ</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ىوكشلا ءاغلإ ىوكشلا ءاغلإ</w:t>
      </w:r>
    </w:p>
    <w:p>
      <w:pPr>
        <w:jc w:val="right"/>
        <w:bidi/>
      </w:pPr>
      <w:r>
        <w:rPr>
          <w:b w:val="0"/>
          <w:i w:val="0"/>
        </w:rPr>
        <w:t>ىوكشلا ليدعت ىوكشلا ليدعت</w:t>
      </w:r>
    </w:p>
    <w:p>
      <w:pPr>
        <w:jc w:val="right"/>
        <w:bidi/>
      </w:pPr>
      <w:r>
        <w:rPr>
          <w:b w:val="0"/>
          <w:i w:val="0"/>
        </w:rPr>
        <w:t>ىوكشلا ليصافت</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