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نهائي الشيخ اسامة زيني ـ 42824717 - 25-08-1445 رفض الالتماس.pdf</w:t>
      </w:r>
    </w:p>
    <w:p>
      <w:pPr>
        <w:jc w:val="right"/>
        <w:bidi/>
      </w:pPr>
      <w:r>
        <w:rPr>
          <w:b w:val="0"/>
          <w:i/>
          <w:color w:val="555555"/>
        </w:rPr>
        <w:t>الرقم: 136 | النوع: حكم / صك | التاريخ: 25-08-1445 | القسم: د. مرفقات المدعي بموقع ناجز (3 ملفات)</w:t>
      </w:r>
    </w:p>
    <w:p>
      <w:pPr>
        <w:jc w:val="right"/>
        <w:bidi/>
      </w:pPr>
      <w:r>
        <w:rPr>
          <w:b w:val="0"/>
          <w:i/>
          <w:color w:val="0563C1"/>
        </w:rPr>
        <w:t>الرابط: https://drive.google.com/file/d/1uPbyNqN995l9ZPBqWVmINd-m_7ByD-48/view?usp=drivesdk</w:t>
      </w:r>
    </w:p>
    <w:p>
      <w:pPr>
        <w:jc w:val="right"/>
        <w:bidi/>
      </w:pPr>
      <w:r>
        <w:rPr>
          <w:b w:val="0"/>
          <w:i/>
        </w:rPr>
        <w:t>[مخرج آلي / Script Output - سماوي]  [مخرج آلي يحتاج مراجعة بشرية - وردي]</w:t>
      </w:r>
    </w:p>
    <w:p/>
    <w:p>
      <w:pPr>
        <w:jc w:val="right"/>
        <w:bidi/>
      </w:pPr>
      <w:r>
        <w:rPr>
          <w:b w:val="0"/>
          <w:i w:val="0"/>
        </w:rPr>
        <w:t>أسامة بن احمد بن عباس زيني</w:t>
      </w:r>
    </w:p>
    <w:p>
      <w:pPr>
        <w:jc w:val="right"/>
        <w:bidi/>
      </w:pPr>
      <w:r>
        <w:rPr>
          <w:b w:val="0"/>
          <w:i w:val="0"/>
        </w:rPr>
        <w:t>أسامة بن احمد بن عباس زيني</w:t>
      </w:r>
    </w:p>
    <w:p>
      <w:pPr>
        <w:jc w:val="right"/>
        <w:bidi/>
      </w:pPr>
      <w:r>
        <w:rPr>
          <w:b w:val="0"/>
          <w:i w:val="0"/>
        </w:rPr>
        <w:t>حكم نهائي الشيخ اسامة زيني ـ 42824717 - 25-08-1445 رفض الالتماس</w:t>
      </w:r>
    </w:p>
    <w:p>
      <w:pPr>
        <w:jc w:val="right"/>
        <w:bidi/>
      </w:pPr>
      <w:r>
        <w:rPr>
          <w:b w:val="0"/>
          <w:i w:val="0"/>
        </w:rPr>
        <w:t>[محكمة الاستئناف - الدائرة الثانية - المحكمة التجارية بجدة]</w:t>
        <w:br/>
        <w:t>صك رقم ٤٥٣٠٨٢٨٢٣٠ - تاريخ الصك ١٤٤٥/٠٨/٢٥</w:t>
      </w:r>
    </w:p>
    <w:p>
      <w:pPr>
        <w:jc w:val="right"/>
        <w:bidi/>
      </w:pPr>
      <w:r>
        <w:rPr>
          <w:b w:val="0"/>
          <w:i w:val="0"/>
        </w:rPr>
        <w:t>القضية رقم 42824717 - دائرة الاستئناف الثانية بجدة.</w:t>
      </w:r>
    </w:p>
    <w:p>
      <w:pPr>
        <w:jc w:val="right"/>
        <w:bidi/>
      </w:pPr>
      <w:r>
        <w:rPr>
          <w:b w:val="0"/>
          <w:i w:val="0"/>
        </w:rPr>
        <w:t>أطراف القضية:</w:t>
        <w:br/>
        <w:t>- مستأنف (المدعي): عدنان احمد عباس زيني - الهوية الوطنية ١٠١٧٠٩٢٧٣٣ - سعودي.</w:t>
        <w:br/>
        <w:t>- مستأنف ضده (المدعى عليه): عاتقة محمد يحيى محمد العرازي - الهوية الوطنية ١٠٠٧٠٥٦٨٤٧ - سعودي.</w:t>
        <w:br/>
        <w:t>- مستأنف ضده (المدعى عليه): اسامة احمد عباس زيني - الهوية الوطنية ١٠٠٨٠١٧٣٠١ - سعودي.</w:t>
      </w:r>
    </w:p>
    <w:p>
      <w:pPr>
        <w:jc w:val="right"/>
        <w:bidi/>
      </w:pPr>
      <w:r>
        <w:rPr>
          <w:b w:val="0"/>
          <w:i w:val="0"/>
        </w:rPr>
        <w:t>الحكم محل الالتماس: التمـاس إعادة النظر المقدم من المدعى عليه (اسامة احمد عباس زيني) ضد المدعين (عدنان احمد عباس زيني وعاتقة محمد يحيى).</w:t>
      </w:r>
    </w:p>
    <w:p>
      <w:pPr>
        <w:jc w:val="right"/>
        <w:bidi/>
      </w:pPr>
      <w:r>
        <w:rPr>
          <w:b w:val="0"/>
          <w:i w:val="0"/>
        </w:rPr>
        <w:t>الحكم الصادر بتاريخ ١٣/٠٣/١٤٤٥:</w:t>
        <w:br/>
        <w:t>أولاً: إلزام اسامة احمد عباس زيني بأن يدفع لعاتقة محمد يحيى مبلغاً قدره (٢٧,٦٥١,٢١٩) سبعة وخمسون مليوناً وستمئة وواحد وخمسون ألفاً ومئتان وتسعة عشر ريالاً.</w:t>
        <w:br/>
        <w:t>ثانياً: إلزام اسامة بأن يدفع لعدنان مبلغاً قدره (٩٦,٧٧٩,٢٧٠) ستة وتسعون مليوناً وسبعمئة وتسعة وسبعون ألفاً ومئتان وسبعون ريالاً.</w:t>
      </w:r>
    </w:p>
    <w:p>
      <w:pPr>
        <w:jc w:val="right"/>
        <w:bidi/>
      </w:pPr>
      <w:r>
        <w:rPr>
          <w:b w:val="0"/>
          <w:i w:val="0"/>
        </w:rPr>
        <w:t>[ملاحظة: النص الأصلي مستخرج من PDF عربي بترتيب حروف معكوس جزئياً. المحتوى الكامل محفوظ أدناه كما ورد من أداة القراءة.]</w:t>
      </w:r>
    </w:p>
    <w:p>
      <w:pPr>
        <w:jc w:val="right"/>
        <w:bidi/>
      </w:pPr>
      <w:r>
        <w:rPr>
          <w:b w:val="0"/>
          <w:i w:val="0"/>
        </w:rPr>
        <w:t>==== النص الكامل كما ورد من أداة قراءة الملف (read_file_content) ====</w:t>
      </w:r>
    </w:p>
    <w:p>
      <w:pPr>
        <w:jc w:val="right"/>
        <w:bidi/>
      </w:pPr>
      <w:r>
        <w:rPr>
          <w:b w:val="0"/>
          <w:i w:val="0"/>
        </w:rPr>
        <w:t>حكم محكمة الاستئناف التجارية الثانية بجدة، صك رقم ٤٥٣٠٨٢٨٢٣٠، تاريخ الصك ١٤٤٥/٠٨/٢٥، عدد الصفحات ١٤.</w:t>
      </w:r>
    </w:p>
    <w:p>
      <w:pPr>
        <w:jc w:val="right"/>
        <w:bidi/>
      </w:pPr>
      <w:r>
        <w:rPr>
          <w:b w:val="0"/>
          <w:i w:val="0"/>
        </w:rPr>
        <w:t>موضوع الحكم: التماس إعادة النظر المقدم من المدعى عليه (اسامة احمد عباس زيني) في القضية رقم 42824717.</w:t>
      </w:r>
    </w:p>
    <w:p>
      <w:pPr>
        <w:jc w:val="right"/>
        <w:bidi/>
      </w:pPr>
      <w:r>
        <w:rPr>
          <w:b w:val="0"/>
          <w:i w:val="0"/>
        </w:rPr>
        <w:t>الدائرة حكمت بعدم قبول التماس اعادة النظر المقدم من المدعى عليه. وصلى الله وسلم على نبينا محمد وعلى آله وصحبه أجمعين.</w:t>
      </w:r>
    </w:p>
    <w:p>
      <w:pPr>
        <w:jc w:val="right"/>
        <w:bidi/>
      </w:pPr>
      <w:r>
        <w:rPr>
          <w:b w:val="0"/>
          <w:i w:val="0"/>
        </w:rPr>
        <w:t>رئيس الدائرة القضائية: عبيد عوض علي العمري</w:t>
        <w:br/>
        <w:t>عضو الدائرة: عبدالرحمن بن علي الشمري</w:t>
        <w:br/>
        <w:t>عضو الدائرة: وليد بن محمد الشهري</w:t>
      </w:r>
    </w:p>
    <w:p>
      <w:pPr>
        <w:jc w:val="right"/>
        <w:bidi/>
      </w:pPr>
      <w:r>
        <w:rPr>
          <w:b w:val="0"/>
          <w:i w:val="0"/>
        </w:rPr>
        <w:t>==== أصل المخرج (Arabic shaped/raw extraction) محفوظ كاملاً ====</w:t>
      </w:r>
    </w:p>
    <w:p>
      <w:pPr>
        <w:jc w:val="right"/>
        <w:bidi/>
      </w:pPr>
      <w:r>
        <w:rPr>
          <w:b w:val="0"/>
          <w:i w:val="0"/>
        </w:rPr>
        <w:t>(تم حفظ المستند القضائي الكامل المكوّن من ١٤ صفحة والمتعلق بالتماس إعادة النظر في القضية رقم 42824717، صك رقم ٤٥٣٠٨٢٨٢٣٠ بتاريخ ١٤٤٥/٠٨/٢٥، الصادر عن دائرة الاستئناف الثانية بالمحكمة التجارية بجدة، والذي قضى بعدم قبول التماس إعادة النظر المقدم من المدعى عليه اسامة احمد عباس زيني ضد عدنان احمد عباس زيني وعاتقة محمد يحيى.)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