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151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·°ó قائمة الشكاوى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56355663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النوعتجاري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305 / 1000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jc w:val="right"/>
        <w:bidi/>
      </w:pPr>
      <w:r>
        <w:rPr>
          <w:b w:val="0"/>
          <w:i w:val="0"/>
        </w:rPr>
        <w:t>"يتظلم المشتيك (المدعي) مما يلي:</w:t>
      </w:r>
    </w:p>
    <w:p>
      <w:pPr>
        <w:jc w:val="right"/>
        <w:bidi/>
      </w:pPr>
      <w:r>
        <w:rPr>
          <w:b w:val="0"/>
          <w:i w:val="0"/>
        </w:rPr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- أن الدائرة هدرت الدفوع الجوهرية والمحررات الموثقة اليت تؤكد صحة العقد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·°ó تفاصيل الشكوى</w:t>
      </w:r>
    </w:p>
    <w:p>
      <w:pPr>
        <w:jc w:val="right"/>
        <w:bidi/>
      </w:pPr>
      <w:r>
        <w:rPr>
          <w:b w:val="0"/>
          <w:i w:val="0"/>
        </w:rPr>
        <w:t>¢°ó المرفق</w:t>
      </w:r>
    </w:p>
    <w:p>
      <w:pPr>
        <w:jc w:val="right"/>
        <w:bidi/>
      </w:pPr>
      <w:r>
        <w:rPr>
          <w:b w:val="0"/>
          <w:i w:val="0"/>
        </w:rPr>
        <w:t>°ó سجل الطلبات</w:t>
      </w:r>
    </w:p>
    <w:p>
      <w:pPr>
        <w:jc w:val="right"/>
        <w:bidi/>
      </w:pPr>
      <w:r>
        <w:rPr>
          <w:b w:val="0"/>
          <w:i w:val="0"/>
        </w:rPr>
        <w:t>إعادة قيد المعالجة</w:t>
      </w:r>
    </w:p>
    <w:p>
      <w:pPr>
        <w:jc w:val="right"/>
        <w:bidi/>
      </w:pPr>
      <w:r>
        <w:rPr>
          <w:b w:val="0"/>
          <w:i w:val="0"/>
        </w:rPr>
        <w:t>فتح الشكوى</w:t>
      </w:r>
    </w:p>
    <w:p>
      <w:pPr>
        <w:jc w:val="right"/>
        <w:bidi/>
      </w:pPr>
      <w:r>
        <w:rPr>
          <w:b w:val="0"/>
          <w:i w:val="0"/>
        </w:rPr>
        <w:t>عباس زيين أسامه بن احمد بن مقدم الطلب</w:t>
      </w:r>
    </w:p>
    <w:p>
      <w:pPr>
        <w:jc w:val="right"/>
        <w:bidi/>
      </w:pPr>
      <w:r>
        <w:rPr>
          <w:b w:val="0"/>
          <w:i w:val="0"/>
        </w:rPr>
        <w:t>°ó1445/11/13 التاريخ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نفسه أصالة عن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الرئيسيةالطلبات</w:t>
      </w:r>
    </w:p>
    <w:p>
      <w:pPr>
        <w:jc w:val="right"/>
        <w:bidi/>
      </w:pPr>
      <w:r>
        <w:rPr>
          <w:b w:val="0"/>
          <w:i w:val="0"/>
        </w:rPr>
        <w:t>إيقاف التنفيذ لحني البت قرار المحكمة العليا.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 الشكوى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التار يخ تم معالجة الطلب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المجلس األعلى للقضاء © عن المجلس المساعدة تواصل معنا °ó الرئيسية μ­°ó بيانايت 4⁄3¡°ó المساعدة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 xml:space="preserve">   &lt;https://complaints.scj.gov.sa/&gt;</w:t>
        <w:br/>
        <w:t xml:space="preserve">   &lt;https://complaints.scj.gov.sa/&gt;</w:t>
        <w:br/>
        <w:t xml:space="preserve">   &lt;https://complaints.scj.gov.sa/profile&gt;</w:t>
        <w:br/>
        <w:t xml:space="preserve">   &lt;contact#https://www.scj.gov.sa/&gt;</w:t>
        <w:br/>
        <w:t xml:space="preserve">   &lt;https://complaints.scj.gov.sa/&gt;</w:t>
        <w:br/>
        <w:t xml:space="preserve">   &lt;https://complaints.scj.gov.sa/profile&gt;</w:t>
        <w:br/>
        <w:t xml:space="preserve">   &lt;contact#https://www.scj.gov.sa/&gt;</w:t>
        <w:br/>
        <w:t xml:space="preserve">   &lt;'/'https://complaints.scj.gov.sa/&gt;</w:t>
        <w:br/>
        <w:t xml:space="preserve">   &lt;contact#https://www.scj.gov.sa/&gt;</w:t>
        <w:br/>
        <w:t xml:space="preserve">   &lt;'/'https://complaints.scj.gov.sa/&gt;</w:t>
        <w:br/>
        <w:t xml:space="preserve">   &lt;https://complaints.scj.gov.sa/&gt;</w:t>
        <w:br/>
        <w:t>https:&gt;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