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2 ـ مذكرة أبو راشد ـ 04-01-1443</w:t>
      </w:r>
    </w:p>
    <w:p>
      <w:pPr>
        <w:jc w:val="right"/>
        <w:bidi/>
      </w:pPr>
      <w:r>
        <w:rPr>
          <w:b w:val="0"/>
          <w:i/>
          <w:color w:val="0563C1"/>
        </w:rPr>
        <w:t>الرابط: https://drive.google.com/file/d/1ny5RjL1-NXOPHnxTPSApkpXWwQsU39Qx/view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وزارة العدل</w:t>
      </w:r>
    </w:p>
    <w:p>
      <w:pPr>
        <w:jc w:val="right"/>
        <w:bidi/>
      </w:pPr>
      <w:r>
        <w:rPr>
          <w:b/>
        </w:rPr>
        <w:t xml:space="preserve">التاريخ: </w:t>
      </w:r>
      <w:r>
        <w:t>04-01-1443</w:t>
      </w:r>
    </w:p>
    <w:p>
      <w:pPr>
        <w:jc w:val="right"/>
        <w:bidi/>
      </w:pPr>
      <w:r>
        <w:rPr>
          <w:b/>
        </w:rPr>
        <w:t xml:space="preserve">الأطراف: </w:t>
      </w:r>
      <w:r>
        <w:t>عدنان زيني، أسامة زيني، أحمد زيني (المورّث)</w:t>
      </w:r>
    </w:p>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(٢٣/١٤٠) وزارة العدل</w:t>
      </w:r>
    </w:p>
    <w:p>
      <w:pPr>
        <w:pStyle w:val="Heading2"/>
        <w:jc w:val="right"/>
        <w:bidi/>
      </w:pPr>
      <w:r>
        <w:t>[المتن الفعلي: الوقائع / الأسباب / المنطوق] ===</w:t>
        <w:br/>
        <w:t>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الموافق</w:t>
      </w:r>
    </w:p>
    <w:p>
      <w:pPr>
        <w:jc w:val="right"/>
        <w:bidi/>
      </w:pPr>
      <w:r>
        <w:rPr>
          <w:b w:val="0"/>
          <w:i w:val="0"/>
        </w:rPr>
        <w:t>.t</w:t>
      </w:r>
    </w:p>
    <w:p>
      <w:pPr>
        <w:jc w:val="right"/>
        <w:bidi/>
      </w:pPr>
      <w:r>
        <w:rPr>
          <w:b w:val="0"/>
          <w:i w:val="0"/>
        </w:rPr>
        <w:t>/١٤٤٣/٠١هـ</w:t>
      </w:r>
    </w:p>
    <w:p>
      <w:pPr>
        <w:jc w:val="right"/>
        <w:bidi/>
      </w:pPr>
      <w:r>
        <w:rPr>
          <w:b w:val="0"/>
          <w:i w:val="0"/>
        </w:rPr>
        <w:t>سعادة الأستاذ / أحمد بن أسامة زيني - المدير العام ( القضايا الشخصية )</w:t>
      </w:r>
    </w:p>
    <w:p>
      <w:pPr>
        <w:pStyle w:val="Heading2"/>
        <w:jc w:val="right"/>
        <w:bidi/>
      </w:pPr>
      <w:r>
        <w:t>[المُرسَل إليه / المخاطَب والتحية] ===</w:t>
        <w:br/>
        <w:t>حفظه الله</w:t>
      </w:r>
    </w:p>
    <w:p>
      <w:pPr>
        <w:jc w:val="right"/>
        <w:bidi/>
      </w:pPr>
      <w:r>
        <w:rPr>
          <w:b w:val="0"/>
          <w:i w:val="0"/>
        </w:rPr>
        <w:t>حفظه الله</w:t>
      </w:r>
    </w:p>
    <w:p>
      <w:pPr>
        <w:pStyle w:val="Heading2"/>
        <w:jc w:val="right"/>
        <w:bidi/>
      </w:pPr>
      <w:r>
        <w:t>[المتن الفعلي: الوقائع / الأسباب / المنطوق] ===</w:t>
        <w:br/>
        <w:t>ه صورة لسعادة المستشار القانوني الأستاذ / طاهر خير الدين - مدير الإدارة القانونية حفظه الله .. صورة لسعادة الأستاذ / أنور باحميشان - مساعد المدير للشؤون القانونية</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المحامي</w:t>
      </w:r>
    </w:p>
    <w:p>
      <w:pPr>
        <w:jc w:val="right"/>
        <w:bidi/>
      </w:pPr>
      <w:r>
        <w:rPr>
          <w:b w:val="0"/>
          <w:i w:val="0"/>
        </w:rPr>
        <w:t>خالد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w:t>
      </w:r>
    </w:p>
    <w:p>
      <w:pPr>
        <w:pStyle w:val="Heading2"/>
        <w:jc w:val="right"/>
        <w:bidi/>
      </w:pPr>
      <w:r>
        <w:t>[ترويسة / كليشة رسمية — معلومات متكررة] ===</w:t>
        <w:br/>
        <w:t>المملكة العربية السعودية - جدة - شارع صفية بنت عبد المطلب - هاتف: ٦٥٥٤٧٧٧ / ٦٥٥٠٣٠٣ - فاكس: ٦٥٥٠٧٠٧ - ص.ب ٤٠٥٩٨ جدة ٢١٥١١</w:t>
      </w:r>
    </w:p>
    <w:p>
      <w:pPr>
        <w:pStyle w:val="Heading2"/>
        <w:jc w:val="right"/>
        <w:bidi/>
      </w:pPr>
      <w:r>
        <w:t>[المتن الفعلي: الوقائع / الأسباب / المنطوق] ===</w:t>
        <w:br/>
        <w:t>K.S.A- Jeddah, Satia Bint Abdulmutalib Street - Tel.: 6554777/6550303 - Fax: 6550707 - P.O.Box: 40598 Jeddah 21511</w:t>
      </w:r>
    </w:p>
    <w:p>
      <w:pPr>
        <w:pStyle w:val="Heading2"/>
        <w:jc w:val="right"/>
        <w:bidi/>
      </w:pPr>
      <w:r>
        <w:t>[ترويسة / كليشة رسمية — معلومات متكررة] ===</w:t>
        <w:br/>
        <w:t>E-mail: info@aburashed.org</w:t>
      </w:r>
    </w:p>
    <w:p>
      <w:pPr>
        <w:jc w:val="right"/>
        <w:bidi/>
      </w:pPr>
      <w:r>
        <w:rPr>
          <w:b w:val="0"/>
          <w:i w:val="0"/>
        </w:rPr>
        <w:t>www.aburashed.org</w:t>
      </w:r>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pStyle w:val="Heading2"/>
        <w:jc w:val="right"/>
        <w:bidi/>
      </w:pPr>
      <w:r>
        <w:t>[ترويسة / كليشة رسمية — معلومات متكررة] ===</w:t>
        <w:br/>
        <w:t>ترخيص رقم (٢٣/١٤٠) وزارة العدل الرقم الضريبي: ٣١٠٠٤١٤٩٩٤٠٠٠٠٣</w:t>
      </w:r>
    </w:p>
    <w:p>
      <w:pPr>
        <w:pStyle w:val="Heading2"/>
        <w:jc w:val="right"/>
        <w:bidi/>
      </w:pPr>
      <w:r>
        <w:t>[المتن الفعلي: الوقائع / الأسباب / المنطوق] ===</w:t>
        <w:b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الموافق</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pStyle w:val="Heading2"/>
        <w:jc w:val="right"/>
        <w:bidi/>
      </w:pPr>
      <w:r>
        <w:t>[ترويسة / كليشة رسمية — معلومات متكررة] ===</w:t>
        <w:br/>
        <w:t>المملكة العربية السعودية - جدة - شارع صفية بنت عبد المطلب - هاتف: ٦٥٥٠٣٠٣/٦٥٥٤٧٧٧ - فاكس: ٦٥٥۰۷۰۷ - ص.ب ٤٠٥٩٨ جدة ٢١٥١١</w:t>
      </w:r>
    </w:p>
    <w:p>
      <w:pPr>
        <w:jc w:val="right"/>
        <w:bidi/>
      </w:pPr>
      <w:r>
        <w:rPr>
          <w:b w:val="0"/>
          <w:i w:val="0"/>
        </w:rPr>
        <w:t>K.S.A - Jeddah, Safia Bint Abdulmutalib Street - Tel.: 6554777 / 6550303 - Fax: 6550707 - P.O.Box: 40598 Jeddah 21511 E-mail: info@aburashed.org www.aburashed.org</w:t>
      </w:r>
    </w:p>
    <w:p>
      <w:pPr>
        <w:pStyle w:val="Heading2"/>
        <w:jc w:val="right"/>
        <w:bidi/>
      </w:pPr>
      <w:r>
        <w:t>[المتن الفعلي: الوقائع / الأسباب / المنطوق] ===</w:t>
        <w:br/>
        <w:t>مكتب المحامي 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صحة زعمه وفي ذات الوقت صحة البيع الذي تم بين الطرفين ( البائع والمشتري ) ومثبت أمام كاتب العدل !!! .</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لطلب مقام الدائرة ، نرفق لفضيلتكم المستندات التالية :</w:t>
      </w:r>
    </w:p>
    <w:p>
      <w:pPr>
        <w:pStyle w:val="Heading2"/>
        <w:jc w:val="right"/>
        <w:bidi/>
      </w:pPr>
      <w:r>
        <w:t>[الطلبات / المرفقات] ===</w:t>
        <w:b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pStyle w:val="Heading2"/>
        <w:jc w:val="right"/>
        <w:bidi/>
      </w:pPr>
      <w:r>
        <w:t>[المتن الفعلي: الوقائع / الأسباب / المنطوق] ===</w:t>
        <w:br/>
        <w:t>وتاريخ ١٤٢٩/١٢/٠٣هـ</w:t>
      </w:r>
    </w:p>
    <w:p>
      <w:pPr>
        <w:jc w:val="right"/>
        <w:bidi/>
      </w:pPr>
      <w:r>
        <w:rPr>
          <w:b w:val="0"/>
          <w:i w:val="0"/>
        </w:rPr>
        <w:t>) مستند رقم ۷ )</w:t>
      </w:r>
    </w:p>
    <w:p>
      <w:pPr>
        <w:pStyle w:val="Heading2"/>
        <w:jc w:val="right"/>
        <w:bidi/>
      </w:pPr>
      <w:r>
        <w:t>[الطلبات / المرفقات] ===</w:t>
        <w:br/>
        <w:t>.. صورة من قرار الشركاء في شركة أحمد زيني التجارية المحدودة المثبت أمام كاتب العدل الغرفة التجارية الصناعية بمحافظة جدة تحت الرقم ( ٥٢ ) صحيفة ( ٥٢ ) مجلد ( ٥/ع/ ع )</w:t>
      </w:r>
    </w:p>
    <w:p>
      <w:pPr>
        <w:pStyle w:val="Heading2"/>
        <w:jc w:val="right"/>
        <w:bidi/>
      </w:pPr>
      <w:r>
        <w:t>[المتن الفعلي: الوقائع / الأسباب / المنطوق] ===</w:t>
        <w:b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pStyle w:val="Heading2"/>
        <w:jc w:val="right"/>
        <w:bidi/>
      </w:pPr>
      <w:r>
        <w:t>[الطلبات / المرفقات] ===</w:t>
        <w:br/>
        <w:t>٤. صورة من قرار الشركاء في شركة أحمد زيني التجارية المحدودة المثبت أمام كاتب العدل الغرفة التجارية الصناعية بمحافظة جدة تحت الرقم ( ۱۳۰ ) صحيفة ( ۸۲ ) مجلد ( ٢/٤/٩)</w:t>
      </w:r>
    </w:p>
    <w:p>
      <w:pPr>
        <w:pStyle w:val="Heading2"/>
        <w:jc w:val="right"/>
        <w:bidi/>
      </w:pPr>
      <w:r>
        <w:t>[المتن الفعلي: الوقائع / الأسباب / المنطوق] ===</w:t>
        <w:br/>
        <w:t>وتاريخ ١٤٣٤/٠٢/١٠هـ . ) مستند رقم (۹)</w:t>
      </w:r>
    </w:p>
    <w:p>
      <w:pPr>
        <w:pStyle w:val="Heading2"/>
        <w:jc w:val="right"/>
        <w:bidi/>
      </w:pPr>
      <w:r>
        <w:t>[الطلبات / المرفقات] ===</w:t>
        <w:br/>
        <w:t>صورة من السجل التجاري الخاص بشركة أحمد زيني التجارية المحدودة . ) مستند رقم ۱۰ )</w:t>
      </w:r>
    </w:p>
    <w:p>
      <w:pPr>
        <w:pStyle w:val="Heading2"/>
        <w:jc w:val="right"/>
        <w:bidi/>
      </w:pPr>
      <w:r>
        <w:t>[المتن الفعلي: الوقائع / الأسباب / المنطوق] ===</w:t>
        <w:br/>
        <w:t>لذلك</w:t>
      </w:r>
    </w:p>
    <w:p>
      <w:pPr>
        <w:pStyle w:val="Heading2"/>
        <w:jc w:val="right"/>
        <w:bidi/>
      </w:pPr>
      <w:r>
        <w:t>[الطلبات / المرفقات] ===</w:t>
        <w:b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pStyle w:val="Heading2"/>
        <w:jc w:val="right"/>
        <w:bidi/>
      </w:pPr>
      <w:r>
        <w:t>[المتن الفعلي: الوقائع / الأسباب / المنطوق] ===</w:t>
        <w:b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وفق الله فضيلتكم لإحقاق الحق وسدد خطاكم .</w:t>
      </w:r>
    </w:p>
    <w:p>
      <w:pPr>
        <w:jc w:val="right"/>
        <w:bidi/>
      </w:pPr>
      <w:r>
        <w:rPr>
          <w:b w:val="0"/>
          <w:i w:val="0"/>
        </w:rPr>
        <w:t>والسلام عليكم ورحمة الله تعالى وبركاته</w:t>
      </w:r>
    </w:p>
    <w:p>
      <w:pPr>
        <w:jc w:val="right"/>
        <w:bidi/>
      </w:pPr>
      <w:r>
        <w:rPr>
          <w:b w:val="0"/>
          <w:i w:val="0"/>
        </w:rPr>
        <w:t>المحامي</w:t>
      </w:r>
    </w:p>
    <w:p>
      <w:pPr>
        <w:jc w:val="right"/>
        <w:bidi/>
      </w:pPr>
      <w:r>
        <w:rPr>
          <w:b w:val="0"/>
          <w:i w:val="0"/>
        </w:rPr>
        <w:t>خالد سامي أبو راشـــــــد</w:t>
      </w:r>
    </w:p>
    <w:p>
      <w:pPr>
        <w:jc w:val="right"/>
        <w:bidi/>
      </w:pPr>
      <w:r>
        <w:rPr>
          <w:b w:val="0"/>
          <w:i w:val="0"/>
        </w:rPr>
        <w:t>عضو معهد المحكمين الدوليين بلندن. محكم معتمد لدى مركز التحكيم لدول مجلس التعاون الخليجي محكم معتمد لدى وزارة العدل السعودية - أستاذ متعاون بجامعة الملك عبد العزيز (سابقاً)</w:t>
      </w:r>
    </w:p>
    <w:p>
      <w:pPr>
        <w:jc w:val="right"/>
        <w:bidi/>
      </w:pPr>
      <w:r>
        <w:rPr>
          <w:b w:val="0"/>
          <w:i w:val="0"/>
        </w:rPr>
        <w:t>£</w:t>
      </w:r>
    </w:p>
    <w:p>
      <w:pPr>
        <w:jc w:val="right"/>
        <w:bidi/>
      </w:pPr>
      <w:r>
        <w:rPr>
          <w:b w:val="0"/>
          <w:i w:val="0"/>
        </w:rPr>
        <w:t>LAVA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