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طلب اعادة فتح شكوى رقم 199058 المجلس الأعلى للقضاء ـ في 13-11-1445 ـ 21-05-2024.pdf</w:t>
      </w:r>
    </w:p>
    <w:p>
      <w:pPr>
        <w:jc w:val="right"/>
        <w:bidi/>
      </w:pPr>
      <w:r>
        <w:rPr>
          <w:b w:val="0"/>
          <w:i/>
          <w:color w:val="555555"/>
        </w:rPr>
        <w:t>الرقم: 25 | النوع: شكوى | التاريخ: 13-11-1445 | القسم: أ. المجلد الرئيسي للقضية</w:t>
      </w:r>
    </w:p>
    <w:p>
      <w:pPr>
        <w:jc w:val="right"/>
        <w:bidi/>
      </w:pPr>
      <w:r>
        <w:rPr>
          <w:b w:val="0"/>
          <w:i/>
          <w:color w:val="0563C1"/>
        </w:rPr>
        <w:t>الرابط: https://drive.google.com/file/d/1TnwCWqP5WHA2ZXwy0GFbsx9DY9JuC_Io/view?usp=drivesdk</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الشكري الإلكترونية</w:t>
      </w:r>
    </w:p>
    <w:p>
      <w:pPr>
        <w:jc w:val="right"/>
        <w:bidi/>
      </w:pPr>
      <w:r>
        <w:rPr>
          <w:b w:val="0"/>
          <w:i w:val="0"/>
        </w:rPr>
        <w:t>المعلما</w:t>
      </w:r>
    </w:p>
    <w:p>
      <w:pPr>
        <w:jc w:val="right"/>
        <w:bidi/>
      </w:pPr>
      <w:r>
        <w:rPr>
          <w:b w:val="0"/>
          <w:i w:val="0"/>
        </w:rPr>
        <w:t>طلباتي</w:t>
      </w:r>
    </w:p>
    <w:p>
      <w:pPr>
        <w:jc w:val="right"/>
        <w:bidi/>
      </w:pPr>
      <w:r>
        <w:rPr>
          <w:b w:val="0"/>
          <w:i w:val="0"/>
        </w:rPr>
        <w:t>طلبات غير مكتملة</w:t>
      </w:r>
    </w:p>
    <w:p>
      <w:pPr>
        <w:jc w:val="right"/>
        <w:bidi/>
      </w:pPr>
      <w:r>
        <w:rPr>
          <w:b w:val="0"/>
          <w:i w:val="0"/>
        </w:rPr>
        <w:t>مركز التواصل والدعم</w:t>
      </w:r>
    </w:p>
    <w:p>
      <w:pPr>
        <w:jc w:val="right"/>
        <w:bidi/>
      </w:pPr>
      <w:r>
        <w:rPr>
          <w:b w:val="0"/>
          <w:i w:val="0"/>
        </w:rPr>
        <w:t>مرحبا أسامه بن احمد بن عباس زيني</w:t>
      </w:r>
    </w:p>
    <w:p>
      <w:pPr>
        <w:jc w:val="right"/>
        <w:bidi/>
      </w:pPr>
      <w:r>
        <w:rPr>
          <w:b w:val="0"/>
          <w:i w:val="0"/>
        </w:rPr>
        <w:t>حالة الشكوى: تم معالجة الطلب</w:t>
      </w:r>
    </w:p>
    <w:p>
      <w:pPr>
        <w:jc w:val="right"/>
        <w:bidi/>
      </w:pPr>
      <w:r>
        <w:rPr>
          <w:b w:val="0"/>
          <w:i w:val="0"/>
        </w:rPr>
        <w:t>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jc w:val="right"/>
        <w:bidi/>
      </w:pPr>
      <w:r>
        <w:rPr>
          <w:b w:val="0"/>
          <w:i w:val="0"/>
        </w:rPr>
        <w:t>يوجد لديك طلب اعادة فتح مرسل وما زال تحت المراجعة</w:t>
      </w:r>
    </w:p>
    <w:p>
      <w:pPr>
        <w:jc w:val="right"/>
        <w:bidi/>
      </w:pPr>
      <w:r>
        <w:rPr>
          <w:b w:val="0"/>
          <w:i w:val="0"/>
        </w:rPr>
        <w:t>تقييم الخدمة |</w:t>
      </w:r>
    </w:p>
    <w:p>
      <w:pPr>
        <w:jc w:val="right"/>
        <w:bidi/>
      </w:pPr>
      <w:r>
        <w:rPr>
          <w:b w:val="0"/>
          <w:i w:val="0"/>
        </w:rPr>
        <w:t>نوع الطلب</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jc w:val="right"/>
        <w:bidi/>
      </w:pPr>
      <w:r>
        <w:rPr>
          <w:b w:val="0"/>
          <w:i w:val="0"/>
        </w:rPr>
        <w:t>معالي الدكتور وليد بن محمد الصمعاني وزير العدل ورئيس المجلس الأعلى للقضاء ..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pStyle w:val="Heading2"/>
        <w:jc w:val="right"/>
        <w:bidi/>
      </w:pPr>
      <w:r>
        <w:t>[الطلبات / المرفقات] ===</w:t>
        <w:br/>
        <w:t>لذا ألتمس من معاليكم النظر في شكواي هذه. في</w:t>
      </w:r>
    </w:p>
    <w:p>
      <w:pPr>
        <w:pStyle w:val="Heading2"/>
        <w:jc w:val="right"/>
        <w:bidi/>
      </w:pPr>
      <w:r>
        <w:t>[المتن الفعلي: الوقائع / الأسباب / المنطوق] ===</w:t>
        <w:br/>
        <w:t>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المرفق</w:t>
      </w:r>
    </w:p>
    <w:p>
      <w:pPr>
        <w:jc w:val="right"/>
        <w:bidi/>
      </w:pPr>
      <w:r>
        <w:rPr>
          <w:b w:val="0"/>
          <w:i w:val="0"/>
        </w:rPr>
        <w:t>الحالة</w:t>
      </w:r>
    </w:p>
    <w:p>
      <w:pPr>
        <w:jc w:val="right"/>
        <w:bidi/>
      </w:pPr>
      <w:r>
        <w:rPr>
          <w:b w:val="0"/>
          <w:i w:val="0"/>
        </w:rPr>
        <w:t>تحت المعالجة</w:t>
      </w:r>
    </w:p>
    <w:p>
      <w:pPr>
        <w:jc w:val="right"/>
        <w:bidi/>
      </w:pPr>
      <w:r>
        <w:rPr>
          <w:b w:val="0"/>
          <w:i w:val="0"/>
        </w:rPr>
        <w:t>طف</w:t>
      </w:r>
    </w:p>
    <w:p>
      <w:pPr>
        <w:jc w:val="right"/>
        <w:bidi/>
      </w:pPr>
      <w:r>
        <w:rPr>
          <w:b w:val="0"/>
          <w:i w:val="0"/>
        </w:rPr>
        <w:t>بيانات الشكوى</w:t>
      </w:r>
    </w:p>
    <w:p>
      <w:pPr>
        <w:jc w:val="right"/>
        <w:bidi/>
      </w:pPr>
      <w:r>
        <w:rPr>
          <w:b w:val="0"/>
          <w:i w:val="0"/>
        </w:rPr>
        <w:t>رقم الشكوى</w:t>
      </w:r>
    </w:p>
    <w:p>
      <w:pPr>
        <w:jc w:val="right"/>
        <w:bidi/>
      </w:pPr>
      <w:r>
        <w:rPr>
          <w:b w:val="0"/>
          <w:i w:val="0"/>
        </w:rPr>
        <w:t>199058</w:t>
      </w:r>
    </w:p>
    <w:p>
      <w:pPr>
        <w:jc w:val="right"/>
        <w:bidi/>
      </w:pPr>
      <w:r>
        <w:rPr>
          <w:b w:val="0"/>
          <w:i w:val="0"/>
        </w:rPr>
        <w:t>تاريخ الشكوى</w:t>
      </w:r>
    </w:p>
    <w:p>
      <w:pPr>
        <w:jc w:val="right"/>
        <w:bidi/>
      </w:pPr>
      <w:r>
        <w:rPr>
          <w:b w:val="0"/>
          <w:i w:val="0"/>
        </w:rPr>
        <w:t>1445/06/18</w:t>
      </w:r>
    </w:p>
    <w:p>
      <w:pPr>
        <w:jc w:val="right"/>
        <w:bidi/>
      </w:pPr>
      <w:r>
        <w:rPr>
          <w:b w:val="0"/>
          <w:i w:val="0"/>
        </w:rPr>
        <w:t>موضوع الشكوى</w:t>
      </w:r>
    </w:p>
    <w:p>
      <w:pPr>
        <w:jc w:val="right"/>
        <w:bidi/>
      </w:pPr>
      <w:r>
        <w:rPr>
          <w:b w:val="0"/>
          <w:i w:val="0"/>
        </w:rPr>
        <w:t>تجاري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