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/رارق/ مكح و ماكحا - يلام هدض ذفنم نم رداص رمأ تارارق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