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30 يوم 10-11-1444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106 | النوع: محضر | التاريخ: 10-11-1444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https://drive.google.com/file/d/1BM7JkkmL5lK-hPix78q01dXOG25CZFN-/view?usp=drivesdk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اك اتطلعة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لالري زلا</w:t>
        <w:br/>
        <w:t>عل 1-7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ص اام كر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57414111 رقمالجلسة: ‎١5‏ ساو ل [ه]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. ‎١1١114‏ وكيل</w:t>
        <w:br/>
        <w:t>عاتقة محمديحيى محمدعلي الحرازي الهوية الوطنية لز سعودي مدعى عليه</w:t>
        <w:br/>
        <w:t>اسامة احمد عباس زيني الهوية الوظنية ل سعودي مدعى عليه</w:t>
        <w:br/>
        <w:t>الهوية الوطنية السو لالس .د سعودي حاضر</w:t>
        <w:br/>
        <w:t>سلطان ماجد ناصر القحطاني الهوية الوطنية الس إ.د سعودي محامى</w:t>
        <w:br/>
        <w:t>طارق خلف بن رايع الحارثى الهوية الوطنية 00 سعودي محامى</w:t>
        <w:br/>
        <w:t>سليمان محمد سليمان السديري البوية الوطنية ‎١.7‏ سعودي محامى</w:t>
        <w:br/>
        <w:t>عمر سعود بن سعد المطيري الهوية الوطنية كل سعودي 2003</w:t>
        <w:br/>
        <w:t>عزام فيصل ابراهيم خوج الهوية الوطنية كل سعودي محامى</w:t>
        <w:br/>
        <w:t>محمد فواز بن منير الثعلي الهوية الوطنية اا 10و١١‏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ل سعودي مخامى</w:t>
        <w:br/>
        <w:t>رفيف راشد جزاء الثقفي الهوية الوطنية لي 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 قتحت الجاسة يحض ورة ا ل ا آآآ|!|!ط!|!|!/!ط!طجطجطجطج|ط|طِِِإبسح|[|!|يبيسي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  <w:br/>
        <w:t>طارق خلف بن رايع الحارثى الهوية الوطنية ل السعودية محامى</w:t>
        <w:br/>
        <w:t>سليمان محمد سليمان السديري الهوية الوطنية ‎١‏ السعودية محامى</w:t>
        <w:br/>
        <w:t>محمد فواز بن منير الثعلي الهوية الوطنية الاك كرو ‎١‏ السعودية محامى</w:t>
        <w:br/>
        <w:t>سلطان ماجد ناصر القحطاني الهوية الوطنية ل لالاا ‎1١.‏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دزارة اتعدل ضبط</w:t>
        <w:br/>
        <w:t>لكا يلكا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التجاربة بجدة ‎١‏ رقم الصفحة بلا 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5181117 رقمالجلسة: *" لك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الهوية الوطنية ل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0 السعودية 200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0 السعودية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 / 7/ 1434ه: يقضصي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00350: يرحمه الله داكة70: وقام بالتوقيع عنه في بيع حصصه في شركة</w:t>
        <w:br/>
        <w:t>احمد زيني التجارية (ذات مسئولية محدودة) سجل تجاري رقم 4030196102 من مورث موكلي طاكة00:</w:t>
        <w:br/>
        <w:t>يرحمه :الله اكد00: لنفسه حيث وقع عن البائع وعن المشتري بقيمة بيع (450.000) ريال فقط وبذلك انتقلت</w:t>
        <w:br/>
        <w:t>ملكية تلك الخصص وهي بنسبة (9090) من أملاك مورث موكلي إلى أملاك المدعى عليه. وقد بلغت قيمة تلك</w:t>
        <w:br/>
        <w:t>الحصص مبلغاً وقدزة (368.757.931) ثلاثمائة وثمانية وستون مليون وسبعمائة وسبعة وخمسون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 المغفور له بإذن اللّه/ أحمّد عباس زيني,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قبل.موكلي مما اضطرنا إلى الالتجاء إلى فضيلتكم لإللزام المدعى عليه بسداد قيمة الحصص التي استوى</w:t>
        <w:br/>
        <w:t>علها من شتركة اخمد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1438ه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نسبتها 9090 من راس المال» كما نبلغكم أن النظام لايسمح لنا بإضافة مدعي او</w:t>
        <w:br/>
        <w:t>مدعى عليه اخر.</w:t>
        <w:br/>
        <w:t>في الجلشة تشير الدائرة إلى أنهها عقدت هذه الجلسة عن بعد عبر الاتصال المرثي» وعن طريق نظام تقاضي.</w:t>
        <w:br/>
        <w:t>وتشير الدائرة إلى أنه وردها خطاب مدير شعبة الأدلة الجنائية بشرطة محافظة جدة رقم (4403635471/1)</w:t>
        <w:br/>
        <w:t>وتاريخ 22/10/1444ه المشإر فيه إلى ضرورة بعث أصل الورقة محل الطعن وعزلها وتحريزها بداخل ظرفٍ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|لكك) | اتشلكة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 1 لا</w:t>
        <w:br/>
        <w:t>ا ل 0022م حي تل ادا لاط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‎١‏ م٠‏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241418107 رقمالجلسة: ‎١٠9‏ سانت لس</w:t>
        <w:br/>
        <w:t>ل طلطراق القضية 77 مي ببح</w:t>
        <w:br/>
        <w:t>الإسم 8 1</w:t>
        <w:br/>
        <w:t>الصة المد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زبني الصفة يي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سليمازق محمد ماليمازق السمدوري 9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محمد فواز بن منير الثعلي 39 مع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م لتوقيع</w:t>
        <w:br/>
        <w:t>الإسم 8 1</w:t>
        <w:br/>
        <w:t>الصة عليه 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زبني الصفة هل عي علي التوقيع</w:t>
        <w:br/>
        <w:t>نعم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 شيع</w:t>
        <w:br/>
        <w:t>للد قوقيع أعضاء الدائرة 37نس حت ب ا بٍ؟ى؟]؟)ٍ سحب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ا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صالع العواجي رئيس الدائرة القضمائية 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