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لوزير العدل 13-11-1445 ـ 21-05-2024.pdf</w:t>
      </w:r>
    </w:p>
    <w:p>
      <w:pPr>
        <w:jc w:val="right"/>
        <w:bidi/>
      </w:pPr>
      <w:r>
        <w:rPr>
          <w:b w:val="0"/>
          <w:i/>
          <w:color w:val="555555"/>
        </w:rPr>
        <w:t>الرقم: 182 | النوع: شكوى | التاريخ: 13-11-1445 | القسم: ي. مرفقات خطاب شكوى وزير العدل الأولى والثانية (21 ملفاً)</w:t>
      </w:r>
    </w:p>
    <w:p>
      <w:pPr>
        <w:jc w:val="right"/>
        <w:bidi/>
      </w:pPr>
      <w:r>
        <w:rPr>
          <w:b w:val="0"/>
          <w:i/>
          <w:color w:val="0563C1"/>
        </w:rPr>
        <w:t>الرابط: https://drive.google.com/file/d/1R77OSQfzc29NIkq84RTxHSDhg60gFwcr/view?usp=drivesdk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( 4530241622) وتاريخ 1445/03/13هـ في القضية رقم ( 42824717)</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pStyle w:val="Heading2"/>
        <w:jc w:val="right"/>
        <w:bidi/>
      </w:pPr>
      <w:r>
        <w:t>[بيانات الأطراف: المدعي / المدعى عليه / الحاضرون] ===</w:t>
        <w:br/>
        <w:t>ديون عن البائع ، وهو مورث المدعين ومورثي، فالبائع هو الوالد، وتفصيلها كالتالي:</w:t>
      </w:r>
    </w:p>
    <w:p>
      <w:pPr>
        <w:pStyle w:val="Heading2"/>
        <w:jc w:val="right"/>
        <w:bidi/>
      </w:pPr>
      <w:r>
        <w:t>[المتن الفعلي: الوقائع / الأسباب / المنطوق] ===</w:t>
        <w:b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المرفقات</w:t>
      </w:r>
    </w:p>
    <w:p>
      <w:pPr>
        <w:jc w:val="right"/>
        <w:bidi/>
      </w:pPr>
      <w:r>
        <w:rPr>
          <w:b w:val="0"/>
          <w:i w:val="0"/>
        </w:rP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0556355663</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pStyle w:val="Heading2"/>
        <w:jc w:val="right"/>
        <w:bidi/>
      </w:pPr>
      <w:r>
        <w:t>[المتن الفعلي: الوقائع / الأسباب / المنطوق] ===</w:t>
        <w:b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يمظولا يبرغملا ةنمسلا</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pStyle w:val="Heading2"/>
        <w:jc w:val="right"/>
        <w:bidi/>
      </w:pPr>
      <w:r>
        <w:t>[المتن الفعلي: الوقائع / الأسباب / المنطوق] ===</w:t>
        <w:b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pStyle w:val="Heading2"/>
        <w:jc w:val="right"/>
        <w:bidi/>
      </w:pPr>
      <w:r>
        <w:t>[المتن الفعلي: الوقائع / الأسباب / المنطوق] ===</w:t>
        <w:b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 </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 هعاديا مت ام يلامجا</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