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عقد البيع 1431-9-20 حصص الشيخ احمد زيني رحمه الله في شركة احمد زيني التجارية الى الشيخ اسامة ـ القرعاوي 120 مليون.pdf</w:t>
      </w:r>
    </w:p>
    <w:p>
      <w:pPr>
        <w:jc w:val="right"/>
        <w:bidi/>
      </w:pPr>
      <w:r>
        <w:rPr>
          <w:b w:val="0"/>
          <w:i/>
          <w:color w:val="555555"/>
        </w:rPr>
        <w:t>الرقم: 187 | النوع: عقد / اتفاقية | التاريخ: 1431-9-20 | القسم: ي. مرفقات خطاب شكوى وزير العدل الأولى والثانية (21 ملفاً)</w:t>
      </w:r>
    </w:p>
    <w:p>
      <w:pPr>
        <w:jc w:val="right"/>
        <w:bidi/>
      </w:pPr>
      <w:r>
        <w:rPr>
          <w:b w:val="0"/>
          <w:i/>
          <w:color w:val="0563C1"/>
        </w:rPr>
        <w:t>الرابط: https://drive.google.com/file/d/1B_GhT4BOIx7PrX5e6Et7ScyKrOS0BPpN/view?usp=drivesdk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 إشراف المباشر على جميع احتياجات الأسرة وأي تكليف مباشر بخصوصها</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مكافاة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A</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الطرق</w:t>
      </w:r>
    </w:p>
    <w:p>
      <w:pPr>
        <w:jc w:val="right"/>
        <w:bidi/>
      </w:pPr>
      <w:r>
        <w:rPr>
          <w:b w:val="0"/>
          <w:i w:val="0"/>
        </w:rPr>
        <w:t>ف الثاني</w:t>
      </w:r>
    </w:p>
    <w:p>
      <w:pPr>
        <w:jc w:val="right"/>
        <w:bidi/>
      </w:pPr>
      <w:r>
        <w:rPr>
          <w:b w:val="0"/>
          <w:i w:val="0"/>
        </w:rPr>
        <w:t>آسامه أحمد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كونات فوري</w:t>
      </w:r>
    </w:p>
    <w:p>
      <w:pPr>
        <w:jc w:val="right"/>
        <w:bidi/>
      </w:pPr>
      <w:r>
        <w:rPr>
          <w:b w:val="0"/>
          <w:i w:val="0"/>
        </w:rPr>
        <w:t>التهمي</w:t>
      </w:r>
    </w:p>
    <w:p>
      <w:pPr>
        <w:jc w:val="right"/>
        <w:bidi/>
      </w:pPr>
      <w:r>
        <w:rPr>
          <w:b w:val="0"/>
          <w:i w:val="0"/>
        </w:rPr>
        <w:t>نحل شهر</w:t>
      </w:r>
    </w:p>
    <w:p>
      <w:pPr>
        <w:jc w:val="right"/>
        <w:bidi/>
      </w:pPr>
      <w:r>
        <w:rPr>
          <w:b w:val="0"/>
          <w:i w:val="0"/>
        </w:rPr>
        <w:t>القثامي</w:t>
      </w:r>
    </w:p>
    <w:p>
      <w:pPr>
        <w:jc w:val="right"/>
        <w:bidi/>
      </w:pPr>
      <w:r>
        <w:rPr>
          <w:b w:val="0"/>
          <w:i w:val="0"/>
        </w:rPr>
        <w:t>يباصولا</w:t>
      </w:r>
    </w:p>
    <w:p>
      <w:pPr>
        <w:jc w:val="right"/>
        <w:bidi/>
      </w:pPr>
      <w:r>
        <w:rPr>
          <w:b w:val="0"/>
          <w:i w:val="0"/>
        </w:rPr>
        <w:t>\- 4-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