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ملف دراسة دفع بعدم صفة المدعي/ عدنان في الدعوى لكون المورث قد امتدت حياته عقب العقد بسبع سنوات دون أن يطعن في العقد. ـ —</w:t>
      </w:r>
    </w:p>
    <w:p>
      <w:pPr>
        <w:jc w:val="right"/>
        <w:bidi/>
      </w:pPr>
      <w:r>
        <w:rPr>
          <w:b w:val="0"/>
          <w:i/>
          <w:color w:val="555555"/>
        </w:rPr>
        <w:t>الرقم: 37 | النوع: عقد / اتفاقية | التاريخ: 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https://drive.google.com/file/d/10H9p87hsBf0raUwIVmssYLeo74HDtXF7/view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مدع ثیح يعدملا ةفص : خیراتب صصحلا لقن ثروملا نا</w:t>
      </w:r>
    </w:p>
    <w:p>
      <w:pPr>
        <w:jc w:val="right"/>
        <w:bidi/>
      </w:pPr>
      <w:r>
        <w:rPr>
          <w:b w:val="0"/>
          <w:i w:val="0"/>
        </w:rPr>
        <w:t>١٦ / ١٠ / ١٤٣١ ) ةدمل ةایحلا دیق یلع اھدعب يقبو ـھ ٧ يعدی ملو ماوعأ ( : خیراتب مھصصح يف ةوخلاا جراخت مت مث ، نبغلا ١٠ / ٠٢ / ١٤٣٤ ـھ</w:t>
      </w:r>
    </w:p>
    <w:p>
      <w:pPr>
        <w:jc w:val="right"/>
        <w:bidi/>
      </w:pPr>
      <w:r>
        <w:rPr>
          <w:b w:val="0"/>
          <w:i w:val="0"/>
        </w:rPr>
        <w:t>نبغلا وعدی ملو اضیا .</w:t>
      </w:r>
    </w:p>
    <w:p>
      <w:pPr>
        <w:jc w:val="right"/>
        <w:bidi/>
      </w:pPr>
      <w:r>
        <w:rPr>
          <w:b w:val="0"/>
          <w:i w:val="0"/>
        </w:rPr>
        <w:t>وبعد وفاة المورث رفعو دعوى الغبن في قیمة حصة السھم عند شرائي</w:t>
      </w:r>
    </w:p>
    <w:p>
      <w:pPr>
        <w:jc w:val="right"/>
        <w:bidi/>
      </w:pPr>
      <w:r>
        <w:rPr>
          <w:b w:val="0"/>
          <w:i w:val="0"/>
        </w:rPr>
        <w:t>ماع يف دلاولا نم ١٦ / ١٠ / ١٤٣١ ىوعدلاف مھتفص مدع لدی امم ، ـھ</w:t>
      </w:r>
    </w:p>
    <w:p>
      <w:pPr>
        <w:jc w:val="right"/>
        <w:bidi/>
      </w:pPr>
      <w:r>
        <w:rPr>
          <w:b w:val="0"/>
          <w:i w:val="0"/>
        </w:rPr>
        <w:t>ةداملا یلع ءانب اتاتب ) ٧٦ ( نم ةیعرشلا تاعفارملا ماظن .</w:t>
      </w:r>
    </w:p>
    <w:p>
      <w:pPr>
        <w:jc w:val="right"/>
        <w:bidi/>
      </w:pPr>
      <w:r>
        <w:rPr>
          <w:b w:val="0"/>
          <w:i w:val="0"/>
        </w:rPr>
        <w:t>تاررحم یلع ةیمسر ةھج يف ةیمسرلا ھتفصب ھتصح عاب ثروملاو</w:t>
      </w:r>
    </w:p>
    <w:p>
      <w:pPr>
        <w:jc w:val="right"/>
        <w:bidi/>
      </w:pPr>
      <w:r>
        <w:rPr>
          <w:b w:val="0"/>
          <w:i w:val="0"/>
        </w:rPr>
        <w:t>یلع اءانبو ةیمسر ف ءاج ام نم (لولأا لصفلا) ةباتکلا (ثلاثلا بابلا) ي</w:t>
      </w:r>
    </w:p>
    <w:p>
      <w:pPr>
        <w:jc w:val="right"/>
        <w:bidi/>
      </w:pPr>
      <w:r>
        <w:rPr>
          <w:b w:val="0"/>
          <w:i w:val="0"/>
        </w:rPr>
        <w:t>تابثلاا ماظن ئادلل قحی لاف ، داوم نم ھلمش امو (ةیمسرلا تاررحملا) ةر</w:t>
      </w:r>
    </w:p>
    <w:p>
      <w:pPr>
        <w:jc w:val="right"/>
        <w:bidi/>
      </w:pPr>
      <w:r>
        <w:rPr>
          <w:b w:val="0"/>
          <w:i w:val="0"/>
        </w:rPr>
        <w:t>ررحملا اذھ يف نعطلاو ماظنلا ةفلاخم إ نتسم بجومب لا ریغ يماظن د</w:t>
      </w:r>
    </w:p>
    <w:p>
      <w:pPr>
        <w:jc w:val="right"/>
        <w:bidi/>
      </w:pPr>
      <w:r>
        <w:rPr>
          <w:b w:val="0"/>
          <w:i w:val="0"/>
        </w:rPr>
        <w:t>ا ریوزتلا لثم نبغلا و لایتحلااو بصنلا .</w:t>
      </w:r>
    </w:p>
    <w:p>
      <w:pPr>
        <w:jc w:val="right"/>
        <w:bidi/>
      </w:pPr>
      <w:r>
        <w:rPr>
          <w:b w:val="0"/>
          <w:i w:val="0"/>
        </w:rPr>
        <w:t>ریرقتل ذخلاا نم ةرئادلا ھب تماق امل انتعانق مدع بخلا بساحملا ری</w:t>
      </w:r>
    </w:p>
    <w:p>
      <w:pPr>
        <w:jc w:val="right"/>
        <w:bidi/>
      </w:pPr>
      <w:r>
        <w:rPr>
          <w:b w:val="0"/>
          <w:i w:val="0"/>
        </w:rPr>
        <w:t>عازن ةیضق يف ينوناقلا يف يتوخا نیبو ينیب ملو ةیلصلاا مھصصح</w:t>
      </w:r>
    </w:p>
    <w:p>
      <w:pPr>
        <w:jc w:val="right"/>
        <w:bidi/>
      </w:pPr>
      <w:r>
        <w:rPr>
          <w:b w:val="0"/>
          <w:i w:val="0"/>
        </w:rPr>
        <w:t>ئادلا ھب ذخات ماع ملاظملا ناوید ماما ھنیح يف ةر ٠٢ / ١٢ / ١٤٣٢ ، ـھ</w:t>
      </w:r>
    </w:p>
    <w:p>
      <w:pPr>
        <w:jc w:val="right"/>
        <w:bidi/>
      </w:pPr>
      <w:r>
        <w:rPr>
          <w:b w:val="0"/>
          <w:i w:val="0"/>
        </w:rPr>
        <w:t>رجت ملو ـ رشاعلا بابلا) تابثلاا ماظن ھیلع صن ام ي (هربخلا ھلمش امو</w:t>
      </w:r>
    </w:p>
    <w:p>
      <w:pPr>
        <w:jc w:val="right"/>
        <w:bidi/>
      </w:pPr>
      <w:r>
        <w:rPr>
          <w:b w:val="0"/>
          <w:i w:val="0"/>
        </w:rPr>
        <w:t>و ، ادوم نم نبغلا وعدی مل بتاک ماما لا لدع ماع ١٤٣١ ـھ ماعو</w:t>
      </w:r>
    </w:p>
    <w:p>
      <w:pPr>
        <w:jc w:val="right"/>
        <w:bidi/>
      </w:pPr>
      <w:r>
        <w:rPr>
          <w:b w:val="0"/>
          <w:i w:val="0"/>
        </w:rPr>
        <w:t>١٤٣٤ ـھ . نیأ نمو س لأا عیمجو نبغلا يتأی فارط وھ امک نبغی لا راجتلاو راجت</w:t>
      </w:r>
    </w:p>
    <w:p>
      <w:pPr>
        <w:jc w:val="right"/>
        <w:bidi/>
      </w:pPr>
      <w:r>
        <w:rPr>
          <w:b w:val="0"/>
          <w:i w:val="0"/>
        </w:rPr>
        <w:t>معلوم.</w:t>
      </w:r>
    </w:p>
    <w:p>
      <w:pPr>
        <w:jc w:val="right"/>
        <w:bidi/>
      </w:pPr>
      <w:r>
        <w:rPr>
          <w:b w:val="0"/>
          <w:i w:val="0"/>
        </w:rPr>
        <w:t>نوعبسلاو ةسداسلا ةداملا ةيعرشلا تاعفارملا ماظن نم : :</w:t>
      </w:r>
    </w:p>
    <w:p>
      <w:pPr>
        <w:jc w:val="right"/>
        <w:bidi/>
      </w:pPr>
      <w:r>
        <w:rPr>
          <w:b w:val="0"/>
          <w:i w:val="0"/>
        </w:rPr>
        <w:t>1\. عون ببسب وأ اھتیلاو ءافتنلا ةمکحملا صاصتخا مدعب عفدلا</w:t>
      </w:r>
    </w:p>
    <w:p>
      <w:pPr>
        <w:jc w:val="right"/>
        <w:bidi/>
      </w:pPr>
      <w:r>
        <w:rPr>
          <w:b w:val="0"/>
          <w:i w:val="0"/>
        </w:rPr>
        <w:t>وأ ،اھتمیق وأ ىوعدلا لوبق مدعب عفدلا ةفصلا مادعنلا وأ رظن زاوج مدعب عفدلا اذکو ،رخآ ببس يلأ وأ ةحلصملا وأ ةیلھلأا</w:t>
      </w:r>
    </w:p>
    <w:p>
      <w:pPr>
        <w:jc w:val="right"/>
        <w:bidi/>
      </w:pPr>
      <w:r>
        <w:rPr>
          <w:b w:val="0"/>
          <w:i w:val="0"/>
        </w:rPr>
        <w:t>اھیف نوکت ةلحرم يأ يف ھب عفدلا زوجی ؛اھیف لصفلا قبسل ىوعدلا</w:t>
      </w:r>
    </w:p>
    <w:p>
      <w:pPr>
        <w:jc w:val="right"/>
        <w:bidi/>
      </w:pPr>
      <w:r>
        <w:rPr>
          <w:b w:val="0"/>
          <w:i w:val="0"/>
        </w:rPr>
        <w:t>اھسفن ءاقلت نم ةمکحملا ھب مکحتو ىوعدلا .</w:t>
      </w:r>
    </w:p>
    <w:p>
      <w:pPr>
        <w:jc w:val="right"/>
        <w:bidi/>
      </w:pPr>
      <w:r>
        <w:rPr>
          <w:b w:val="0"/>
          <w:i w:val="0"/>
        </w:rPr>
        <w:t>إذا رأت المحکمة أن الدفع بعدم قبول الدعوى لعیب في صفة .\2</w:t>
      </w:r>
    </w:p>
    <w:p>
      <w:pPr>
        <w:jc w:val="right"/>
        <w:bidi/>
      </w:pPr>
      <w:r>
        <w:rPr>
          <w:b w:val="0"/>
          <w:i w:val="0"/>
        </w:rPr>
        <w:t>ساسأ یلع مئاق ھیلع یعدملا ةفصلا يذ غیلبتل ىوعدلا رظن تلجأ ،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