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jc w:val="right"/>
        <w:bidi/>
      </w:pPr>
      <w:r>
        <w:rPr>
          <w:b w:val="0"/>
          <w:i w:val="0"/>
        </w:rPr>
        <w:t>ايلعلا ةمكحملا سيئر ةليضف</w:t>
      </w:r>
    </w:p>
    <w:p>
      <w:pPr>
        <w:jc w:val="right"/>
        <w:bidi/>
      </w:pPr>
      <w:r>
        <w:rPr>
          <w:b w:val="0"/>
          <w:i w:val="0"/>
        </w:rPr>
        <w:t>سلمه الله</w:t>
      </w:r>
    </w:p>
    <w:p>
      <w:pPr>
        <w:jc w:val="right"/>
        <w:bidi/>
      </w:pPr>
      <w:r>
        <w:rPr>
          <w:b w:val="0"/>
          <w:i w:val="0"/>
        </w:rP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[نص الضبط / الحكم — المتن الفعلي]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pStyle w:val="Heading2"/>
        <w:jc w:val="right"/>
        <w:bidi/>
      </w:pPr>
      <w:r>
        <w:t>[ترويسة / كليشة وزارة العدل — معلومات رسمية متكررة] ===</w:t>
        <w:br/>
        <w:t>@Tanfithion Tanfithion@gmail.com 053 653 3388 012 605 4571</w:t>
      </w:r>
    </w:p>
    <w:p>
      <w:pPr>
        <w:pStyle w:val="Heading2"/>
        <w:jc w:val="right"/>
        <w:bidi/>
      </w:pPr>
      <w:r>
        <w:t>[نص الضبط / الحكم — المتن الفعلي]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pStyle w:val="Heading2"/>
        <w:jc w:val="right"/>
        <w:bidi/>
      </w:pPr>
      <w:r>
        <w:t>[ترويسة / كليشة وزارة العدل — معلومات رسمية متكررة] ===</w:t>
        <w:br/>
        <w:t>@Tanfithioh Tanfithion@gmail.com 0536533388</w:t>
      </w:r>
    </w:p>
    <w:p>
      <w:pPr>
        <w:pStyle w:val="Heading2"/>
        <w:jc w:val="right"/>
        <w:bidi/>
      </w:pPr>
      <w:r>
        <w:t>[نص الضبط / الحكم — المتن الفعلي] ===</w:t>
        <w:b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ءاكرشلا رارق ىلع عيقوتلاو هيلع ىعدملل هصصح عيبو ةكرشلا نم جراختلاب يعدملا ماق لب ،هدلاو، صصحل</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pStyle w:val="Heading2"/>
        <w:jc w:val="right"/>
        <w:bidi/>
      </w:pPr>
      <w:r>
        <w:t>[ترويسة / كليشة وزارة العدل — معلومات رسمية متكررة] ===</w:t>
        <w:br/>
        <w:t>Tanfithion@gmail.com 053 653 3388</w:t>
      </w:r>
    </w:p>
    <w:p>
      <w:pPr>
        <w:pStyle w:val="Heading2"/>
        <w:jc w:val="right"/>
        <w:bidi/>
      </w:pPr>
      <w:r>
        <w:t>[نص الضبط / الحكم — المتن الفعلي]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jc w:val="right"/>
        <w:bidi/>
      </w:pPr>
      <w:r>
        <w:rPr>
          <w:b w:val="0"/>
          <w:i w:val="0"/>
        </w:rP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jc w:val="right"/>
        <w:bidi/>
      </w:pPr>
      <w:r>
        <w:rPr>
          <w:b w:val="0"/>
          <w:i w:val="0"/>
        </w:rP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jc w:val="right"/>
        <w:bidi/>
      </w:pPr>
      <w:r>
        <w:rPr>
          <w:b w:val="0"/>
          <w:i w:val="0"/>
        </w:rPr>
        <w:t>الموافق ۲۰۱۲/۱۰/۰۷م. (مرفق (۲)</w:t>
      </w:r>
    </w:p>
    <w:p>
      <w:pPr>
        <w:jc w:val="right"/>
        <w:bidi/>
      </w:pPr>
      <w:r>
        <w:rPr>
          <w:b w:val="0"/>
          <w:i w:val="0"/>
        </w:rPr>
        <w:t>كما أن الثابت بقرار الشركاء تعديل عقد تأسيس شركة أحمد زيني وأولاده سجل تجاري رقم</w:t>
      </w:r>
    </w:p>
    <w:p>
      <w:pPr>
        <w:jc w:val="right"/>
        <w:bidi/>
      </w:pPr>
      <w:r>
        <w:rPr>
          <w:b w:val="0"/>
          <w:i w:val="0"/>
        </w:rP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jc w:val="right"/>
        <w:bidi/>
      </w:pPr>
      <w:r>
        <w:rPr>
          <w:b w:val="0"/>
          <w:i w:val="0"/>
        </w:rP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pStyle w:val="Heading2"/>
        <w:jc w:val="right"/>
        <w:bidi/>
      </w:pPr>
      <w:r>
        <w:t>[ترويسة / كليشة وزارة العدل — معلومات رسمية متكررة] ===</w:t>
        <w:br/>
        <w:t>Tanfithioh Tanfithion@gmail.com 0536533388</w:t>
      </w:r>
    </w:p>
    <w:p>
      <w:pPr>
        <w:pStyle w:val="Heading2"/>
        <w:jc w:val="right"/>
        <w:bidi/>
      </w:pPr>
      <w:r>
        <w:t>[نص الضبط / الحكم — المتن الفعلي]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Tanfithion@gmail.com 053 653 3388</w:t>
      </w:r>
    </w:p>
    <w:p>
      <w:pPr>
        <w:pStyle w:val="Heading2"/>
        <w:jc w:val="right"/>
        <w:bidi/>
      </w:pPr>
      <w:r>
        <w:t>[نص الضبط / الحكم — المتن الفعلي] ===</w:t>
        <w:br/>
        <w:t>012 605 4571</w:t>
      </w:r>
    </w:p>
    <w:p>
      <w:pPr>
        <w:pStyle w:val="Heading2"/>
        <w:jc w:val="right"/>
        <w:bidi/>
      </w:pPr>
      <w:r>
        <w:t>[ترويسة / كليشة وزارة العدل — معلومات رسمية متكررة] ===</w:t>
        <w:br/>
        <w:t>@Tanfithion</w:t>
      </w:r>
    </w:p>
    <w:p>
      <w:pPr>
        <w:pStyle w:val="Heading2"/>
        <w:jc w:val="right"/>
        <w:bidi/>
      </w:pPr>
      <w:r>
        <w:t>[نص الضبط / الحكم — المتن الفعلي]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وزارة العدل — معلومات رسمية متكررة] ===</w:t>
        <w:br/>
        <w:t>Tanfithion@gmail.com</w:t>
      </w:r>
    </w:p>
    <w:p>
      <w:pPr>
        <w:jc w:val="right"/>
        <w:bidi/>
      </w:pPr>
      <w:r>
        <w:rPr>
          <w:b w:val="0"/>
          <w:i w:val="0"/>
        </w:rPr>
        <w:t>@Tanfithion</w:t>
      </w:r>
    </w:p>
    <w:p>
      <w:pPr>
        <w:pStyle w:val="Heading2"/>
        <w:jc w:val="right"/>
        <w:bidi/>
      </w:pPr>
      <w:r>
        <w:t>[نص الضبط / الحكم — المتن الفعلي]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:يتآلا ليصفتلا ىلع كلذو ،ةيراجتلا مكاحملا ماظن نم (٢٤) ةداملل مكحلا ةفلاخم :ًايناث</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وزارة العدل — معلومات رسمية متكررة] ===</w:t>
        <w:br/>
        <w:t>السطرين (۹) و ۱۰) من تسبيب الحكم بالصفحة (١٤) من صك (الحكم إذ يزعم المدعون على غير الحقيقة</w:t>
      </w:r>
    </w:p>
    <w:p>
      <w:pPr>
        <w:pStyle w:val="Heading2"/>
        <w:jc w:val="right"/>
        <w:bidi/>
      </w:pPr>
      <w:r>
        <w:t>[نص الضبط / الحكم — المتن الفعلي]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وزارة العدل — معلومات رسمية متكررة] ===</w:t>
        <w:br/>
        <w:t>Tanfithion@gmail.com</w:t>
      </w:r>
    </w:p>
    <w:p>
      <w:pPr>
        <w:jc w:val="right"/>
        <w:bidi/>
      </w:pPr>
      <w:r>
        <w:rPr>
          <w:b w:val="0"/>
          <w:i w:val="0"/>
        </w:rPr>
        <w:t>@Tanfithion</w:t>
      </w:r>
    </w:p>
    <w:p>
      <w:pPr>
        <w:pStyle w:val="Heading2"/>
        <w:jc w:val="right"/>
        <w:bidi/>
      </w:pPr>
      <w:r>
        <w:t>[نص الضبط / الحكم — المتن الفعلي]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وزارة العدل — معلومات رسمية متكررة] ===</w:t>
        <w:br/>
        <w:t>لولايا 13045 الرمز البريدي 21372</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ىلع ءانبو ،ةربتعملا اهتيجح اهل ةيعرشلا رئاودلا نم ةرداصلا كوكصلا نأ " هيلإ راشملا مكحلا بيبست صخلم</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pStyle w:val="Heading2"/>
        <w:jc w:val="right"/>
        <w:bidi/>
      </w:pPr>
      <w:r>
        <w:t>[ترويسة / كليشة وزارة العدل — معلومات رسمية متكررة] ===</w:t>
        <w:br/>
        <w:t>@Tanfithion Tanfithion@gmail.com 0536533388 0 0126054571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jc w:val="right"/>
        <w:bidi/>
      </w:pPr>
      <w:r>
        <w:rPr>
          <w:b w:val="0"/>
          <w:i w:val="0"/>
        </w:rPr>
        <w:t>ومخاطبة وزير العدل ووزير الصحة )</w:t>
      </w:r>
    </w:p>
    <w:p>
      <w:pPr>
        <w:jc w:val="right"/>
        <w:bidi/>
      </w:pPr>
      <w:r>
        <w:rPr>
          <w:b w:val="0"/>
          <w:i w:val="0"/>
        </w:rPr>
        <w:t>يتلاو ةرقتسملا ةيئاضقلا ئدابملاو ةعيرشلا ماكحأ هيف نوعطملا مكحلا فلاخ ذإو مدقت ام ناك امل</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eTanfithioh Tanfithionegmail.com 0536533388 0126054571</w:t>
      </w:r>
    </w:p>
    <w:p>
      <w:pPr>
        <w:pStyle w:val="Heading2"/>
        <w:jc w:val="right"/>
        <w:bidi/>
      </w:pPr>
      <w:r>
        <w:t>[نص الضبط / الحكم — المتن الفعلي]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[نص الضبط / الحكم — المتن الفعلي] ===</w:t>
        <w:b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jc w:val="right"/>
        <w:bidi/>
      </w:pPr>
      <w:r>
        <w:rPr>
          <w:b w:val="0"/>
          <w:i w:val="0"/>
        </w:rPr>
        <w:t>١ - بموجب قرار معالي رئيس المجلس الأعلى للقضاء رقم (٤٧١٠٥) بتاريخ ١٤٣٩/٠٨/١٧هـ تم بتشكيل لجنة</w:t>
      </w:r>
    </w:p>
    <w:p>
      <w:pPr>
        <w:jc w:val="right"/>
        <w:bidi/>
      </w:pPr>
      <w:r>
        <w:rPr>
          <w:b w:val="0"/>
          <w:i w:val="0"/>
        </w:rP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@Tanfithion Tanfithion@gmail.com 053 653 3388 012 605 4571</w:t>
      </w:r>
    </w:p>
    <w:p>
      <w:pPr>
        <w:pStyle w:val="Heading2"/>
        <w:jc w:val="right"/>
        <w:bidi/>
      </w:pPr>
      <w:r>
        <w:t>[نص الضبط / الحكم — المتن الفعلي] ===</w:t>
        <w:b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.روكذملا صنلا موهفم يف لخدت ال نيعدملا بلط لحم ىوعدلاو تاكرشلا ماظن ماكحأ قيبطت نع ةئشانلا تافلاخملاو ىواعدلا نأ ىلع ةعبارلا ةرقفلا تصن ذإ ،هلحم ريغ يف ةيراجتلا مكاحملا ماظن نم (١٦) ةداملا نم ةعبارلا ةرقفلا بجومب اهصاصتخاب فانئتسالا ةمكحم جاجتحا نأ</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jc w:val="right"/>
        <w:bidi/>
      </w:pPr>
      <w:r>
        <w:rPr>
          <w:b w:val="0"/>
          <w:i w:val="0"/>
        </w:rPr>
        <w:t>إليه اللجنة المشكلة بقرار معالي رئيس المجلس الأعلى للقضاء رقم (٤٧١٠٥) بتاريخ ١٤٣٩/٠٨/١٧هـ</w:t>
      </w:r>
    </w:p>
    <w:p>
      <w:pPr>
        <w:jc w:val="right"/>
        <w:bidi/>
      </w:pPr>
      <w:r>
        <w:rPr>
          <w:b w:val="0"/>
          <w:i w:val="0"/>
        </w:rP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يف كلذو ،ًاحلص ةيضقلا ءاهتنا هيف تباثلاو ـه۲۰/۲۱١٤٣٢/) خيراتو (١٨٥/١٧/٢) مقرب رداصلاو ملاظملا ناويدب رشع ةعباسلا ةيراجتلا ةرئادلا نم رداصلا يئاضقلا مكحلا ةيجح فانئتسالا ةمكحم تردهأ</w:t>
      </w:r>
    </w:p>
    <w:p>
      <w:pPr>
        <w:jc w:val="right"/>
        <w:bidi/>
      </w:pPr>
      <w:r>
        <w:rPr>
          <w:b w:val="0"/>
          <w:i w:val="0"/>
        </w:rPr>
        <w:t>.صصحلل هثروم عيبب ًامات ًاملع ملعو حلصلا نمضتملا مكحلا اذه رودص ءانثأ - ىوعدلا لحم ةكرشملا يلاملاو ينوناقلا عضولا ىلع علطا ةيقافتالاب نودملا حلصلا اذه ىلع هعيقوت لبق يعدملا نأ تباثلا ذإ ؛عازنلا لحمب قلعتتو (ضرتعملا) هيلع ىعدملا دض نيرخآو (ناندع) لوألا يعدملا نم ةعوفرملا ىوعدلا</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pStyle w:val="Heading2"/>
        <w:jc w:val="right"/>
        <w:bidi/>
      </w:pPr>
      <w:r>
        <w:t>[ترويسة / كليشة وزارة العدل — معلومات رسمية متكررة] ===</w:t>
        <w:br/>
        <w:t>@Tanfithioh Tanfithion@gmail.com 0536533388 - 0126054571</w:t>
      </w:r>
    </w:p>
    <w:p>
      <w:pPr>
        <w:pStyle w:val="Heading2"/>
        <w:jc w:val="right"/>
        <w:bidi/>
      </w:pPr>
      <w:r>
        <w:t>[نص الضبط / الحكم — المتن الفعلي] ===</w:t>
        <w:b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pStyle w:val="Heading2"/>
        <w:jc w:val="right"/>
        <w:bidi/>
      </w:pPr>
      <w:r>
        <w:t>[ترويسة / كليشة وزارة العدل — معلومات رسمية متكررة] ===</w:t>
        <w:br/>
        <w:t>Tanfithioh Tanfithion@gmail.com 0536533388 0126054571</w:t>
      </w:r>
    </w:p>
    <w:p>
      <w:pPr>
        <w:pStyle w:val="Heading2"/>
        <w:jc w:val="right"/>
        <w:bidi/>
      </w:pPr>
      <w:r>
        <w:t>[نص الضبط / الحكم — المتن الفعلي] ===</w:t>
        <w:b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[نص الضبط / الحكم — المتن الفعلي]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تدان / / عيقوتلا</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وزارة العدل — معلومات رسمية متكررة] ===</w:t>
        <w:br/>
        <w:t>مرت ٥٤٢٩٩ جدة ٢١٥١١ - :هاتف ۱۰۱۵۳۱۸ فاكس: ۱۹۵۱۳۱</w:t>
      </w:r>
    </w:p>
    <w:p>
      <w:pPr>
        <w:pStyle w:val="Heading2"/>
        <w:jc w:val="right"/>
        <w:bidi/>
      </w:pPr>
      <w:r>
        <w:t>[نص الضبط / الحكم — المتن الفعلي]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[نص الضبط / الحكم — المتن الفعلي] ===</w:t>
        <w:b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pStyle w:val="Heading2"/>
        <w:jc w:val="right"/>
        <w:bidi/>
      </w:pPr>
      <w:r>
        <w:t>[ترويسة / كليشة وزارة العدل — معلومات رسمية متكررة] ===</w:t>
        <w:br/>
        <w:t>من ٥٤٢١٩ جدة ٢١٥١٤ - هاتف: ۱۰۱۵۳۱۸ - فاكس: ٦٠٦٥١٣١</w:t>
      </w:r>
    </w:p>
    <w:p>
      <w:pPr>
        <w:pStyle w:val="Heading2"/>
        <w:jc w:val="right"/>
        <w:bidi/>
      </w:pPr>
      <w:r>
        <w:t>[نص الضبط / الحكم — المتن الفعلي] ===</w:t>
        <w:br/>
        <w:t>PO Box 54399 Jeddali 21514- Tel: 6065348-Fax: 6065431</w:t>
      </w:r>
    </w:p>
    <w:p>
      <w:pPr>
        <w:jc w:val="right"/>
        <w:bidi/>
      </w:pPr>
      <w:r>
        <w:rPr>
          <w:b w:val="0"/>
          <w:i w:val="0"/>
        </w:rPr>
        <w:t>لدعلا ةرازو لا ةيبرعلا ةكلملا</w:t>
      </w:r>
    </w:p>
    <w:p>
      <w:pPr>
        <w:pStyle w:val="Heading2"/>
        <w:jc w:val="right"/>
        <w:bidi/>
      </w:pPr>
      <w:r>
        <w:t>[ترويسة / كليشة وزارة العدل — معلومات رسمية متكررة] ===</w:t>
        <w:br/>
        <w:t>وزارة العدل - الموضوع :</w:t>
      </w:r>
    </w:p>
    <w:p>
      <w:pPr>
        <w:pStyle w:val="Heading2"/>
        <w:jc w:val="right"/>
        <w:bidi/>
      </w:pPr>
      <w:r>
        <w:t>[نص الضبط / الحكم — المتن الفعلي] ===</w:t>
        <w:br/>
        <w:t>الرقم : ٢٤/٧٠٥٠</w:t>
      </w:r>
    </w:p>
    <w:p>
      <w:pPr>
        <w:jc w:val="right"/>
        <w:bidi/>
      </w:pPr>
      <w:r>
        <w:rPr>
          <w:b w:val="0"/>
          <w:i w:val="0"/>
        </w:rPr>
        <w:t>التاريخ: ١١/ ٢ / ١٤٣٤ هـ</w:t>
      </w:r>
    </w:p>
    <w:p>
      <w:pPr>
        <w:jc w:val="right"/>
        <w:bidi/>
      </w:pPr>
      <w:r>
        <w:rPr>
          <w:b w:val="0"/>
          <w:i w:val="0"/>
        </w:rPr>
        <w:t>المرفقات :</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jc w:val="right"/>
        <w:bidi/>
      </w:pPr>
      <w:r>
        <w:rPr>
          <w:b w:val="0"/>
          <w:i w:val="0"/>
        </w:rPr>
        <w:t>٠٩١١/٢٠١٠٤١٦ :سكاف ۹۱۹۰ (۲) ۹۱۹۰۱۰۹) فتاه ةيدوعسلا ةيبرعلا ةكلمملا 11111 ةدج ١٧٩٥٠ ب نم ةيدلاخلا يف ةريزجلا بلق عراش عم ناطلس ريمألا عراش ود روا ینیم يدوعس لاير ۰۰۰۰۰۰۰۰۱ لاملا سأ</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[نص الضبط / الحكم — المتن الفعلي] ===</w:t>
        <w:br/>
        <w:t>بيجأ : عيقوتلا</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[نص الضبط / الحكم — المتن الفعلي] ===</w:t>
        <w:br/>
        <w:t>. عيقوتلا</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[نص الضبط / الحكم — المتن الفعلي] ===</w:t>
        <w:br/>
        <w:t>: عيقوتلا</w:t>
      </w:r>
    </w:p>
    <w:p>
      <w:pPr>
        <w:jc w:val="right"/>
        <w:bidi/>
      </w:pPr>
      <w:r>
        <w:rPr>
          <w:b w:val="0"/>
          <w:i w:val="0"/>
        </w:rPr>
        <w:t>، ، ، قفوملا هللاو</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[نص الضبط / الحكم — المتن الفعلي] ===</w:t>
        <w:br/>
        <w:t>: عيقوتلا</w:t>
      </w:r>
    </w:p>
    <w:p>
      <w:pPr>
        <w:jc w:val="right"/>
        <w:bidi/>
      </w:pPr>
      <w:r>
        <w:rPr>
          <w:b w:val="0"/>
          <w:i w:val="0"/>
        </w:rPr>
        <w:t>: لزانتملا عبارلا فرطلا</w:t>
      </w:r>
    </w:p>
    <w:p>
      <w:pPr>
        <w:pStyle w:val="Heading2"/>
        <w:jc w:val="right"/>
        <w:bidi/>
      </w:pPr>
      <w:r>
        <w:t>[بيانات الأطراف: المدعي / المدعى عليه / الحاضرون] ===</w:t>
        <w:br/>
        <w:t>الاسم : طلال غازي أحمد زيني</w:t>
      </w:r>
    </w:p>
    <w:p>
      <w:pPr>
        <w:pStyle w:val="Heading2"/>
        <w:jc w:val="right"/>
        <w:bidi/>
      </w:pPr>
      <w:r>
        <w:t>[نص الضبط / الحكم — المتن الفعلي] ===</w:t>
        <w:br/>
        <w:t>: عيقوتلا</w:t>
      </w:r>
    </w:p>
    <w:p>
      <w:pPr>
        <w:jc w:val="right"/>
        <w:bidi/>
      </w:pPr>
      <w:r>
        <w:rPr>
          <w:b w:val="0"/>
          <w:i w:val="0"/>
        </w:rPr>
        <w:t>: لزانتملا سداسلا فرطلا</w:t>
      </w:r>
    </w:p>
    <w:p>
      <w:pPr>
        <w:pStyle w:val="Heading2"/>
        <w:jc w:val="right"/>
        <w:bidi/>
      </w:pPr>
      <w:r>
        <w:t>[بيانات الأطراف: المدعي / المدعى عليه / الحاضرون] ===</w:t>
        <w:br/>
        <w:t>الاسم : غدير غازي أحمد زيني</w:t>
      </w:r>
    </w:p>
    <w:p>
      <w:pPr>
        <w:pStyle w:val="Heading2"/>
        <w:jc w:val="right"/>
        <w:bidi/>
      </w:pPr>
      <w:r>
        <w:t>[نص الضبط / الحكم — المتن الفعلي] ===</w:t>
        <w:br/>
        <w:t>: عيقوتلا</w:t>
      </w:r>
    </w:p>
    <w:p>
      <w:pPr>
        <w:jc w:val="right"/>
        <w:bidi/>
      </w:pPr>
      <w:r>
        <w:rPr>
          <w:b w:val="0"/>
          <w:i w:val="0"/>
        </w:rPr>
        <w:t>( ديدجلا لوألا كيرشلا ) لوالا فرطلا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 عيقوتلا</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[نص الضبط / الحكم — المتن الفعلي] ===</w:t>
        <w:b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ةدوهعملا ةيبرعلا ةكلمملا</w:t>
      </w:r>
    </w:p>
    <w:p>
      <w:pPr>
        <w:pStyle w:val="Heading2"/>
        <w:jc w:val="right"/>
        <w:bidi/>
      </w:pPr>
      <w:r>
        <w:t>[ترويسة / كليشة وزارة العدل — معلومات رسمية متكررة] ===</w:t>
        <w:br/>
        <w:t>وزارة العدل</w:t>
      </w:r>
    </w:p>
    <w:p>
      <w:pPr>
        <w:jc w:val="right"/>
        <w:bidi/>
      </w:pPr>
      <w:r>
        <w:rPr>
          <w:b w:val="0"/>
          <w:i w:val="0"/>
        </w:rPr>
        <w:t>وزارة العدل الموضوع ..</w:t>
      </w:r>
    </w:p>
    <w:p>
      <w:pPr>
        <w:pStyle w:val="Heading2"/>
        <w:jc w:val="right"/>
        <w:bidi/>
      </w:pPr>
      <w:r>
        <w:t>[نص الضبط / الحكم — المتن الفعلي] ===</w:t>
        <w:br/>
        <w:t>الرقم ٣٧٤٩ التاريخ: ١٠/ ٢ / ١٤٣٤هـ</w:t>
      </w:r>
    </w:p>
    <w:p>
      <w:pPr>
        <w:jc w:val="right"/>
        <w:bidi/>
      </w:pPr>
      <w:r>
        <w:rPr>
          <w:b w:val="0"/>
          <w:i w:val="0"/>
        </w:rPr>
        <w:t>المرفقات</w:t>
      </w:r>
    </w:p>
    <w:p>
      <w:pPr>
        <w:jc w:val="right"/>
        <w:bidi/>
      </w:pPr>
      <w:r>
        <w:rPr>
          <w:b w:val="0"/>
          <w:i w:val="0"/>
        </w:rPr>
        <w:t>ةدج ةظفاحمب ةراجتلا ةرازو عرف ماع ريدم ةداعس</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وزارة العدل — معلومات رسمية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[نص الضبط / الحكم — المتن الفعلي]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jc w:val="right"/>
        <w:bidi/>
      </w:pPr>
      <w:r>
        <w:rPr>
          <w:b w:val="0"/>
          <w:i w:val="0"/>
        </w:rPr>
        <w:t>ةيدوعسلا ةيبرعلا ةكلمملا</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محكمة الاستئناف بمنطقة مكة المكرمة</w:t>
      </w:r>
    </w:p>
    <w:p>
      <w:pPr>
        <w:pStyle w:val="Heading2"/>
        <w:jc w:val="right"/>
        <w:bidi/>
      </w:pPr>
      <w:r>
        <w:t>[ترويسة / كليشة وزارة العدل — معلومات رسمية متكررة] ===</w:t>
        <w:br/>
        <w:t>رقم الصفحة:</w:t>
      </w:r>
    </w:p>
    <w:p>
      <w:pPr>
        <w:pStyle w:val="Heading2"/>
        <w:jc w:val="right"/>
        <w:bidi/>
      </w:pPr>
      <w:r>
        <w:t>[نص الضبط / الحكم — المتن الفعلي] ===</w:t>
        <w:br/>
        <w:t>ىلوألا ةيصخشلا لاوحألا ةرئاد</w:t>
      </w:r>
    </w:p>
    <w:p>
      <w:pPr>
        <w:jc w:val="right"/>
        <w:bidi/>
      </w:pPr>
      <w:r>
        <w:rPr>
          <w:b w:val="0"/>
          <w:i w:val="0"/>
        </w:rPr>
        <w:t>صك رقم ٤٢٧٠٣٦٢٠١</w:t>
      </w:r>
    </w:p>
    <w:p>
      <w:pPr>
        <w:pStyle w:val="Heading2"/>
        <w:jc w:val="right"/>
        <w:bidi/>
      </w:pPr>
      <w:r>
        <w:t>[ترويسة / كليشة وزارة العدل — معلومات رسمية متكررة] ===</w:t>
        <w:br/>
        <w:t>تاريخ الصك : ١٤٤٢/٠٦/٢٨</w:t>
      </w:r>
    </w:p>
    <w:p>
      <w:pPr>
        <w:pStyle w:val="Heading2"/>
        <w:jc w:val="right"/>
        <w:bidi/>
      </w:pPr>
      <w:r>
        <w:t>[نص الضبط / الحكم — المتن الفعلي] ===</w:t>
        <w:br/>
        <w:t>ةيضقلا فارطأ</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ـه ١٤٣٨/٠٧/٢٦ خيراتو ٣٨٦٩٣١٢ مقر ةيضقلا ىلع ءانبو ىلوألا ةيصخشلا لاوحالا ةرئاد ىدلف</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[نص الضبط / الحكم — المتن الفعلي] ===</w:t>
        <w:br/>
        <w:t>ةيضقلاب هتفص</w:t>
      </w:r>
    </w:p>
    <w:p>
      <w:pPr>
        <w:jc w:val="right"/>
        <w:bidi/>
      </w:pPr>
      <w:r>
        <w:rPr>
          <w:b w:val="0"/>
          <w:i w:val="0"/>
        </w:rPr>
        <w:t>صفته بالاستئناف</w:t>
      </w:r>
    </w:p>
    <w:p>
      <w:pPr>
        <w:jc w:val="right"/>
        <w:bidi/>
      </w:pPr>
      <w:r>
        <w:rPr>
          <w:b w:val="0"/>
          <w:i w:val="0"/>
        </w:rPr>
        <w:t>أحمد زيني</w:t>
      </w:r>
    </w:p>
    <w:p>
      <w:pPr>
        <w:jc w:val="right"/>
        <w:bidi/>
      </w:pPr>
      <w:r>
        <w:rPr>
          <w:b w:val="0"/>
          <w:i w:val="0"/>
        </w:rPr>
        <w:t>ةينطولا ةيوهلا</w:t>
      </w:r>
    </w:p>
    <w:p>
      <w:pPr>
        <w:pStyle w:val="Heading2"/>
        <w:jc w:val="right"/>
        <w:bidi/>
      </w:pPr>
      <w:r>
        <w:t>[بيانات الأطراف: المدعي / المدعى عليه / الحاضرون] ===</w:t>
        <w:br/>
        <w:t>سعودي</w:t>
      </w:r>
    </w:p>
    <w:p>
      <w:pPr>
        <w:jc w:val="right"/>
        <w:bidi/>
      </w:pPr>
      <w:r>
        <w:rPr>
          <w:b w:val="0"/>
          <w:i w:val="0"/>
        </w:rPr>
        <w:t>المدعي</w:t>
      </w:r>
    </w:p>
    <w:p>
      <w:pPr>
        <w:pStyle w:val="Heading2"/>
        <w:jc w:val="right"/>
        <w:bidi/>
      </w:pPr>
      <w:r>
        <w:t>[نص الضبط / الحكم — المتن الفعلي] ===</w:t>
        <w:br/>
        <w:t>مستأنف فيده</w:t>
      </w:r>
    </w:p>
    <w:p>
      <w:pPr>
        <w:jc w:val="right"/>
        <w:bidi/>
      </w:pPr>
      <w:r>
        <w:rPr>
          <w:b w:val="0"/>
          <w:i w:val="0"/>
        </w:rPr>
        <w:t>ةينطولا ةيوهلا</w:t>
      </w:r>
    </w:p>
    <w:p>
      <w:pPr>
        <w:pStyle w:val="Heading2"/>
        <w:jc w:val="right"/>
        <w:bidi/>
      </w:pPr>
      <w:r>
        <w:t>[بيانات الأطراف: المدعي / المدعى عليه / الحاضرون] ===</w:t>
        <w:br/>
        <w:t>سعودي</w:t>
      </w:r>
    </w:p>
    <w:p>
      <w:pPr>
        <w:pStyle w:val="Heading2"/>
        <w:jc w:val="right"/>
        <w:bidi/>
      </w:pPr>
      <w:r>
        <w:t>[نص الضبط / الحكم — المتن الفعلي] ===</w:t>
        <w:br/>
        <w:t>مدعى عليه</w:t>
      </w:r>
    </w:p>
    <w:p>
      <w:pPr>
        <w:jc w:val="right"/>
        <w:bidi/>
      </w:pPr>
      <w:r>
        <w:rPr>
          <w:b w:val="0"/>
          <w:i w:val="0"/>
        </w:rPr>
        <w:t>مستأنف ضده</w:t>
      </w:r>
    </w:p>
    <w:p>
      <w:pPr>
        <w:jc w:val="right"/>
        <w:bidi/>
      </w:pPr>
      <w:r>
        <w:rPr>
          <w:b w:val="0"/>
          <w:i w:val="0"/>
        </w:rPr>
        <w:t>اسامه احمد عباس زبان</w:t>
      </w:r>
    </w:p>
    <w:p>
      <w:pPr>
        <w:jc w:val="right"/>
        <w:bidi/>
      </w:pPr>
      <w:r>
        <w:rPr>
          <w:b w:val="0"/>
          <w:i w:val="0"/>
        </w:rPr>
        <w:t>ةينطولا ةيوهلا</w:t>
      </w:r>
    </w:p>
    <w:p>
      <w:pPr>
        <w:jc w:val="right"/>
        <w:bidi/>
      </w:pPr>
      <w:r>
        <w:rPr>
          <w:b w:val="0"/>
          <w:i w:val="0"/>
        </w:rP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[نص الضبط / الحكم — المتن الفعلي]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[نص الضبط / الحكم — المتن الفعلي]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jc w:val="right"/>
        <w:bidi/>
      </w:pPr>
      <w:r>
        <w:rPr>
          <w:b w:val="0"/>
          <w:i w:val="0"/>
        </w:rPr>
        <w:t>ةيدوعسلا ةيبرعلا ةكلمملا</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pStyle w:val="Heading2"/>
        <w:jc w:val="right"/>
        <w:bidi/>
      </w:pPr>
      <w:r>
        <w:t>[ترويسة / كليشة وزارة العدل — معلومات رسمية متكررة] ===</w:t>
        <w:br/>
        <w:t>رقم الصفحة تاريخ الصك: ١٤٤٢/٠٦/٢٨</w:t>
      </w:r>
    </w:p>
    <w:p>
      <w:pPr>
        <w:pStyle w:val="Heading2"/>
        <w:jc w:val="right"/>
        <w:bidi/>
      </w:pPr>
      <w:r>
        <w:t>[نص الضبط / الحكم — المتن الفعلي]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jc w:val="right"/>
        <w:bidi/>
      </w:pPr>
      <w:r>
        <w:rPr>
          <w:b w:val="0"/>
          <w:i w:val="0"/>
        </w:rPr>
        <w:t>10080</w:t>
      </w:r>
    </w:p>
    <w:p>
      <w:pPr>
        <w:jc w:val="right"/>
        <w:bidi/>
      </w:pPr>
      <w:r>
        <w:rPr>
          <w:b w:val="0"/>
          <w:i w:val="0"/>
        </w:rPr>
        <w:t>لدعلا ةرازو ةيدوعسلا ةيبرعلا ةكلمملا</w:t>
      </w:r>
    </w:p>
    <w:p>
      <w:pPr>
        <w:jc w:val="right"/>
        <w:bidi/>
      </w:pPr>
      <w:r>
        <w:rPr>
          <w:b w:val="0"/>
          <w:i w:val="0"/>
        </w:rP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pStyle w:val="Heading2"/>
        <w:jc w:val="right"/>
        <w:bidi/>
      </w:pPr>
      <w:r>
        <w:t>[ترويسة / كليشة وزارة العدل — معلومات رسمية متكررة] ===</w:t>
        <w:br/>
        <w:t>رقم الصفحة : تاريخ الصك: ١٤٤٢/٠٦/٢٨</w:t>
      </w:r>
    </w:p>
    <w:p>
      <w:pPr>
        <w:pStyle w:val="Heading2"/>
        <w:jc w:val="right"/>
        <w:bidi/>
      </w:pPr>
      <w:r>
        <w:t>[نص الضبط / الحكم — المتن الفعلي]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jc w:val="right"/>
        <w:bidi/>
      </w:pPr>
      <w:r>
        <w:rPr>
          <w:b w:val="0"/>
          <w:i w:val="0"/>
        </w:rPr>
        <w:t>ةيئاضقلا ةرئادلا سيئر</w:t>
      </w:r>
    </w:p>
    <w:p>
      <w:pPr>
        <w:jc w:val="right"/>
        <w:bidi/>
      </w:pPr>
      <w:r>
        <w:rPr>
          <w:b w:val="0"/>
          <w:i w:val="0"/>
        </w:rP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jc w:val="right"/>
        <w:bidi/>
      </w:pPr>
      <w:r>
        <w:rPr>
          <w:b w:val="0"/>
          <w:i w:val="0"/>
        </w:rPr>
        <w:t>ةيدوعسلا ةيبرعلا ةكلمملا</w:t>
      </w:r>
    </w:p>
    <w:p>
      <w:pPr>
        <w:jc w:val="right"/>
        <w:bidi/>
      </w:pPr>
      <w:r>
        <w:rPr>
          <w:b w:val="0"/>
          <w:i w:val="0"/>
        </w:rP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pStyle w:val="Heading2"/>
        <w:jc w:val="right"/>
        <w:bidi/>
      </w:pPr>
      <w:r>
        <w:t>[بيانات الأطراف: المدعي / المدعى عليه / الحاضرون] ===</w:t>
        <w:br/>
        <w:t>الجنسية</w:t>
      </w:r>
    </w:p>
    <w:p>
      <w:pPr>
        <w:pStyle w:val="Heading2"/>
        <w:jc w:val="right"/>
        <w:bidi/>
      </w:pPr>
      <w:r>
        <w:t>[نص الضبط / الحكم — المتن الفعلي]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jc w:val="right"/>
        <w:bidi/>
      </w:pPr>
      <w:r>
        <w:rPr>
          <w:b w:val="0"/>
          <w:i w:val="0"/>
        </w:rPr>
        <w:t>ةدج ةظفاحمب دعاسملا ةماعلا ةمكحملا سيئر ةليضف</w:t>
      </w:r>
    </w:p>
    <w:p>
      <w:pPr>
        <w:pStyle w:val="Heading2"/>
        <w:jc w:val="right"/>
        <w:bidi/>
      </w:pPr>
      <w:r>
        <w:t>[نص الضبط / الحكم — المتن الفعلي] ===</w:t>
        <w:br/>
        <w:t>السلام عليكم ورحمة الله وبركاته</w:t>
      </w:r>
    </w:p>
    <w:p>
      <w:pPr>
        <w:jc w:val="right"/>
        <w:bidi/>
      </w:pPr>
      <w:r>
        <w:rPr>
          <w:b w:val="0"/>
          <w:i w:val="0"/>
        </w:rPr>
        <w:t>حفظه الله</w:t>
      </w:r>
    </w:p>
    <w:p>
      <w:pPr>
        <w:jc w:val="right"/>
        <w:bidi/>
      </w:pPr>
      <w:r>
        <w:rPr>
          <w:b w:val="0"/>
          <w:i w:val="0"/>
        </w:rP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pStyle w:val="Heading2"/>
        <w:jc w:val="right"/>
        <w:bidi/>
      </w:pPr>
      <w:r>
        <w:t>[بيانات الأطراف: المدعي / المدعى عليه / الحاضرون] ===</w:t>
        <w:br/>
        <w:t>ة السعودية</w:t>
      </w:r>
    </w:p>
    <w:p>
      <w:pPr>
        <w:pStyle w:val="Heading2"/>
        <w:jc w:val="right"/>
        <w:bidi/>
      </w:pPr>
      <w:r>
        <w:t>[نص الضبط / الحكم — المتن الفعلي] ===</w:t>
        <w:b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pStyle w:val="Heading2"/>
        <w:jc w:val="right"/>
        <w:bidi/>
      </w:pPr>
      <w:r>
        <w:t>[بيانات الأطراف: المدعي / المدعى عليه / الحاضرون] ===</w:t>
        <w:br/>
        <w:t>٠١٠٢٠١٢ يراسملا</w:t>
      </w:r>
    </w:p>
    <w:p>
      <w:pPr>
        <w:pStyle w:val="Heading2"/>
        <w:jc w:val="right"/>
        <w:bidi/>
      </w:pPr>
      <w:r>
        <w:t>[نص الضبط / الحكم — المتن الفعلي] ===</w:t>
        <w:br/>
        <w:t>(المعاملة الحسنة لاتحتاج إلى إمكانات)</w:t>
      </w:r>
    </w:p>
    <w:p>
      <w:pPr>
        <w:jc w:val="right"/>
        <w:bidi/>
      </w:pPr>
      <w:r>
        <w:rPr>
          <w:b w:val="0"/>
          <w:i w:val="0"/>
        </w:rPr>
        <w:t>ةيدوعسلا ةيبرعلا ةكلملاو</w:t>
      </w:r>
    </w:p>
    <w:p>
      <w:pPr>
        <w:jc w:val="right"/>
        <w:bidi/>
      </w:pPr>
      <w:r>
        <w:rPr>
          <w:b w:val="0"/>
          <w:i w:val="0"/>
        </w:rP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[بيانات الأطراف: المدعي / المدعى عليه / الحاضرون] ===</w:t>
        <w:br/>
        <w:t>هدج ةظفاحمب دعاسملا ةماعلا ةمكحملا سيئر ةداعس</w:t>
      </w:r>
    </w:p>
    <w:p>
      <w:pPr>
        <w:pStyle w:val="Heading2"/>
        <w:jc w:val="right"/>
        <w:bidi/>
      </w:pPr>
      <w:r>
        <w:t>[نص الضبط / الحكم — المتن الفعلي] ===</w:t>
        <w:br/>
        <w:t>العار عليكم رحمة الله ماله</w:t>
      </w:r>
    </w:p>
    <w:p>
      <w:pPr>
        <w:jc w:val="right"/>
        <w:bidi/>
      </w:pPr>
      <w:r>
        <w:rPr>
          <w:b w:val="0"/>
          <w:i w:val="0"/>
        </w:rPr>
        <w:t>مرتحملا</w:t>
      </w:r>
    </w:p>
    <w:p>
      <w:pPr>
        <w:jc w:val="right"/>
        <w:bidi/>
      </w:pPr>
      <w:r>
        <w:rPr>
          <w:b w:val="0"/>
          <w:i w:val="0"/>
        </w:rP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