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اسامة زيني لوزير العدل 13-11-1445 ـ 21-05-2024.pdf</w:t>
      </w:r>
    </w:p>
    <w:p>
      <w:pPr>
        <w:jc w:val="right"/>
        <w:bidi/>
      </w:pPr>
      <w:r>
        <w:rPr>
          <w:b w:val="0"/>
          <w:i/>
          <w:color w:val="555555"/>
        </w:rPr>
        <w:t>الرقم: 182 | النوع: شكوى | التاريخ: 13-11-1445 | القسم: ي. مرفقات خطاب شكوى وزير العدل الأولى والثانية (21 ملفاً)</w:t>
      </w:r>
    </w:p>
    <w:p>
      <w:pPr>
        <w:jc w:val="right"/>
        <w:bidi/>
      </w:pPr>
      <w:r>
        <w:rPr>
          <w:b w:val="0"/>
          <w:i/>
          <w:color w:val="0563C1"/>
        </w:rPr>
        <w:t>الرابط: https://drive.google.com/file/d/1R77OSQfzc29NIkq84RTxHSDhg60gFwcr/view?usp=drivesdk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:يلاتلاك اهليصفتو ،دلاولا وه عئابلاف ،يثرومو نيعدملا ثروم وهو ، عئابلا نع نويد</w:t>
      </w:r>
    </w:p>
    <w:p>
      <w:pPr>
        <w:jc w:val="right"/>
        <w:bidi/>
      </w:pPr>
      <w:r>
        <w:rPr>
          <w:b w:val="0"/>
          <w:i w:val="0"/>
        </w:rPr>
        <w:t>.دوهش روضحب دلاولا نم عقوملا عيبلا دقع تقفرأ - 1</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.لطابلاب مكح ىلع لوصحلا نم يمصخ تنكمو ،هيلع قفتملا يلعفلا نمثلاو دقعلا ةحص دكؤت ىتلاو ةقثوملا تاررحملاو ةيئاضقلا ماكحألا ةيجحو ةيرهوجلا عوفدلا تردهأ</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المرفقات</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ةينوناقلا نم ةنابتسي الو ةيماحملا نيب يللا ةكرش</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ةحفصلا</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:ةحفصلا</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ةكلمملاب انعورف عيمج ىدل فرصي ةدج - زيزعلا دبع كلملا قيرط عرف</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ةحفصلا</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ةحفصلا</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:ةحفصلا</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 -\</w:t>
      </w:r>
    </w:p>
    <w:p>
      <w:pPr>
        <w:jc w:val="right"/>
        <w:bidi/>
      </w:pPr>
      <w:r>
        <w:rPr>
          <w:b w:val="0"/>
          <w:i w:val="0"/>
        </w:rPr>
        <w:t>شركة آبار وزيني لتموين السفن</w:t>
      </w:r>
    </w:p>
    <w:p>
      <w:pPr>
        <w:jc w:val="right"/>
        <w:bidi/>
      </w:pPr>
      <w:r>
        <w:rPr>
          <w:b w:val="0"/>
          <w:i w:val="0"/>
        </w:rPr>
        <w:t>تاحاسلاو ةيرحبلا تامدخلل ةيبرعلا ةكرشلا</w:t>
      </w:r>
    </w:p>
    <w:p>
      <w:pPr>
        <w:jc w:val="right"/>
        <w:bidi/>
      </w:pPr>
      <w:r>
        <w:rPr>
          <w:b w:val="0"/>
          <w:i w:val="0"/>
        </w:rPr>
        <w:t>ةيكيناكيملاو ةيئابرهكلا تامدخلا ةكرش - ةثيدحلا ينابملا تالواقم ةكرش ه</w:t>
      </w:r>
    </w:p>
    <w:p>
      <w:pPr>
        <w:jc w:val="right"/>
        <w:bidi/>
      </w:pPr>
      <w:r>
        <w:rPr>
          <w:b w:val="0"/>
          <w:i w:val="0"/>
        </w:rPr>
        <w:t>ةيدوعسلا ةيبرعلا تلوبياس ةكرش</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ةيعامتجإ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ھتفص تسالاب فان فارطأ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