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25 يوم 15-08-1444 هـ للقضية رقم 42824717.pdf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https://drive.google.com/file/d/1HXX9Pt04-XhbWWSx8EMNKoZhzJgT3GTk/view?usp=drivesdk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محضر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15-08-1444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مع-11.-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47814117 رقمالجلسة: ‎١4‏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البوية الوطنية كل السعودية محامى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21414117 رقمالجلسة: ‎١4‏ عراف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الهوبة الوطنية ل السعودية 2003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الهوبة الوطنية 4ه ‎١1314‏ وكيل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الوكالات الممنوحة له من مورث موكلي 20350 يرحمه اللّه 1كد20: وقام بالتوقيع عنه في بيع حصصه في شركة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يردها عن الأدلة الجنائية إفادة حتى تاريخه. واستعد الطرفان بمتابعة ذلك.</w:t>
        <w:br/>
        <w:t>لس قل |( ب | | رب |( 2 2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اتشلعة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م2222 دا جر ا 1 01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41418107 رقمالجلسة: ‎١6‏ سانت لس</w:t>
        <w:br/>
        <w:t>الإسم 8 1</w:t>
        <w:br/>
        <w:t>الصف المد الت</w:t>
        <w:br/>
        <w:t>عدنان احمد عباس زيني الويفة يي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ص 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ليان محمد سليمان الممديري 9 التوقيع</w:t>
        <w:br/>
        <w:t>الإسم 8 1</w:t>
        <w:br/>
        <w:t>الصة محا 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سلطان ماجد ناصر القحطاني الصفة 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  <w:br/>
        <w:t>الصة عليه الت</w:t>
        <w:br/>
        <w:t>اسامة احمد عباس زيني الصيقة ماود التوقيع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الإنسم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شيع</w:t>
        <w:br/>
        <w:t>لش يوقيع أعظاء الطائرة ل ؟آ؟©||©ٍِ|بٍ|ب|!|!ى7ى7ط7طجطجطجطجطجطجطجطجطجطجطجطجطِطِطِطِطٍٍِِِجٍبٍِبِببْْْْ خم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