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29 يوم 10-11-1444 هـ للدعوى رقم 42824717 طلب الادلة الجنائية اصل العقد.pdf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https://drive.google.com/file/d/1ivK8e2QHJYu-YQnMsvhwM5SJslBWHf6o/view?usp=drivesdk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10-11-1444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0</w:t>
        <w:br/>
        <w:t>المملكة العربية السعودية اط</w:t>
        <w:br/>
        <w:t>كن .وزارة العدل ‎١‏</w:t>
        <w:br/>
        <w:t>‏رزلا</w:t>
        <w:br/>
        <w:t>‏ع و7722 يي</w:t>
        <w:br/>
        <w:t>المحكمة التجارية بجدة رقم الصفحة: ‎١‏ ص ا .]م</w:t>
        <w:br/>
        <w:t>الدائرة الاولى ‎١‏ رقم القضية: 417814111 رقمالجلسة: ‎١5‏ ساو ل [ه]</w:t>
        <w:br/>
        <w:t>الحمد لله والصلاة والسلام على رسول الله أما يعد:</w:t>
        <w:br/>
        <w:t>قلدى الدائرة الاولى وبناء على القضيّة رقم لا١/ا2587151‏ وتاريخ ‎14/١5/١557‏ ه</w:t>
        <w:br/>
        <w:t>ل أنطراق القضية ا ف سس نز لس</w:t>
        <w:br/>
        <w:t>محمد فواز بن منير الثعلي الهوية الوطنية اا 10و١١‏ سعودي محامى</w:t>
        <w:br/>
        <w:t>شايع عبد الله سالم بن هلابي الهوية الوطنية حك لتقل سعودي محامى</w:t>
        <w:br/>
        <w:t>طارق خلف بِنَ رايع الحارثى الهوية الوطنية 00 سعودي محامى</w:t>
        <w:br/>
        <w:t>سلطان ماجد ناصر القحطاني الهوية الوطنية الى لال .د سعودي حاضر</w:t>
        <w:br/>
        <w:t>سليمان محمد سليمان السديري الهوية الوطنية ‎١.١١‏ سعودي محامى</w:t>
        <w:br/>
        <w:t>علي طالب صالح اليامي الهوية الوطنية ل سعودي محامى</w:t>
        <w:br/>
        <w:t>رفيف راشد جزاء الثقفي الهوية الوطنية لي ل سعودي وكيل</w:t>
        <w:br/>
        <w:t>عدنان احمد عباس زيني الهوية الوطنية ل كل سعودي المدعي</w:t>
        <w:br/>
        <w:t>عاتقة محمديحيى محمدعلي الحرازي الهوية الوطنية لز سعودي مدعى عليه</w:t>
        <w:br/>
        <w:t>اسامة احمد عباس زيني الهوية الوطنية ل سعودي مدعى عليه</w:t>
        <w:br/>
        <w:t>ياسر صالح عائض المطيري الهوية الوطنية الح كل سعودي محامى</w:t>
        <w:br/>
        <w:t>علي بن مشرف بن مفرح بن راشد الهوية الوطنية لفل سعودي محامى</w:t>
        <w:br/>
        <w:t>عمر سعود بن سعد المطيري الهوية الوطنية كل سعودي 2003</w:t>
        <w:br/>
        <w:t>سلطان ماجد ناصر القحطاني الهوية الوطنية سف ل سعودي محامى</w:t>
        <w:br/>
        <w:t>عمر سعود بن سعد المطيري الهوية الوطنية 4ل سعودي وكيل</w:t>
        <w:br/>
        <w:t>عزام فيصل ابراهيم خوج الهوية الوطنية كل سعودي محامى</w:t>
        <w:br/>
        <w:t>تركي بن رابح بن سعد المطيري الهوية الوطنية 9ه . ‎١1١14‏ وكيل</w:t>
        <w:br/>
        <w:t>ل تا( قتحت الجلسة يحضور : ال ا لل ل ٍبح</w:t>
        <w:br/>
        <w:t>عدنان احمد عباس زيني الهوية التوطنية شف كل السعودية المدعي</w:t>
        <w:br/>
        <w:t>طارق خلف بن رايع الحارثى الهوية الوطنية 00 السعودية محامى</w:t>
        <w:br/>
        <w:t>سليمان محمد سليمان السديري الهوية الوطنية ‎١‏ السعودية محامى</w:t>
        <w:br/>
        <w:t>محمد فواز بن منير الثعلي الهوية الوطنية الاك كرو ‎١‏ السعودية محامى</w:t>
      </w:r>
    </w:p>
    <w:p>
      <w:pPr>
        <w:jc w:val="right"/>
        <w:bidi/>
      </w:pPr>
      <w:r>
        <w:rPr>
          <w:b w:val="0"/>
          <w:i w:val="0"/>
        </w:rPr>
        <w:t>[صفحة 2]</w:t>
        <w:br/>
        <w:t>00</w:t>
        <w:br/>
        <w:t>ار انا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الصفحة: 2 ”</w:t>
        <w:br/>
        <w:t>الدائرة الاولى رقم القضية: ‎4187411١‏ رقمالجلسة: ‎١5‏ عراف</w:t>
      </w:r>
    </w:p>
    <w:p>
      <w:pPr>
        <w:jc w:val="right"/>
        <w:bidi/>
      </w:pPr>
      <w:r>
        <w:rPr>
          <w:b w:val="0"/>
          <w:i w:val="0"/>
        </w:rPr>
        <w:t>سلطان ماجد ناصر القحطاني الهوبة الوطنية سوس لارام 1 السعودية مجان</w:t>
      </w:r>
    </w:p>
    <w:p>
      <w:pPr>
        <w:jc w:val="right"/>
        <w:bidi/>
      </w:pPr>
      <w:r>
        <w:rPr>
          <w:b w:val="0"/>
          <w:i w:val="0"/>
        </w:rPr>
        <w:t>اسامة احمد عباس زيني الموية الوطنية ا السعودية مدى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البوية الوطنية 001 السعودية 2003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الهوبة الوطنية 0 السعودية وكيل</w:t>
        <w:br/>
        <w:t>نوج زإلى فضيلتكم دعوانا بالتفصيل الآتي: بتاريخ 26 / 7/ 1434ه صدر حكم من المحكمة العامة بجدة</w:t>
        <w:br/>
        <w:t>بالصك رقم 43281449 وتاريخ 7/26 / 1434ه يقضي بتولي قيماً على المورث لفقدانه الأهلية والإدراك</w:t>
        <w:br/>
        <w:t>(مرفق صك الحكم) وني فترة الشك والريبة وثناء نظر دعوى الولي المشار إلها اعلاه استغل المدعى عليه</w:t>
        <w:br/>
        <w:t>الوكالات الممنوحة له من مورث موكلي 20350: يرحمه اللّه 20351: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الله اكد20: لنفسه حيث وقع عن البائع وعن المشتري بقيمة بيع (450.000) ريال فقط وبذلك انتقلت</w:t>
        <w:br/>
        <w:t>ملكية تلك:الحصص وهي بنسبة (9090) من أملاك مورث موكي إلى أملاك المدعى عليه. وقد بلغت قيمّة تلك</w:t>
        <w:br/>
        <w:t>الحصص مبلغاً وقدرة (368.757.931) ثلاثمائة وثمانية وستون مليون وسبعمائة وسبعة وخمسون الفث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بتاء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10/ 2/ 1438ه يقضي باختصاص القضاء التجاري لنظر هذه الدعوى (مرفق صك حكم الاختصاص)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</w:r>
    </w:p>
    <w:p>
      <w:pPr>
        <w:jc w:val="right"/>
        <w:bidi/>
      </w:pPr>
      <w:r>
        <w:rPr>
          <w:b w:val="0"/>
          <w:i w:val="0"/>
        </w:rPr>
        <w:t>[صفحة 3]</w:t>
        <w:br/>
        <w:t>المملكة العربية السعودية</w:t>
        <w:br/>
        <w:t>هما .وزارة العدل ضبط 5 5</w:t>
        <w:br/>
        <w:t>ان</w:t>
        <w:br/>
        <w:t>المحكمة التجارية بجدة رقم الصفحة: 2 م ا ّ</w:t>
        <w:br/>
        <w:t>الدائرة الاولى رقم القضية: 1541781751117 رقمالجلسة: 559 حاط :إلا</w:t>
        <w:br/>
        <w:t>وتشير الدائرة إلى أنه وردها خطاب مدير شعبة الأدلة الجنائية بشرطة محافظة جدة رقم (4403035471/1)</w:t>
        <w:br/>
        <w:t>وتاريخ 22/10/1444ه المشار فيه إلى ضرورة بعّث أصل الورقة محل الطعن وعزلها وتحريزها بداخل ظرف</w:t>
        <w:br/>
        <w:t>مستقل. وللمتابعة.</w:t>
        <w:br/>
        <w:t>لد لطراق القضية ‏ ا ل بح</w:t>
        <w:br/>
        <w:t>الإسم مرج تو</w:t>
        <w:br/>
        <w:t>عدنان احمد عباس زيني الصفة المدعي التوقيع</w:t>
        <w:br/>
        <w:t>الإسم 8 َ</w:t>
        <w:br/>
        <w:t>الصفة محا التوقي</w:t>
        <w:br/>
        <w:t>طارق خلف بن زايع الحارثى ى التوقيع</w:t>
        <w:br/>
        <w:t>الإسم مرج تو</w:t>
        <w:br/>
        <w:t>عاليمزق محمد سليمازق للمعري الصفة مكلك التوقيع</w:t>
        <w:br/>
        <w:t>الإسم 8 َ</w:t>
        <w:br/>
        <w:t>الصفة محا التوقي</w:t>
        <w:br/>
        <w:t>محمد فواز بن منير الثعلي 39 لتوقيع</w:t>
        <w:br/>
        <w:t>الإسم مرج تو</w:t>
        <w:br/>
        <w:t>سلطان ماجد ناصر القحطاني لصولل محامى التوقيع</w:t>
        <w:br/>
        <w:t>الإسم 57 50</w:t>
        <w:br/>
        <w:t>اسامة احمد عباس زيني الصفة مدعى عليه التوقيع</w:t>
        <w:br/>
        <w:t>الإسشم 8 َ</w:t>
        <w:br/>
        <w:t>الصفة 2003 التوقي</w:t>
        <w:br/>
        <w:t>عمر سعود بن سعد المطيري التوقيع</w:t>
        <w:br/>
        <w:t>الإسم 57 50</w:t>
        <w:br/>
        <w:t>عمر سعود بن سعد المطيري الصفة وكيل التوقيع</w:t>
        <w:br/>
        <w:t>شع توقيع أعضاء الدا كر لي ٍِبٍبٍبٍ7ى7ىط7طجطجطجطجطجطجطجطجطجطجطجطجطج|ط|طج|طج|!||[ ‏ [ [|سي</w:t>
        <w:br/>
        <w:t>عساف بن صالح العواجي رئيس الدائرة القضائية - --_-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