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7</w:t>
      </w:r>
    </w:p>
    <w:p w:rsidR="00000000" w:rsidDel="00000000" w:rsidP="00000000" w:rsidRDefault="00000000" w:rsidRPr="00000000">
      <w:pPr>
        <w:contextualSpacing w:val="0"/>
      </w:pPr>
      <w:r w:rsidDel="00000000" w:rsidR="00000000" w:rsidRPr="00000000">
        <w:rPr>
          <w:rtl w:val="0"/>
        </w:rPr>
        <w:t xml:space="preserve">October 16,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Overview of the week:</w:t>
      </w:r>
    </w:p>
    <w:p w:rsidR="00000000" w:rsidDel="00000000" w:rsidP="00000000" w:rsidRDefault="00000000" w:rsidRPr="00000000">
      <w:pPr>
        <w:contextualSpacing w:val="0"/>
      </w:pPr>
      <w:r w:rsidDel="00000000" w:rsidR="00000000" w:rsidRPr="00000000">
        <w:rPr>
          <w:rtl w:val="0"/>
        </w:rPr>
        <w:t xml:space="preserve">Over this week the nutrition group has gotten through all of the previous week’s goals. After bug testing their database, they found out that their conversions for recipes were a bit off--which resulted in the calculation being incorrect. To fix this, one of their members updated the database with the correct mathematical formulas, and now the conversion units are correct. In addition to this database correction, the group also updated their user interface in visual studios; it now displays more nutritional values. Previously it only showed calories, but now it also shows protein, fat, sodium, carbs and sugar. There are still some flaws in the interface, because the units seem to display some problems in Visual Studios. Lastly, the formulas for serving size calculation are complete. For example, their application can now calculate for individual serving sizes instead of the whole thing. Overall, we are satisfied with this week work they have produced, and they seem to be right on track.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For next week we discussed the next phase for this project and set three goals. So far they seem to have almost everything done for the database, and are now working on their interface in Visual Studios. Their first goal is to keep updating the interface. There are still nutritional values that are not on the interface yet, so they still have to incorporate more values that people usually would expect to see. The second goal is come up with something that would save the recipes. After talking with them, they plan to have a separate database for saving recipes. Lastly, they need to create something that would get an actual nutritional table. One of the members mentioned the use of HTML in getting an actual label to print when calculating a nutritional value. These are the goals we set for this week, and the group is ok with them.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